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46" w:rsidRPr="00211444" w:rsidRDefault="00AB376E" w:rsidP="00CF22D4">
      <w:pPr>
        <w:spacing w:after="0" w:line="360" w:lineRule="auto"/>
        <w:ind w:left="-567" w:right="-568" w:firstLine="0"/>
        <w:jc w:val="center"/>
        <w:rPr>
          <w:b/>
          <w:smallCaps/>
          <w:sz w:val="32"/>
          <w:szCs w:val="40"/>
        </w:rPr>
      </w:pPr>
      <w:r w:rsidRPr="00211444">
        <w:rPr>
          <w:b/>
          <w:smallCaps/>
          <w:sz w:val="32"/>
          <w:szCs w:val="40"/>
        </w:rPr>
        <w:t>2º Curso Popular de Formação de Defensoras e Defensores Públicos</w:t>
      </w:r>
    </w:p>
    <w:p w:rsidR="002566EE" w:rsidRPr="00211444" w:rsidRDefault="002566EE" w:rsidP="00CF22D4">
      <w:pPr>
        <w:spacing w:after="0" w:line="360" w:lineRule="auto"/>
        <w:ind w:left="-567" w:right="-568" w:firstLine="0"/>
        <w:jc w:val="center"/>
        <w:rPr>
          <w:b/>
          <w:smallCaps/>
          <w:sz w:val="32"/>
          <w:szCs w:val="40"/>
        </w:rPr>
      </w:pPr>
    </w:p>
    <w:p w:rsidR="002C2B46" w:rsidRPr="00211444" w:rsidRDefault="002C2B46" w:rsidP="00CF22D4">
      <w:pPr>
        <w:pStyle w:val="PargrafodaLista"/>
        <w:numPr>
          <w:ilvl w:val="0"/>
          <w:numId w:val="1"/>
        </w:numPr>
        <w:tabs>
          <w:tab w:val="left" w:pos="284"/>
        </w:tabs>
        <w:spacing w:after="0" w:line="360" w:lineRule="auto"/>
        <w:ind w:left="-567" w:right="-568" w:firstLine="0"/>
        <w:rPr>
          <w:b/>
          <w:smallCaps/>
          <w:sz w:val="28"/>
          <w:szCs w:val="40"/>
        </w:rPr>
      </w:pPr>
      <w:r w:rsidRPr="00211444">
        <w:rPr>
          <w:b/>
          <w:smallCaps/>
          <w:sz w:val="28"/>
          <w:szCs w:val="40"/>
        </w:rPr>
        <w:t>Processo Civil</w:t>
      </w:r>
    </w:p>
    <w:p w:rsidR="002C2B46" w:rsidRPr="00211444" w:rsidRDefault="002C2B46" w:rsidP="00CF22D4">
      <w:pPr>
        <w:pStyle w:val="PargrafodaLista"/>
        <w:numPr>
          <w:ilvl w:val="0"/>
          <w:numId w:val="1"/>
        </w:numPr>
        <w:tabs>
          <w:tab w:val="left" w:pos="284"/>
        </w:tabs>
        <w:spacing w:after="0" w:line="360" w:lineRule="auto"/>
        <w:ind w:left="-567" w:right="-568" w:firstLine="0"/>
        <w:rPr>
          <w:b/>
          <w:smallCaps/>
          <w:sz w:val="28"/>
          <w:szCs w:val="40"/>
        </w:rPr>
      </w:pPr>
      <w:r w:rsidRPr="00211444">
        <w:rPr>
          <w:b/>
          <w:smallCaps/>
          <w:sz w:val="28"/>
          <w:szCs w:val="40"/>
        </w:rPr>
        <w:t>Aula</w:t>
      </w:r>
      <w:r w:rsidR="005754BD" w:rsidRPr="00211444">
        <w:rPr>
          <w:b/>
          <w:smallCaps/>
          <w:sz w:val="28"/>
          <w:szCs w:val="40"/>
        </w:rPr>
        <w:t>s</w:t>
      </w:r>
      <w:r w:rsidRPr="00211444">
        <w:rPr>
          <w:b/>
          <w:smallCaps/>
          <w:sz w:val="28"/>
          <w:szCs w:val="40"/>
        </w:rPr>
        <w:t xml:space="preserve"> </w:t>
      </w:r>
      <w:r w:rsidR="000A686B" w:rsidRPr="00211444">
        <w:rPr>
          <w:b/>
          <w:smallCaps/>
          <w:sz w:val="28"/>
          <w:szCs w:val="40"/>
        </w:rPr>
        <w:t>13</w:t>
      </w:r>
      <w:r w:rsidR="00C76C04" w:rsidRPr="00211444">
        <w:rPr>
          <w:b/>
          <w:smallCaps/>
          <w:sz w:val="28"/>
          <w:szCs w:val="40"/>
        </w:rPr>
        <w:t xml:space="preserve"> e 1</w:t>
      </w:r>
      <w:r w:rsidR="000A686B" w:rsidRPr="00211444">
        <w:rPr>
          <w:b/>
          <w:smallCaps/>
          <w:sz w:val="28"/>
          <w:szCs w:val="40"/>
        </w:rPr>
        <w:t>4</w:t>
      </w:r>
      <w:r w:rsidR="00F53946" w:rsidRPr="00211444">
        <w:rPr>
          <w:b/>
          <w:smallCaps/>
          <w:sz w:val="28"/>
          <w:szCs w:val="40"/>
        </w:rPr>
        <w:t xml:space="preserve"> – </w:t>
      </w:r>
      <w:r w:rsidR="000A686B" w:rsidRPr="00211444">
        <w:rPr>
          <w:b/>
          <w:smallCaps/>
          <w:sz w:val="28"/>
          <w:szCs w:val="40"/>
        </w:rPr>
        <w:t>24</w:t>
      </w:r>
      <w:r w:rsidR="005754BD" w:rsidRPr="00211444">
        <w:rPr>
          <w:b/>
          <w:smallCaps/>
          <w:sz w:val="28"/>
          <w:szCs w:val="40"/>
        </w:rPr>
        <w:t>/10</w:t>
      </w:r>
      <w:r w:rsidR="00F53946" w:rsidRPr="00211444">
        <w:rPr>
          <w:b/>
          <w:smallCaps/>
          <w:sz w:val="28"/>
          <w:szCs w:val="40"/>
        </w:rPr>
        <w:t>/2017</w:t>
      </w:r>
    </w:p>
    <w:p w:rsidR="00C41C54" w:rsidRPr="00211444" w:rsidRDefault="003B3166" w:rsidP="00CF22D4">
      <w:pPr>
        <w:pStyle w:val="PargrafodaLista"/>
        <w:numPr>
          <w:ilvl w:val="0"/>
          <w:numId w:val="1"/>
        </w:numPr>
        <w:tabs>
          <w:tab w:val="left" w:pos="284"/>
        </w:tabs>
        <w:spacing w:after="0" w:line="360" w:lineRule="auto"/>
        <w:ind w:left="-567" w:right="-568" w:firstLine="0"/>
        <w:rPr>
          <w:b/>
          <w:smallCaps/>
          <w:sz w:val="28"/>
          <w:szCs w:val="40"/>
        </w:rPr>
      </w:pPr>
      <w:r w:rsidRPr="00211444">
        <w:rPr>
          <w:b/>
          <w:smallCaps/>
          <w:sz w:val="28"/>
          <w:szCs w:val="40"/>
        </w:rPr>
        <w:t xml:space="preserve">Tema: </w:t>
      </w:r>
      <w:r w:rsidR="000A686B" w:rsidRPr="00211444">
        <w:rPr>
          <w:b/>
          <w:smallCaps/>
          <w:sz w:val="28"/>
          <w:szCs w:val="40"/>
        </w:rPr>
        <w:t>Sujeitos do Processo e Litisconsórcio</w:t>
      </w:r>
      <w:r w:rsidRPr="00211444">
        <w:rPr>
          <w:b/>
          <w:smallCaps/>
          <w:sz w:val="28"/>
          <w:szCs w:val="40"/>
        </w:rPr>
        <w:t xml:space="preserve"> </w:t>
      </w:r>
    </w:p>
    <w:p w:rsidR="00C41C54" w:rsidRPr="00211444" w:rsidRDefault="002C2B46" w:rsidP="00CF22D4">
      <w:pPr>
        <w:pStyle w:val="PargrafodaLista"/>
        <w:numPr>
          <w:ilvl w:val="0"/>
          <w:numId w:val="1"/>
        </w:numPr>
        <w:tabs>
          <w:tab w:val="left" w:pos="284"/>
        </w:tabs>
        <w:spacing w:after="0" w:line="360" w:lineRule="auto"/>
        <w:ind w:left="-567" w:right="-568" w:firstLine="0"/>
        <w:rPr>
          <w:b/>
          <w:sz w:val="40"/>
          <w:szCs w:val="40"/>
        </w:rPr>
      </w:pPr>
      <w:r w:rsidRPr="00211444">
        <w:rPr>
          <w:b/>
          <w:smallCaps/>
          <w:sz w:val="28"/>
          <w:szCs w:val="40"/>
        </w:rPr>
        <w:t>Pedro Naves Magalhães</w:t>
      </w:r>
    </w:p>
    <w:p w:rsidR="00937E96" w:rsidRPr="00211444" w:rsidRDefault="00937E96" w:rsidP="00CF22D4">
      <w:pPr>
        <w:spacing w:after="0" w:line="360" w:lineRule="auto"/>
        <w:ind w:left="-567" w:right="-568" w:firstLine="0"/>
        <w:rPr>
          <w:b/>
          <w:sz w:val="24"/>
          <w:szCs w:val="24"/>
        </w:rPr>
      </w:pPr>
    </w:p>
    <w:p w:rsidR="005754BD" w:rsidRPr="00211444" w:rsidRDefault="002165B5" w:rsidP="00CF22D4">
      <w:pPr>
        <w:spacing w:after="0" w:line="360" w:lineRule="auto"/>
        <w:ind w:left="-567" w:right="-568" w:firstLine="0"/>
        <w:rPr>
          <w:b/>
          <w:smallCaps/>
          <w:sz w:val="24"/>
          <w:szCs w:val="24"/>
        </w:rPr>
      </w:pPr>
      <w:r w:rsidRPr="00211444">
        <w:rPr>
          <w:b/>
          <w:smallCaps/>
          <w:sz w:val="24"/>
          <w:szCs w:val="24"/>
        </w:rPr>
        <w:t xml:space="preserve">1. </w:t>
      </w:r>
      <w:r w:rsidR="0059107F" w:rsidRPr="00211444">
        <w:rPr>
          <w:b/>
          <w:smallCaps/>
          <w:sz w:val="24"/>
          <w:szCs w:val="24"/>
        </w:rPr>
        <w:t>Sujeitos da relação processual</w:t>
      </w:r>
      <w:r w:rsidR="005754BD" w:rsidRPr="00211444">
        <w:rPr>
          <w:b/>
          <w:smallCaps/>
          <w:sz w:val="24"/>
          <w:szCs w:val="24"/>
        </w:rPr>
        <w:t xml:space="preserve"> </w:t>
      </w:r>
    </w:p>
    <w:p w:rsidR="0059107F" w:rsidRPr="00211444" w:rsidRDefault="0059107F" w:rsidP="00CF22D4">
      <w:pPr>
        <w:spacing w:after="0" w:line="360" w:lineRule="auto"/>
        <w:ind w:left="-567" w:right="-568" w:firstLine="0"/>
        <w:rPr>
          <w:sz w:val="24"/>
          <w:szCs w:val="24"/>
        </w:rPr>
      </w:pPr>
      <w:r w:rsidRPr="00211444">
        <w:rPr>
          <w:sz w:val="24"/>
          <w:szCs w:val="24"/>
        </w:rPr>
        <w:t>Sujeitos processuais são os componentes da relação jurídica processual – são aqueles que praticam atos de qualquer natureza no processo.</w:t>
      </w:r>
      <w:r w:rsidR="00257BFE" w:rsidRPr="00211444">
        <w:rPr>
          <w:sz w:val="24"/>
          <w:szCs w:val="24"/>
        </w:rPr>
        <w:t xml:space="preserve"> </w:t>
      </w:r>
      <w:r w:rsidRPr="00211444">
        <w:rPr>
          <w:sz w:val="24"/>
          <w:szCs w:val="24"/>
        </w:rPr>
        <w:t xml:space="preserve">Podem tanto ser sujeitos imparciais (juiz, auxiliares da justiça) como sujeitos parciais (partes). </w:t>
      </w:r>
    </w:p>
    <w:p w:rsidR="0059107F" w:rsidRPr="00211444" w:rsidRDefault="0059107F" w:rsidP="00CF22D4">
      <w:pPr>
        <w:spacing w:after="0" w:line="360" w:lineRule="auto"/>
        <w:ind w:left="-567" w:right="-568" w:firstLine="0"/>
        <w:rPr>
          <w:sz w:val="24"/>
          <w:szCs w:val="24"/>
        </w:rPr>
      </w:pPr>
    </w:p>
    <w:p w:rsidR="0059107F" w:rsidRPr="00211444" w:rsidRDefault="00DC7347" w:rsidP="00CF22D4">
      <w:pPr>
        <w:spacing w:after="0" w:line="360" w:lineRule="auto"/>
        <w:ind w:left="-567" w:right="-568" w:firstLine="0"/>
        <w:rPr>
          <w:sz w:val="24"/>
          <w:szCs w:val="24"/>
        </w:rPr>
      </w:pPr>
      <w:r w:rsidRPr="00211444">
        <w:rPr>
          <w:b/>
          <w:smallCaps/>
          <w:sz w:val="24"/>
          <w:szCs w:val="24"/>
        </w:rPr>
        <w:t xml:space="preserve">2. </w:t>
      </w:r>
      <w:r w:rsidR="00E6234E" w:rsidRPr="00211444">
        <w:rPr>
          <w:b/>
          <w:smallCaps/>
          <w:sz w:val="24"/>
          <w:szCs w:val="24"/>
        </w:rPr>
        <w:t xml:space="preserve">Das </w:t>
      </w:r>
      <w:r w:rsidR="0028724D" w:rsidRPr="00211444">
        <w:rPr>
          <w:b/>
          <w:smallCaps/>
          <w:sz w:val="24"/>
          <w:szCs w:val="24"/>
        </w:rPr>
        <w:t>p</w:t>
      </w:r>
      <w:r w:rsidR="00E6234E" w:rsidRPr="00211444">
        <w:rPr>
          <w:b/>
          <w:smallCaps/>
          <w:sz w:val="24"/>
          <w:szCs w:val="24"/>
        </w:rPr>
        <w:t>artes e</w:t>
      </w:r>
      <w:r w:rsidR="0028724D" w:rsidRPr="00211444">
        <w:rPr>
          <w:b/>
          <w:smallCaps/>
          <w:sz w:val="24"/>
          <w:szCs w:val="24"/>
        </w:rPr>
        <w:t xml:space="preserve"> p</w:t>
      </w:r>
      <w:r w:rsidR="00E6234E" w:rsidRPr="00211444">
        <w:rPr>
          <w:b/>
          <w:smallCaps/>
          <w:sz w:val="24"/>
          <w:szCs w:val="24"/>
        </w:rPr>
        <w:t>rocuradores</w:t>
      </w:r>
      <w:r w:rsidR="00E6234E" w:rsidRPr="00211444">
        <w:rPr>
          <w:sz w:val="24"/>
          <w:szCs w:val="24"/>
        </w:rPr>
        <w:t xml:space="preserve"> </w:t>
      </w:r>
      <w:r w:rsidR="0059107F" w:rsidRPr="00211444">
        <w:rPr>
          <w:sz w:val="24"/>
          <w:szCs w:val="24"/>
        </w:rPr>
        <w:t>(art. 70/112)</w:t>
      </w:r>
    </w:p>
    <w:p w:rsidR="00257BFE" w:rsidRPr="00211444" w:rsidRDefault="00257BFE" w:rsidP="00CF22D4">
      <w:pPr>
        <w:spacing w:after="0" w:line="360" w:lineRule="auto"/>
        <w:ind w:left="-567" w:right="-568" w:firstLine="0"/>
        <w:rPr>
          <w:sz w:val="24"/>
          <w:szCs w:val="24"/>
        </w:rPr>
      </w:pPr>
      <w:r w:rsidRPr="00211444">
        <w:rPr>
          <w:sz w:val="24"/>
          <w:szCs w:val="24"/>
        </w:rPr>
        <w:t>“S</w:t>
      </w:r>
      <w:r w:rsidR="00E6234E" w:rsidRPr="00211444">
        <w:rPr>
          <w:sz w:val="24"/>
          <w:szCs w:val="24"/>
        </w:rPr>
        <w:t>ujeitos do contraditório instituído perante o juiz</w:t>
      </w:r>
      <w:r w:rsidRPr="00211444">
        <w:rPr>
          <w:sz w:val="24"/>
          <w:szCs w:val="24"/>
        </w:rPr>
        <w:t>”</w:t>
      </w:r>
    </w:p>
    <w:p w:rsidR="00257BFE" w:rsidRPr="00211444" w:rsidRDefault="00257BFE" w:rsidP="00CF22D4">
      <w:pPr>
        <w:spacing w:after="0" w:line="360" w:lineRule="auto"/>
        <w:ind w:left="-567" w:right="-568" w:firstLine="0"/>
        <w:rPr>
          <w:sz w:val="24"/>
          <w:szCs w:val="24"/>
        </w:rPr>
      </w:pPr>
      <w:r w:rsidRPr="00211444">
        <w:rPr>
          <w:sz w:val="24"/>
          <w:szCs w:val="24"/>
        </w:rPr>
        <w:t>“O</w:t>
      </w:r>
      <w:r w:rsidR="00E6234E" w:rsidRPr="00211444">
        <w:rPr>
          <w:sz w:val="24"/>
          <w:szCs w:val="24"/>
        </w:rPr>
        <w:t>s sujeitos interessados do processo</w:t>
      </w:r>
      <w:r w:rsidRPr="00211444">
        <w:rPr>
          <w:sz w:val="24"/>
          <w:szCs w:val="24"/>
        </w:rPr>
        <w:t>”</w:t>
      </w:r>
    </w:p>
    <w:p w:rsidR="00E6234E" w:rsidRPr="00211444" w:rsidRDefault="00257BFE" w:rsidP="00CF22D4">
      <w:pPr>
        <w:spacing w:after="0" w:line="360" w:lineRule="auto"/>
        <w:ind w:left="-567" w:right="-568" w:firstLine="0"/>
        <w:rPr>
          <w:sz w:val="24"/>
          <w:szCs w:val="24"/>
        </w:rPr>
      </w:pPr>
      <w:r w:rsidRPr="00211444">
        <w:rPr>
          <w:sz w:val="24"/>
          <w:szCs w:val="24"/>
        </w:rPr>
        <w:t>“Em</w:t>
      </w:r>
      <w:r w:rsidR="00E6234E" w:rsidRPr="00211444">
        <w:rPr>
          <w:sz w:val="24"/>
          <w:szCs w:val="24"/>
        </w:rPr>
        <w:t xml:space="preserve"> oposição ao juiz, qu</w:t>
      </w:r>
      <w:r w:rsidRPr="00211444">
        <w:rPr>
          <w:sz w:val="24"/>
          <w:szCs w:val="24"/>
        </w:rPr>
        <w:t>e é um sujeito desinteressado”</w:t>
      </w:r>
    </w:p>
    <w:p w:rsidR="00E6234E" w:rsidRPr="00211444" w:rsidRDefault="00E6234E" w:rsidP="00CF22D4">
      <w:pPr>
        <w:spacing w:after="0" w:line="360" w:lineRule="auto"/>
        <w:ind w:left="-567" w:right="-568" w:firstLine="0"/>
        <w:rPr>
          <w:sz w:val="24"/>
          <w:szCs w:val="24"/>
        </w:rPr>
      </w:pPr>
      <w:r w:rsidRPr="00211444">
        <w:rPr>
          <w:sz w:val="24"/>
          <w:szCs w:val="24"/>
        </w:rPr>
        <w:t xml:space="preserve">“A condição de parte adquire-se pela simples inserção em um processo, seja mediante a propositura de uma demanda inicial, pela citação, pela intervenção, etc.” </w:t>
      </w:r>
    </w:p>
    <w:p w:rsidR="0059107F" w:rsidRPr="00211444" w:rsidRDefault="0059107F" w:rsidP="00CF22D4">
      <w:pPr>
        <w:spacing w:after="0" w:line="360" w:lineRule="auto"/>
        <w:ind w:left="-567" w:right="-568" w:firstLine="0"/>
        <w:rPr>
          <w:sz w:val="24"/>
          <w:szCs w:val="24"/>
        </w:rPr>
      </w:pPr>
    </w:p>
    <w:p w:rsidR="00612DCD" w:rsidRPr="00211444" w:rsidRDefault="00E871FA" w:rsidP="00CF22D4">
      <w:pPr>
        <w:spacing w:after="0" w:line="360" w:lineRule="auto"/>
        <w:ind w:left="-567" w:right="-568" w:firstLine="0"/>
        <w:rPr>
          <w:b/>
          <w:smallCaps/>
          <w:sz w:val="24"/>
          <w:szCs w:val="24"/>
        </w:rPr>
      </w:pPr>
      <w:r w:rsidRPr="00211444">
        <w:rPr>
          <w:b/>
          <w:smallCaps/>
          <w:sz w:val="24"/>
          <w:szCs w:val="24"/>
        </w:rPr>
        <w:t>3.</w:t>
      </w:r>
      <w:r w:rsidR="00DC7347" w:rsidRPr="00211444">
        <w:rPr>
          <w:b/>
          <w:smallCaps/>
          <w:sz w:val="24"/>
          <w:szCs w:val="24"/>
        </w:rPr>
        <w:t xml:space="preserve"> </w:t>
      </w:r>
      <w:r w:rsidR="0059107F" w:rsidRPr="00211444">
        <w:rPr>
          <w:b/>
          <w:smallCaps/>
          <w:sz w:val="24"/>
          <w:szCs w:val="24"/>
        </w:rPr>
        <w:t>Capacidade</w:t>
      </w:r>
    </w:p>
    <w:p w:rsidR="00612DCD" w:rsidRPr="00211444" w:rsidRDefault="00612DCD" w:rsidP="00CF22D4">
      <w:pPr>
        <w:pStyle w:val="PargrafodaLista"/>
        <w:numPr>
          <w:ilvl w:val="0"/>
          <w:numId w:val="14"/>
        </w:numPr>
        <w:spacing w:after="0" w:line="360" w:lineRule="auto"/>
        <w:ind w:left="-567" w:right="-568" w:firstLine="0"/>
        <w:rPr>
          <w:sz w:val="24"/>
          <w:szCs w:val="24"/>
        </w:rPr>
      </w:pPr>
      <w:r w:rsidRPr="00211444">
        <w:rPr>
          <w:smallCaps/>
          <w:sz w:val="24"/>
          <w:szCs w:val="24"/>
        </w:rPr>
        <w:t>Capacidade de direito ou de gozo</w:t>
      </w:r>
      <w:r w:rsidRPr="00211444">
        <w:rPr>
          <w:sz w:val="24"/>
          <w:szCs w:val="24"/>
        </w:rPr>
        <w:t xml:space="preserve"> (</w:t>
      </w:r>
      <w:r w:rsidR="00E871FA" w:rsidRPr="00211444">
        <w:rPr>
          <w:sz w:val="24"/>
          <w:szCs w:val="24"/>
        </w:rPr>
        <w:t>art. 1º ao 5º, CC)</w:t>
      </w:r>
      <w:r w:rsidRPr="00211444">
        <w:rPr>
          <w:sz w:val="24"/>
          <w:szCs w:val="24"/>
        </w:rPr>
        <w:t xml:space="preserve">: consiste na possibilidade que toda pessoa tem de ser sujeito de direitos, isto é, </w:t>
      </w:r>
      <w:r w:rsidRPr="00211444">
        <w:rPr>
          <w:sz w:val="24"/>
          <w:szCs w:val="24"/>
          <w:u w:val="single"/>
        </w:rPr>
        <w:t>figurar num dos polos da relação jurídica</w:t>
      </w:r>
      <w:r w:rsidRPr="00211444">
        <w:rPr>
          <w:sz w:val="24"/>
          <w:szCs w:val="24"/>
        </w:rPr>
        <w:t>. É característica inerente ao ser humano, e ninguém pode ser privado dessa capacidade pelo ordenamento jurídico, como está no Art. 1º do Código Civil: "Toda pessoa é capaz de direitos e deveres na ordem civil".</w:t>
      </w:r>
    </w:p>
    <w:p w:rsidR="00612DCD" w:rsidRPr="00211444" w:rsidRDefault="00612DCD" w:rsidP="00CF22D4">
      <w:pPr>
        <w:pStyle w:val="PargrafodaLista"/>
        <w:spacing w:after="0" w:line="360" w:lineRule="auto"/>
        <w:ind w:left="-567" w:right="-568" w:firstLine="0"/>
        <w:rPr>
          <w:sz w:val="24"/>
          <w:szCs w:val="24"/>
        </w:rPr>
      </w:pPr>
    </w:p>
    <w:p w:rsidR="00257BFE" w:rsidRPr="00211444" w:rsidRDefault="00612DCD" w:rsidP="00CF22D4">
      <w:pPr>
        <w:pStyle w:val="PargrafodaLista"/>
        <w:numPr>
          <w:ilvl w:val="0"/>
          <w:numId w:val="14"/>
        </w:numPr>
        <w:spacing w:after="0" w:line="360" w:lineRule="auto"/>
        <w:ind w:left="-567" w:right="-568" w:firstLine="0"/>
        <w:rPr>
          <w:smallCaps/>
          <w:sz w:val="24"/>
          <w:szCs w:val="24"/>
        </w:rPr>
      </w:pPr>
      <w:r w:rsidRPr="00211444">
        <w:rPr>
          <w:smallCaps/>
          <w:sz w:val="24"/>
          <w:szCs w:val="24"/>
        </w:rPr>
        <w:t xml:space="preserve">Capacidade de ser Parte (Pressuposto Processual de Validade): </w:t>
      </w:r>
      <w:r w:rsidRPr="00211444">
        <w:rPr>
          <w:sz w:val="24"/>
          <w:szCs w:val="24"/>
        </w:rPr>
        <w:t xml:space="preserve">é a aptidão para figurar como </w:t>
      </w:r>
      <w:r w:rsidR="00257BFE" w:rsidRPr="00211444">
        <w:rPr>
          <w:sz w:val="24"/>
          <w:szCs w:val="24"/>
        </w:rPr>
        <w:t>parte</w:t>
      </w:r>
      <w:r w:rsidRPr="00211444">
        <w:rPr>
          <w:sz w:val="24"/>
          <w:szCs w:val="24"/>
        </w:rPr>
        <w:t xml:space="preserve"> na relação jurídica processual. Para tanto, basta ter personalidade jurídica. Por consequência, toda pessoa humana, brasileira ou estrangeira, capaz ou incapaz, desfruta da capacidade para ser parte, que também se estende às pessoas jurídicas, visto que essas possuem personalidade jurídica. </w:t>
      </w:r>
    </w:p>
    <w:p w:rsidR="00257BFE" w:rsidRPr="00211444" w:rsidRDefault="00257BFE" w:rsidP="00CF22D4">
      <w:pPr>
        <w:pStyle w:val="PargrafodaLista"/>
        <w:spacing w:after="0" w:line="360" w:lineRule="auto"/>
        <w:rPr>
          <w:sz w:val="24"/>
          <w:szCs w:val="24"/>
        </w:rPr>
      </w:pPr>
    </w:p>
    <w:p w:rsidR="00612DCD" w:rsidRPr="00211444" w:rsidRDefault="00612DCD" w:rsidP="00CF22D4">
      <w:pPr>
        <w:pStyle w:val="PargrafodaLista"/>
        <w:spacing w:after="0" w:line="360" w:lineRule="auto"/>
        <w:ind w:left="-567" w:right="-568" w:firstLine="0"/>
        <w:rPr>
          <w:smallCaps/>
          <w:sz w:val="24"/>
          <w:szCs w:val="24"/>
        </w:rPr>
      </w:pPr>
      <w:r w:rsidRPr="00211444">
        <w:rPr>
          <w:sz w:val="24"/>
          <w:szCs w:val="24"/>
        </w:rPr>
        <w:t>Alguns entes despersonalizados também têm capacidade de ser parte: condomínio, nascituro, massa falida, espólio, pessoa jurídica sem registro, herança jacente.</w:t>
      </w:r>
    </w:p>
    <w:p w:rsidR="00612DCD" w:rsidRPr="00211444" w:rsidRDefault="00612DCD" w:rsidP="00CF22D4">
      <w:pPr>
        <w:pStyle w:val="PargrafodaLista"/>
        <w:spacing w:after="0" w:line="360" w:lineRule="auto"/>
        <w:ind w:left="-567" w:right="-568" w:firstLine="0"/>
        <w:rPr>
          <w:sz w:val="24"/>
          <w:szCs w:val="24"/>
        </w:rPr>
      </w:pPr>
    </w:p>
    <w:p w:rsidR="00612DCD" w:rsidRPr="00211444" w:rsidRDefault="00612DCD" w:rsidP="00CF22D4">
      <w:pPr>
        <w:pStyle w:val="PargrafodaLista"/>
        <w:numPr>
          <w:ilvl w:val="0"/>
          <w:numId w:val="14"/>
        </w:numPr>
        <w:spacing w:after="0" w:line="360" w:lineRule="auto"/>
        <w:ind w:left="-567" w:right="-568" w:firstLine="0"/>
        <w:rPr>
          <w:sz w:val="24"/>
          <w:szCs w:val="24"/>
        </w:rPr>
      </w:pPr>
      <w:r w:rsidRPr="00211444">
        <w:rPr>
          <w:smallCaps/>
          <w:sz w:val="24"/>
          <w:szCs w:val="24"/>
        </w:rPr>
        <w:lastRenderedPageBreak/>
        <w:t>Capacidade de fato ou exercício (Civil)</w:t>
      </w:r>
      <w:r w:rsidRPr="00211444">
        <w:rPr>
          <w:sz w:val="24"/>
          <w:szCs w:val="24"/>
        </w:rPr>
        <w:t xml:space="preserve">: a medida de direitos e de vinculações que uma pessoa pode </w:t>
      </w:r>
      <w:r w:rsidRPr="00211444">
        <w:rPr>
          <w:sz w:val="24"/>
          <w:szCs w:val="24"/>
          <w:u w:val="single"/>
        </w:rPr>
        <w:t>exercer por si só pessoal e livremente</w:t>
      </w:r>
      <w:r w:rsidRPr="00211444">
        <w:rPr>
          <w:sz w:val="24"/>
          <w:szCs w:val="24"/>
        </w:rPr>
        <w:t>; é a possibilidade de estar à frente de seus direitos e deveres (é o que os incapazes não podem fazer). Trata-se da aptidão que o ser humano tem ou não de exercer os seus direitos</w:t>
      </w:r>
      <w:r w:rsidR="00257BFE" w:rsidRPr="00211444">
        <w:rPr>
          <w:sz w:val="24"/>
          <w:szCs w:val="24"/>
        </w:rPr>
        <w:t>.</w:t>
      </w:r>
    </w:p>
    <w:p w:rsidR="00612DCD" w:rsidRPr="00211444" w:rsidRDefault="00612DCD" w:rsidP="00CF22D4">
      <w:pPr>
        <w:pStyle w:val="PargrafodaLista"/>
        <w:spacing w:after="0" w:line="360" w:lineRule="auto"/>
        <w:rPr>
          <w:sz w:val="24"/>
          <w:szCs w:val="24"/>
        </w:rPr>
      </w:pPr>
    </w:p>
    <w:p w:rsidR="00E6234E" w:rsidRPr="00211444" w:rsidRDefault="00612DCD" w:rsidP="00CF22D4">
      <w:pPr>
        <w:pStyle w:val="PargrafodaLista"/>
        <w:numPr>
          <w:ilvl w:val="0"/>
          <w:numId w:val="14"/>
        </w:numPr>
        <w:spacing w:after="0" w:line="360" w:lineRule="auto"/>
        <w:ind w:left="-567" w:right="-568" w:firstLine="0"/>
        <w:rPr>
          <w:sz w:val="24"/>
          <w:szCs w:val="24"/>
        </w:rPr>
      </w:pPr>
      <w:r w:rsidRPr="00211444">
        <w:rPr>
          <w:smallCaps/>
          <w:sz w:val="24"/>
          <w:szCs w:val="24"/>
        </w:rPr>
        <w:t>Capacidade processual</w:t>
      </w:r>
      <w:r w:rsidRPr="00211444">
        <w:rPr>
          <w:sz w:val="24"/>
          <w:szCs w:val="24"/>
        </w:rPr>
        <w:t xml:space="preserve">: </w:t>
      </w:r>
      <w:r w:rsidR="00E6234E" w:rsidRPr="00211444">
        <w:rPr>
          <w:sz w:val="24"/>
          <w:szCs w:val="24"/>
        </w:rPr>
        <w:t xml:space="preserve">Toda pessoa que se encontre no exercício de seus direitos tem </w:t>
      </w:r>
      <w:r w:rsidR="00E6234E" w:rsidRPr="00211444">
        <w:rPr>
          <w:b/>
          <w:sz w:val="24"/>
          <w:szCs w:val="24"/>
        </w:rPr>
        <w:t>capacidade para estar em juízo</w:t>
      </w:r>
      <w:r w:rsidR="00E6234E" w:rsidRPr="00211444">
        <w:rPr>
          <w:sz w:val="24"/>
          <w:szCs w:val="24"/>
        </w:rPr>
        <w:t>. (art. 70)</w:t>
      </w:r>
    </w:p>
    <w:p w:rsidR="00612DCD" w:rsidRPr="00211444" w:rsidRDefault="00612DCD" w:rsidP="00CF22D4">
      <w:pPr>
        <w:pStyle w:val="PargrafodaLista"/>
        <w:spacing w:after="0" w:line="360" w:lineRule="auto"/>
        <w:ind w:left="-567" w:right="-568" w:firstLine="0"/>
        <w:rPr>
          <w:sz w:val="24"/>
          <w:szCs w:val="24"/>
        </w:rPr>
      </w:pPr>
    </w:p>
    <w:p w:rsidR="00257BFE" w:rsidRPr="00211444" w:rsidRDefault="00612DCD" w:rsidP="00CF22D4">
      <w:pPr>
        <w:pStyle w:val="PargrafodaLista"/>
        <w:spacing w:after="0" w:line="360" w:lineRule="auto"/>
        <w:ind w:left="-567" w:right="-568" w:firstLine="0"/>
        <w:rPr>
          <w:sz w:val="24"/>
          <w:szCs w:val="24"/>
        </w:rPr>
      </w:pPr>
      <w:r w:rsidRPr="00211444">
        <w:rPr>
          <w:sz w:val="24"/>
          <w:szCs w:val="24"/>
        </w:rPr>
        <w:t xml:space="preserve">É a capacidade de estar em juízo sem a necessidade de assistência ou representação do representante legal. </w:t>
      </w:r>
    </w:p>
    <w:p w:rsidR="00257BFE" w:rsidRPr="00211444" w:rsidRDefault="00257BFE" w:rsidP="00CF22D4">
      <w:pPr>
        <w:pStyle w:val="PargrafodaLista"/>
        <w:spacing w:after="0" w:line="360" w:lineRule="auto"/>
        <w:ind w:left="-567" w:right="-568" w:firstLine="0"/>
        <w:rPr>
          <w:sz w:val="24"/>
          <w:szCs w:val="24"/>
        </w:rPr>
      </w:pPr>
    </w:p>
    <w:p w:rsidR="00612DCD" w:rsidRPr="00211444" w:rsidRDefault="00612DCD" w:rsidP="00CF22D4">
      <w:pPr>
        <w:pStyle w:val="PargrafodaLista"/>
        <w:spacing w:after="0" w:line="360" w:lineRule="auto"/>
        <w:ind w:left="-567" w:right="-568" w:firstLine="0"/>
        <w:rPr>
          <w:sz w:val="24"/>
          <w:szCs w:val="24"/>
        </w:rPr>
      </w:pPr>
      <w:r w:rsidRPr="00211444">
        <w:rPr>
          <w:sz w:val="24"/>
          <w:szCs w:val="24"/>
        </w:rPr>
        <w:t>O ato processual pode ser classificado com um ato jurídico, sendo assim, exige-se para tanto, a capacidade civil, de modo que os absolutamente e os relativamente incapazes, não obstante desfrutem da capacidade de ser parte, não gozam de capacidade processual, sendo necessária a representação ou assistência de seu representante legal.</w:t>
      </w:r>
    </w:p>
    <w:p w:rsidR="00612DCD" w:rsidRPr="00211444" w:rsidRDefault="00612DCD" w:rsidP="00CF22D4">
      <w:pPr>
        <w:pStyle w:val="PargrafodaLista"/>
        <w:spacing w:after="0" w:line="360" w:lineRule="auto"/>
        <w:ind w:left="-567" w:right="-568" w:firstLine="0"/>
        <w:rPr>
          <w:sz w:val="24"/>
          <w:szCs w:val="24"/>
        </w:rPr>
      </w:pPr>
    </w:p>
    <w:p w:rsidR="00612DCD" w:rsidRPr="00211444" w:rsidRDefault="00612DCD" w:rsidP="00CF22D4">
      <w:pPr>
        <w:pStyle w:val="PargrafodaLista"/>
        <w:spacing w:after="0" w:line="360" w:lineRule="auto"/>
        <w:ind w:left="-567" w:right="-568" w:firstLine="0"/>
        <w:rPr>
          <w:sz w:val="24"/>
          <w:szCs w:val="24"/>
        </w:rPr>
      </w:pPr>
      <w:r w:rsidRPr="00211444">
        <w:rPr>
          <w:sz w:val="24"/>
          <w:szCs w:val="24"/>
        </w:rPr>
        <w:t>“litigar por si mesmo”;</w:t>
      </w:r>
    </w:p>
    <w:p w:rsidR="00612DCD" w:rsidRPr="00211444" w:rsidRDefault="00612DCD" w:rsidP="00CF22D4">
      <w:pPr>
        <w:pStyle w:val="PargrafodaLista"/>
        <w:spacing w:after="0" w:line="360" w:lineRule="auto"/>
        <w:ind w:left="-567" w:right="-568" w:firstLine="0"/>
        <w:rPr>
          <w:sz w:val="24"/>
          <w:szCs w:val="24"/>
        </w:rPr>
      </w:pPr>
    </w:p>
    <w:p w:rsidR="00612DCD" w:rsidRPr="00211444" w:rsidRDefault="00612DCD" w:rsidP="00CF22D4">
      <w:pPr>
        <w:pStyle w:val="PargrafodaLista"/>
        <w:spacing w:after="0" w:line="360" w:lineRule="auto"/>
        <w:ind w:left="-567" w:right="-568" w:firstLine="0"/>
        <w:rPr>
          <w:smallCaps/>
          <w:sz w:val="24"/>
          <w:szCs w:val="24"/>
        </w:rPr>
      </w:pPr>
      <w:r w:rsidRPr="00211444">
        <w:rPr>
          <w:sz w:val="24"/>
          <w:szCs w:val="24"/>
        </w:rPr>
        <w:t xml:space="preserve">Sua ausência pode ser suprida pela representação (absolutamente incapazes) ou assistência (relativamente incapazes) </w:t>
      </w:r>
    </w:p>
    <w:p w:rsidR="00E6234E" w:rsidRPr="00211444" w:rsidRDefault="00E6234E" w:rsidP="00CF22D4">
      <w:pPr>
        <w:spacing w:after="0" w:line="360" w:lineRule="auto"/>
        <w:ind w:left="-567" w:right="-568" w:firstLine="0"/>
        <w:rPr>
          <w:sz w:val="24"/>
          <w:szCs w:val="24"/>
        </w:rPr>
      </w:pPr>
    </w:p>
    <w:p w:rsidR="00E6234E" w:rsidRPr="00211444" w:rsidRDefault="00E6234E" w:rsidP="00CF22D4">
      <w:pPr>
        <w:spacing w:after="0" w:line="360" w:lineRule="auto"/>
        <w:ind w:left="-567" w:right="-568" w:firstLine="0"/>
        <w:rPr>
          <w:sz w:val="24"/>
          <w:szCs w:val="24"/>
          <w:u w:val="single"/>
        </w:rPr>
      </w:pPr>
      <w:r w:rsidRPr="00211444">
        <w:rPr>
          <w:sz w:val="24"/>
          <w:szCs w:val="24"/>
        </w:rPr>
        <w:t xml:space="preserve">Relaciona-se com a capacidade de exercício. </w:t>
      </w:r>
      <w:r w:rsidRPr="00211444">
        <w:rPr>
          <w:sz w:val="24"/>
          <w:szCs w:val="24"/>
          <w:u w:val="single"/>
        </w:rPr>
        <w:t xml:space="preserve">É um </w:t>
      </w:r>
      <w:r w:rsidR="00257BFE" w:rsidRPr="00211444">
        <w:rPr>
          <w:sz w:val="24"/>
          <w:szCs w:val="24"/>
          <w:u w:val="single"/>
        </w:rPr>
        <w:t xml:space="preserve">tipo </w:t>
      </w:r>
      <w:r w:rsidRPr="00211444">
        <w:rPr>
          <w:sz w:val="24"/>
          <w:szCs w:val="24"/>
          <w:u w:val="single"/>
        </w:rPr>
        <w:t>especial de CAPACIDADE DE EXERCÍCIO.</w:t>
      </w:r>
    </w:p>
    <w:p w:rsidR="00DC7347" w:rsidRPr="00211444" w:rsidRDefault="00DC7347" w:rsidP="00CF22D4">
      <w:pPr>
        <w:spacing w:after="0" w:line="360" w:lineRule="auto"/>
        <w:ind w:left="-567" w:right="-568" w:firstLine="0"/>
        <w:rPr>
          <w:sz w:val="24"/>
          <w:szCs w:val="24"/>
        </w:rPr>
      </w:pPr>
    </w:p>
    <w:p w:rsidR="00DC7347" w:rsidRPr="00211444" w:rsidRDefault="00257BFE" w:rsidP="00CF22D4">
      <w:pPr>
        <w:pStyle w:val="PargrafodaLista"/>
        <w:spacing w:after="0" w:line="360" w:lineRule="auto"/>
        <w:ind w:left="-567" w:right="-568" w:firstLine="0"/>
        <w:rPr>
          <w:sz w:val="24"/>
          <w:szCs w:val="24"/>
        </w:rPr>
      </w:pPr>
      <w:r w:rsidRPr="00211444">
        <w:rPr>
          <w:sz w:val="24"/>
          <w:szCs w:val="24"/>
        </w:rPr>
        <w:t>*</w:t>
      </w:r>
      <w:r w:rsidR="00DC7347" w:rsidRPr="00211444">
        <w:rPr>
          <w:sz w:val="24"/>
          <w:szCs w:val="24"/>
        </w:rPr>
        <w:t>O STJ admite excepcionalmente a capacidade de estar em juízo para entidades desprovidas de personalidade jurídica (ex: cartório de notas, câmara municipal, tribunal e contas), desde que na defesa de seus interesses e prerrogativas funcionais.</w:t>
      </w:r>
    </w:p>
    <w:p w:rsidR="00E6234E" w:rsidRPr="00211444" w:rsidRDefault="00E6234E" w:rsidP="00CF22D4">
      <w:pPr>
        <w:tabs>
          <w:tab w:val="left" w:pos="851"/>
        </w:tabs>
        <w:spacing w:after="0" w:line="360" w:lineRule="auto"/>
        <w:ind w:firstLine="851"/>
        <w:rPr>
          <w:rFonts w:ascii="Arial" w:hAnsi="Arial" w:cs="Arial"/>
          <w:b/>
          <w:smallCaps/>
          <w:sz w:val="20"/>
          <w:szCs w:val="20"/>
        </w:rPr>
      </w:pPr>
    </w:p>
    <w:p w:rsidR="00E6234E" w:rsidRPr="00211444" w:rsidRDefault="00E6234E" w:rsidP="00CF22D4">
      <w:pPr>
        <w:pStyle w:val="PargrafodaLista"/>
        <w:numPr>
          <w:ilvl w:val="0"/>
          <w:numId w:val="14"/>
        </w:numPr>
        <w:spacing w:after="0" w:line="360" w:lineRule="auto"/>
        <w:ind w:left="-567" w:right="-568" w:firstLine="0"/>
        <w:rPr>
          <w:smallCaps/>
          <w:sz w:val="24"/>
          <w:szCs w:val="24"/>
        </w:rPr>
      </w:pPr>
      <w:r w:rsidRPr="00211444">
        <w:rPr>
          <w:smallCaps/>
          <w:sz w:val="24"/>
          <w:szCs w:val="24"/>
        </w:rPr>
        <w:t>Capacidade Postulatória (Pressuposto Processual de Existência)</w:t>
      </w:r>
    </w:p>
    <w:p w:rsidR="00E6234E" w:rsidRPr="00211444" w:rsidRDefault="00E6234E" w:rsidP="00CF22D4">
      <w:pPr>
        <w:pStyle w:val="PargrafodaLista"/>
        <w:spacing w:after="0" w:line="360" w:lineRule="auto"/>
        <w:ind w:left="-567" w:right="-568" w:firstLine="0"/>
        <w:rPr>
          <w:sz w:val="24"/>
          <w:szCs w:val="24"/>
        </w:rPr>
      </w:pPr>
      <w:r w:rsidRPr="00211444">
        <w:rPr>
          <w:sz w:val="24"/>
          <w:szCs w:val="24"/>
        </w:rPr>
        <w:t xml:space="preserve">Capacidade postulatória: via de regra -&gt; </w:t>
      </w:r>
      <w:r w:rsidR="00280BA3" w:rsidRPr="00211444">
        <w:rPr>
          <w:sz w:val="24"/>
          <w:szCs w:val="24"/>
        </w:rPr>
        <w:t>DP, Procuradores do Estado, Advogados</w:t>
      </w:r>
      <w:r w:rsidRPr="00211444">
        <w:rPr>
          <w:sz w:val="24"/>
          <w:szCs w:val="24"/>
        </w:rPr>
        <w:t xml:space="preserve"> e MP;</w:t>
      </w:r>
    </w:p>
    <w:p w:rsidR="00E871FA" w:rsidRPr="00211444" w:rsidRDefault="00E871FA" w:rsidP="00CF22D4">
      <w:pPr>
        <w:pStyle w:val="PargrafodaLista"/>
        <w:spacing w:after="0" w:line="360" w:lineRule="auto"/>
        <w:ind w:left="-567" w:right="-568" w:firstLine="0"/>
        <w:rPr>
          <w:sz w:val="24"/>
          <w:szCs w:val="24"/>
        </w:rPr>
      </w:pPr>
      <w:r w:rsidRPr="00211444">
        <w:rPr>
          <w:sz w:val="24"/>
          <w:szCs w:val="24"/>
        </w:rPr>
        <w:t>Procuração -&gt; procurador</w:t>
      </w:r>
    </w:p>
    <w:p w:rsidR="00280BA3" w:rsidRPr="00211444" w:rsidRDefault="00280BA3" w:rsidP="00CF22D4">
      <w:pPr>
        <w:pStyle w:val="PargrafodaLista"/>
        <w:spacing w:after="0" w:line="360" w:lineRule="auto"/>
        <w:ind w:left="-567" w:right="-568" w:firstLine="0"/>
        <w:rPr>
          <w:sz w:val="24"/>
          <w:szCs w:val="24"/>
        </w:rPr>
      </w:pPr>
      <w:r w:rsidRPr="00211444">
        <w:rPr>
          <w:sz w:val="24"/>
          <w:szCs w:val="24"/>
        </w:rPr>
        <w:t>Exceções</w:t>
      </w:r>
      <w:r w:rsidR="00E6234E" w:rsidRPr="00211444">
        <w:rPr>
          <w:sz w:val="24"/>
          <w:szCs w:val="24"/>
        </w:rPr>
        <w:t xml:space="preserve">: </w:t>
      </w:r>
    </w:p>
    <w:p w:rsidR="00E6234E" w:rsidRPr="00211444" w:rsidRDefault="00E871FA" w:rsidP="00CF22D4">
      <w:pPr>
        <w:pStyle w:val="PargrafodaLista"/>
        <w:spacing w:after="0" w:line="360" w:lineRule="auto"/>
        <w:ind w:left="-567" w:right="-568" w:firstLine="0"/>
        <w:rPr>
          <w:sz w:val="24"/>
          <w:szCs w:val="24"/>
        </w:rPr>
      </w:pPr>
      <w:r w:rsidRPr="00211444">
        <w:rPr>
          <w:sz w:val="24"/>
          <w:szCs w:val="24"/>
        </w:rPr>
        <w:t>A</w:t>
      </w:r>
      <w:r w:rsidR="00E6234E" w:rsidRPr="00211444">
        <w:rPr>
          <w:sz w:val="24"/>
          <w:szCs w:val="24"/>
        </w:rPr>
        <w:t>limentos, HC, JEC, JT</w:t>
      </w:r>
    </w:p>
    <w:p w:rsidR="00E6234E" w:rsidRPr="00211444" w:rsidRDefault="00E6234E" w:rsidP="00CF22D4">
      <w:pPr>
        <w:pStyle w:val="PargrafodaLista"/>
        <w:spacing w:after="0" w:line="360" w:lineRule="auto"/>
        <w:ind w:left="-567" w:right="-568" w:firstLine="0"/>
        <w:rPr>
          <w:sz w:val="24"/>
          <w:szCs w:val="24"/>
        </w:rPr>
      </w:pPr>
      <w:r w:rsidRPr="00211444">
        <w:rPr>
          <w:sz w:val="24"/>
          <w:szCs w:val="24"/>
        </w:rPr>
        <w:t>Mandado de Segurança – presta</w:t>
      </w:r>
      <w:r w:rsidR="00280BA3" w:rsidRPr="00211444">
        <w:rPr>
          <w:sz w:val="24"/>
          <w:szCs w:val="24"/>
        </w:rPr>
        <w:t>r</w:t>
      </w:r>
      <w:r w:rsidRPr="00211444">
        <w:rPr>
          <w:sz w:val="24"/>
          <w:szCs w:val="24"/>
        </w:rPr>
        <w:t xml:space="preserve"> informações</w:t>
      </w:r>
    </w:p>
    <w:p w:rsidR="0028724D" w:rsidRPr="00211444" w:rsidRDefault="00E6234E" w:rsidP="00CF22D4">
      <w:pPr>
        <w:pStyle w:val="PargrafodaLista"/>
        <w:spacing w:after="0" w:line="360" w:lineRule="auto"/>
        <w:ind w:left="-567" w:right="-568" w:firstLine="0"/>
        <w:rPr>
          <w:sz w:val="24"/>
          <w:szCs w:val="24"/>
        </w:rPr>
      </w:pPr>
      <w:r w:rsidRPr="00211444">
        <w:rPr>
          <w:sz w:val="24"/>
          <w:szCs w:val="24"/>
        </w:rPr>
        <w:t>Juiz alvo de exceção de suspeição ou impedimento</w:t>
      </w:r>
    </w:p>
    <w:p w:rsidR="0028724D" w:rsidRDefault="0028724D" w:rsidP="00CF22D4">
      <w:pPr>
        <w:pStyle w:val="PargrafodaLista"/>
        <w:spacing w:after="0" w:line="360" w:lineRule="auto"/>
        <w:ind w:left="-567" w:right="-568" w:firstLine="0"/>
        <w:rPr>
          <w:sz w:val="24"/>
          <w:szCs w:val="24"/>
        </w:rPr>
      </w:pPr>
    </w:p>
    <w:p w:rsidR="00CF22D4" w:rsidRPr="00211444" w:rsidRDefault="00CF22D4" w:rsidP="00CF22D4">
      <w:pPr>
        <w:pStyle w:val="PargrafodaLista"/>
        <w:spacing w:after="0" w:line="360" w:lineRule="auto"/>
        <w:ind w:left="-567" w:right="-568" w:firstLine="0"/>
        <w:rPr>
          <w:sz w:val="24"/>
          <w:szCs w:val="24"/>
        </w:rPr>
      </w:pPr>
    </w:p>
    <w:p w:rsidR="00E6234E" w:rsidRPr="00211444" w:rsidRDefault="0028724D" w:rsidP="00CF22D4">
      <w:pPr>
        <w:spacing w:after="0" w:line="360" w:lineRule="auto"/>
        <w:ind w:left="-567" w:right="-568" w:firstLine="0"/>
        <w:rPr>
          <w:b/>
          <w:smallCaps/>
          <w:sz w:val="24"/>
          <w:szCs w:val="24"/>
        </w:rPr>
      </w:pPr>
      <w:r w:rsidRPr="00211444">
        <w:rPr>
          <w:b/>
          <w:smallCaps/>
          <w:sz w:val="24"/>
          <w:szCs w:val="24"/>
        </w:rPr>
        <w:lastRenderedPageBreak/>
        <w:t xml:space="preserve">4. </w:t>
      </w:r>
      <w:r w:rsidR="00E6234E" w:rsidRPr="00211444">
        <w:rPr>
          <w:b/>
          <w:smallCaps/>
          <w:sz w:val="24"/>
          <w:szCs w:val="24"/>
        </w:rPr>
        <w:t xml:space="preserve">Representação e Assistência </w:t>
      </w:r>
      <w:r w:rsidRPr="00211444">
        <w:rPr>
          <w:sz w:val="24"/>
          <w:szCs w:val="24"/>
        </w:rPr>
        <w:t>(pressuposto processual de validade)</w:t>
      </w:r>
    </w:p>
    <w:p w:rsidR="00066BAC" w:rsidRPr="00211444" w:rsidRDefault="00066BAC" w:rsidP="00CF22D4">
      <w:pPr>
        <w:spacing w:after="0" w:line="360" w:lineRule="auto"/>
        <w:ind w:left="-567" w:right="-568" w:firstLine="0"/>
        <w:rPr>
          <w:sz w:val="24"/>
          <w:szCs w:val="24"/>
        </w:rPr>
      </w:pPr>
      <w:r w:rsidRPr="00211444">
        <w:rPr>
          <w:sz w:val="24"/>
          <w:szCs w:val="24"/>
        </w:rPr>
        <w:t xml:space="preserve">O </w:t>
      </w:r>
      <w:r w:rsidRPr="00211444">
        <w:rPr>
          <w:b/>
          <w:sz w:val="24"/>
          <w:szCs w:val="24"/>
        </w:rPr>
        <w:t>incapaz será representado ou assistido por seus pais</w:t>
      </w:r>
      <w:r w:rsidRPr="00211444">
        <w:rPr>
          <w:sz w:val="24"/>
          <w:szCs w:val="24"/>
        </w:rPr>
        <w:t xml:space="preserve">, por </w:t>
      </w:r>
      <w:r w:rsidRPr="00211444">
        <w:rPr>
          <w:b/>
          <w:sz w:val="24"/>
          <w:szCs w:val="24"/>
        </w:rPr>
        <w:t>tutor</w:t>
      </w:r>
      <w:r w:rsidRPr="00211444">
        <w:rPr>
          <w:sz w:val="24"/>
          <w:szCs w:val="24"/>
        </w:rPr>
        <w:t xml:space="preserve"> ou por </w:t>
      </w:r>
      <w:r w:rsidRPr="00211444">
        <w:rPr>
          <w:b/>
          <w:sz w:val="24"/>
          <w:szCs w:val="24"/>
        </w:rPr>
        <w:t>curador</w:t>
      </w:r>
      <w:r w:rsidRPr="00211444">
        <w:rPr>
          <w:sz w:val="24"/>
          <w:szCs w:val="24"/>
        </w:rPr>
        <w:t>, na forma da lei. (art. 71)</w:t>
      </w:r>
    </w:p>
    <w:p w:rsidR="00066BAC" w:rsidRPr="00211444" w:rsidRDefault="00066BAC" w:rsidP="00CF22D4">
      <w:pPr>
        <w:pStyle w:val="PargrafodaLista"/>
        <w:spacing w:after="0" w:line="360" w:lineRule="auto"/>
        <w:ind w:left="-567" w:right="-568" w:firstLine="0"/>
        <w:rPr>
          <w:sz w:val="24"/>
          <w:szCs w:val="24"/>
        </w:rPr>
      </w:pPr>
    </w:p>
    <w:p w:rsidR="00E6234E" w:rsidRPr="00211444" w:rsidRDefault="00E6234E" w:rsidP="00CF22D4">
      <w:pPr>
        <w:pStyle w:val="PargrafodaLista"/>
        <w:spacing w:after="0" w:line="360" w:lineRule="auto"/>
        <w:ind w:left="-567" w:right="-568" w:firstLine="0"/>
        <w:rPr>
          <w:sz w:val="24"/>
          <w:szCs w:val="24"/>
        </w:rPr>
      </w:pPr>
      <w:r w:rsidRPr="00211444">
        <w:rPr>
          <w:sz w:val="24"/>
          <w:szCs w:val="24"/>
        </w:rPr>
        <w:t>Diz respeito à capacidade de estar em juízo. Ex. se o indivíduo é incapaz, terá um representante processual. O incapaz tem capacidade de ser parte, mas não tem capacidade para estar em juízo sozinho.</w:t>
      </w:r>
    </w:p>
    <w:p w:rsidR="0028724D" w:rsidRPr="00211444" w:rsidRDefault="0028724D" w:rsidP="00CF22D4">
      <w:pPr>
        <w:pStyle w:val="PargrafodaLista"/>
        <w:spacing w:after="0" w:line="360" w:lineRule="auto"/>
        <w:ind w:left="-567" w:right="-568" w:firstLine="0"/>
        <w:rPr>
          <w:sz w:val="24"/>
          <w:szCs w:val="24"/>
        </w:rPr>
      </w:pPr>
    </w:p>
    <w:p w:rsidR="00E6234E" w:rsidRPr="00211444" w:rsidRDefault="00E6234E" w:rsidP="00CF22D4">
      <w:pPr>
        <w:pStyle w:val="PargrafodaLista"/>
        <w:spacing w:after="0" w:line="360" w:lineRule="auto"/>
        <w:ind w:left="-567" w:right="-568" w:firstLine="0"/>
        <w:rPr>
          <w:sz w:val="24"/>
          <w:szCs w:val="24"/>
        </w:rPr>
      </w:pPr>
      <w:r w:rsidRPr="00211444">
        <w:rPr>
          <w:sz w:val="24"/>
          <w:szCs w:val="24"/>
        </w:rPr>
        <w:t>Substituição processual x representação processual: substituto processual é parte, é autor ou réu. O representante processual não é parte no processo. Porque estará no processo em nome alheio, na defesa de interesse alheio.</w:t>
      </w:r>
    </w:p>
    <w:p w:rsidR="0028724D" w:rsidRPr="00211444" w:rsidRDefault="0028724D" w:rsidP="00CF22D4">
      <w:pPr>
        <w:pStyle w:val="PargrafodaLista"/>
        <w:spacing w:after="0" w:line="360" w:lineRule="auto"/>
        <w:ind w:left="-567" w:right="-568" w:firstLine="0"/>
        <w:rPr>
          <w:sz w:val="24"/>
          <w:szCs w:val="24"/>
        </w:rPr>
      </w:pPr>
    </w:p>
    <w:p w:rsidR="00E6234E" w:rsidRPr="00211444" w:rsidRDefault="00E6234E" w:rsidP="00CF22D4">
      <w:pPr>
        <w:pStyle w:val="PargrafodaLista"/>
        <w:spacing w:after="0" w:line="360" w:lineRule="auto"/>
        <w:ind w:left="-567" w:right="-568" w:firstLine="0"/>
        <w:rPr>
          <w:sz w:val="24"/>
          <w:szCs w:val="24"/>
        </w:rPr>
      </w:pPr>
      <w:r w:rsidRPr="00211444">
        <w:rPr>
          <w:sz w:val="24"/>
          <w:szCs w:val="24"/>
        </w:rPr>
        <w:t xml:space="preserve">As pessoas jurídicas, tanto de Direito Público quanto de Direito Privado, podem ser parte no processo, </w:t>
      </w:r>
      <w:r w:rsidR="0028724D" w:rsidRPr="00211444">
        <w:rPr>
          <w:sz w:val="24"/>
          <w:szCs w:val="24"/>
        </w:rPr>
        <w:t>porém nele representadas</w:t>
      </w:r>
      <w:r w:rsidRPr="00211444">
        <w:rPr>
          <w:sz w:val="24"/>
          <w:szCs w:val="24"/>
        </w:rPr>
        <w:t xml:space="preserve">. </w:t>
      </w:r>
    </w:p>
    <w:p w:rsidR="0028724D" w:rsidRPr="00211444" w:rsidRDefault="0028724D" w:rsidP="00CF22D4">
      <w:pPr>
        <w:pStyle w:val="PargrafodaLista"/>
        <w:spacing w:after="0" w:line="360" w:lineRule="auto"/>
        <w:ind w:left="-567" w:right="-568" w:firstLine="0"/>
        <w:rPr>
          <w:sz w:val="24"/>
          <w:szCs w:val="24"/>
        </w:rPr>
      </w:pPr>
    </w:p>
    <w:p w:rsidR="00066BAC" w:rsidRPr="00211444" w:rsidRDefault="00066BAC" w:rsidP="00CF22D4">
      <w:pPr>
        <w:spacing w:after="0" w:line="360" w:lineRule="auto"/>
        <w:ind w:left="-567" w:right="-568" w:firstLine="0"/>
        <w:rPr>
          <w:sz w:val="24"/>
          <w:szCs w:val="24"/>
        </w:rPr>
      </w:pPr>
      <w:r w:rsidRPr="00211444">
        <w:rPr>
          <w:sz w:val="24"/>
          <w:szCs w:val="24"/>
        </w:rPr>
        <w:t>Art. 75.  Serão representados em juízo, ativa e passivamente:</w:t>
      </w:r>
    </w:p>
    <w:p w:rsidR="00066BAC" w:rsidRPr="00211444" w:rsidRDefault="00066BAC" w:rsidP="00CF22D4">
      <w:pPr>
        <w:spacing w:after="0" w:line="360" w:lineRule="auto"/>
        <w:ind w:left="-567" w:right="-568" w:firstLine="0"/>
        <w:rPr>
          <w:sz w:val="24"/>
          <w:szCs w:val="24"/>
        </w:rPr>
      </w:pPr>
      <w:bookmarkStart w:id="0" w:name="art75i"/>
      <w:bookmarkEnd w:id="0"/>
      <w:r w:rsidRPr="00211444">
        <w:rPr>
          <w:sz w:val="24"/>
          <w:szCs w:val="24"/>
        </w:rPr>
        <w:t>I - a União, pela Advocacia-Geral da União, diretamente ou mediante órgão vinculado;</w:t>
      </w:r>
    </w:p>
    <w:p w:rsidR="00066BAC" w:rsidRPr="00211444" w:rsidRDefault="00066BAC" w:rsidP="00CF22D4">
      <w:pPr>
        <w:spacing w:after="0" w:line="360" w:lineRule="auto"/>
        <w:ind w:left="-567" w:right="-568" w:firstLine="0"/>
        <w:rPr>
          <w:sz w:val="24"/>
          <w:szCs w:val="24"/>
        </w:rPr>
      </w:pPr>
      <w:bookmarkStart w:id="1" w:name="art75ii"/>
      <w:bookmarkEnd w:id="1"/>
      <w:r w:rsidRPr="00211444">
        <w:rPr>
          <w:sz w:val="24"/>
          <w:szCs w:val="24"/>
        </w:rPr>
        <w:t>II - o Estado e o Distrito Federal, por seus procuradores;</w:t>
      </w:r>
    </w:p>
    <w:p w:rsidR="00066BAC" w:rsidRPr="00211444" w:rsidRDefault="00066BAC" w:rsidP="00CF22D4">
      <w:pPr>
        <w:spacing w:after="0" w:line="360" w:lineRule="auto"/>
        <w:ind w:left="-567" w:right="-568" w:firstLine="0"/>
        <w:rPr>
          <w:sz w:val="24"/>
          <w:szCs w:val="24"/>
        </w:rPr>
      </w:pPr>
      <w:bookmarkStart w:id="2" w:name="art75iii"/>
      <w:bookmarkEnd w:id="2"/>
      <w:r w:rsidRPr="00211444">
        <w:rPr>
          <w:sz w:val="24"/>
          <w:szCs w:val="24"/>
        </w:rPr>
        <w:t>III - o Município, por seu prefeito ou procurador;</w:t>
      </w:r>
    </w:p>
    <w:p w:rsidR="00066BAC" w:rsidRPr="00211444" w:rsidRDefault="00066BAC" w:rsidP="00CF22D4">
      <w:pPr>
        <w:spacing w:after="0" w:line="360" w:lineRule="auto"/>
        <w:ind w:left="-567" w:right="-568" w:firstLine="0"/>
        <w:rPr>
          <w:sz w:val="24"/>
          <w:szCs w:val="24"/>
        </w:rPr>
      </w:pPr>
      <w:bookmarkStart w:id="3" w:name="art75iv"/>
      <w:bookmarkEnd w:id="3"/>
      <w:r w:rsidRPr="00211444">
        <w:rPr>
          <w:sz w:val="24"/>
          <w:szCs w:val="24"/>
        </w:rPr>
        <w:t>IV - a autarquia e a fundação de direito público, por quem a lei do ente federado designar;</w:t>
      </w:r>
    </w:p>
    <w:p w:rsidR="00066BAC" w:rsidRPr="00211444" w:rsidRDefault="00066BAC" w:rsidP="00CF22D4">
      <w:pPr>
        <w:spacing w:after="0" w:line="360" w:lineRule="auto"/>
        <w:ind w:left="-567" w:right="-568" w:firstLine="0"/>
        <w:rPr>
          <w:sz w:val="24"/>
          <w:szCs w:val="24"/>
        </w:rPr>
      </w:pPr>
      <w:bookmarkStart w:id="4" w:name="art75v"/>
      <w:bookmarkEnd w:id="4"/>
      <w:r w:rsidRPr="00211444">
        <w:rPr>
          <w:sz w:val="24"/>
          <w:szCs w:val="24"/>
        </w:rPr>
        <w:t>V - a massa falida, pelo administrador judicial;</w:t>
      </w:r>
    </w:p>
    <w:p w:rsidR="00066BAC" w:rsidRPr="00211444" w:rsidRDefault="00066BAC" w:rsidP="00CF22D4">
      <w:pPr>
        <w:spacing w:after="0" w:line="360" w:lineRule="auto"/>
        <w:ind w:left="-567" w:right="-568" w:firstLine="0"/>
        <w:rPr>
          <w:sz w:val="24"/>
          <w:szCs w:val="24"/>
        </w:rPr>
      </w:pPr>
      <w:bookmarkStart w:id="5" w:name="art75vi"/>
      <w:bookmarkEnd w:id="5"/>
      <w:r w:rsidRPr="00211444">
        <w:rPr>
          <w:sz w:val="24"/>
          <w:szCs w:val="24"/>
        </w:rPr>
        <w:t>VI - a herança jacente ou vacante, por seu curador;</w:t>
      </w:r>
    </w:p>
    <w:p w:rsidR="00066BAC" w:rsidRPr="00211444" w:rsidRDefault="00066BAC" w:rsidP="00CF22D4">
      <w:pPr>
        <w:spacing w:after="0" w:line="360" w:lineRule="auto"/>
        <w:ind w:left="-567" w:right="-568" w:firstLine="0"/>
        <w:rPr>
          <w:sz w:val="24"/>
          <w:szCs w:val="24"/>
        </w:rPr>
      </w:pPr>
      <w:bookmarkStart w:id="6" w:name="art75vii"/>
      <w:bookmarkEnd w:id="6"/>
      <w:r w:rsidRPr="00211444">
        <w:rPr>
          <w:sz w:val="24"/>
          <w:szCs w:val="24"/>
        </w:rPr>
        <w:t>VII - o espólio, pelo inventariante;</w:t>
      </w:r>
    </w:p>
    <w:p w:rsidR="00066BAC" w:rsidRPr="00211444" w:rsidRDefault="00066BAC" w:rsidP="00CF22D4">
      <w:pPr>
        <w:spacing w:after="0" w:line="360" w:lineRule="auto"/>
        <w:ind w:left="-567" w:right="-568" w:firstLine="0"/>
        <w:rPr>
          <w:sz w:val="24"/>
          <w:szCs w:val="24"/>
        </w:rPr>
      </w:pPr>
      <w:bookmarkStart w:id="7" w:name="art75viii"/>
      <w:bookmarkEnd w:id="7"/>
      <w:r w:rsidRPr="00211444">
        <w:rPr>
          <w:sz w:val="24"/>
          <w:szCs w:val="24"/>
        </w:rPr>
        <w:t>VIII - a pessoa jurídica, por quem os respectivos atos constitutivos designarem ou, não havendo essa designação, por seus diretores;</w:t>
      </w:r>
    </w:p>
    <w:p w:rsidR="00066BAC" w:rsidRPr="00211444" w:rsidRDefault="00066BAC" w:rsidP="00CF22D4">
      <w:pPr>
        <w:spacing w:after="0" w:line="360" w:lineRule="auto"/>
        <w:ind w:left="-567" w:right="-568" w:firstLine="0"/>
        <w:rPr>
          <w:sz w:val="24"/>
          <w:szCs w:val="24"/>
        </w:rPr>
      </w:pPr>
      <w:bookmarkStart w:id="8" w:name="art75ix"/>
      <w:bookmarkEnd w:id="8"/>
      <w:r w:rsidRPr="00211444">
        <w:rPr>
          <w:sz w:val="24"/>
          <w:szCs w:val="24"/>
        </w:rPr>
        <w:t>IX - a sociedade e a associação irregulares e outros entes organizados sem personalidade jurídica, pela pessoa a quem couber a administração de seus bens;</w:t>
      </w:r>
    </w:p>
    <w:p w:rsidR="00066BAC" w:rsidRPr="00211444" w:rsidRDefault="00066BAC" w:rsidP="00CF22D4">
      <w:pPr>
        <w:spacing w:after="0" w:line="360" w:lineRule="auto"/>
        <w:ind w:left="-567" w:right="-568" w:firstLine="0"/>
        <w:rPr>
          <w:sz w:val="24"/>
          <w:szCs w:val="24"/>
        </w:rPr>
      </w:pPr>
      <w:bookmarkStart w:id="9" w:name="art75x"/>
      <w:bookmarkEnd w:id="9"/>
      <w:r w:rsidRPr="00211444">
        <w:rPr>
          <w:sz w:val="24"/>
          <w:szCs w:val="24"/>
        </w:rPr>
        <w:t>X - a pessoa jurídica estrangeira, pelo gerente, representante ou administrador de sua filial, agência ou sucursal aberta ou instalada no Brasil;</w:t>
      </w:r>
    </w:p>
    <w:p w:rsidR="00066BAC" w:rsidRPr="00211444" w:rsidRDefault="00066BAC" w:rsidP="00CF22D4">
      <w:pPr>
        <w:spacing w:after="0" w:line="360" w:lineRule="auto"/>
        <w:ind w:left="-567" w:right="-568" w:firstLine="0"/>
        <w:rPr>
          <w:sz w:val="24"/>
          <w:szCs w:val="24"/>
        </w:rPr>
      </w:pPr>
      <w:bookmarkStart w:id="10" w:name="art75xi"/>
      <w:bookmarkEnd w:id="10"/>
      <w:r w:rsidRPr="00211444">
        <w:rPr>
          <w:sz w:val="24"/>
          <w:szCs w:val="24"/>
        </w:rPr>
        <w:t>XI - o condomínio, pelo administrador ou síndico.</w:t>
      </w:r>
    </w:p>
    <w:p w:rsidR="00066BAC" w:rsidRPr="00211444" w:rsidRDefault="00066BAC" w:rsidP="00CF22D4">
      <w:pPr>
        <w:spacing w:after="0" w:line="360" w:lineRule="auto"/>
        <w:ind w:left="-567" w:right="-568" w:firstLine="0"/>
        <w:rPr>
          <w:sz w:val="24"/>
          <w:szCs w:val="24"/>
          <w:u w:val="single"/>
        </w:rPr>
      </w:pPr>
      <w:bookmarkStart w:id="11" w:name="art75§1"/>
      <w:bookmarkEnd w:id="11"/>
      <w:r w:rsidRPr="00211444">
        <w:rPr>
          <w:sz w:val="24"/>
          <w:szCs w:val="24"/>
          <w:u w:val="single"/>
        </w:rPr>
        <w:t>§ 1</w:t>
      </w:r>
      <w:r w:rsidRPr="00211444">
        <w:rPr>
          <w:sz w:val="24"/>
          <w:szCs w:val="24"/>
          <w:u w:val="single"/>
          <w:vertAlign w:val="superscript"/>
        </w:rPr>
        <w:t>o</w:t>
      </w:r>
      <w:r w:rsidRPr="00211444">
        <w:rPr>
          <w:sz w:val="24"/>
          <w:szCs w:val="24"/>
          <w:u w:val="single"/>
        </w:rPr>
        <w:t> Quando o inventariante for dativo, os sucessores do falecido serão intimados no processo no qual o espólio seja parte.</w:t>
      </w:r>
    </w:p>
    <w:p w:rsidR="00066BAC" w:rsidRPr="00211444" w:rsidRDefault="00066BAC" w:rsidP="00CF22D4">
      <w:pPr>
        <w:spacing w:after="0" w:line="360" w:lineRule="auto"/>
        <w:ind w:left="-567" w:right="-568" w:firstLine="0"/>
        <w:rPr>
          <w:sz w:val="24"/>
          <w:szCs w:val="24"/>
        </w:rPr>
      </w:pPr>
      <w:bookmarkStart w:id="12" w:name="art75§2"/>
      <w:bookmarkEnd w:id="12"/>
      <w:r w:rsidRPr="00211444">
        <w:rPr>
          <w:sz w:val="24"/>
          <w:szCs w:val="24"/>
        </w:rPr>
        <w:t>§ 2</w:t>
      </w:r>
      <w:r w:rsidRPr="00211444">
        <w:rPr>
          <w:sz w:val="24"/>
          <w:szCs w:val="24"/>
          <w:u w:val="single"/>
          <w:vertAlign w:val="superscript"/>
        </w:rPr>
        <w:t>o</w:t>
      </w:r>
      <w:r w:rsidRPr="00211444">
        <w:rPr>
          <w:sz w:val="24"/>
          <w:szCs w:val="24"/>
        </w:rPr>
        <w:t> A sociedade ou associação sem personalidade jurídica não poderá opor a irregularidade de sua constituição quando demandada.</w:t>
      </w:r>
    </w:p>
    <w:p w:rsidR="00066BAC" w:rsidRPr="00211444" w:rsidRDefault="00066BAC" w:rsidP="00CF22D4">
      <w:pPr>
        <w:spacing w:after="0" w:line="360" w:lineRule="auto"/>
        <w:ind w:left="-567" w:right="-568" w:firstLine="0"/>
        <w:rPr>
          <w:sz w:val="24"/>
          <w:szCs w:val="24"/>
        </w:rPr>
      </w:pPr>
      <w:bookmarkStart w:id="13" w:name="art75§3"/>
      <w:bookmarkEnd w:id="13"/>
      <w:r w:rsidRPr="00211444">
        <w:rPr>
          <w:sz w:val="24"/>
          <w:szCs w:val="24"/>
        </w:rPr>
        <w:t>§ 3</w:t>
      </w:r>
      <w:r w:rsidRPr="00211444">
        <w:rPr>
          <w:sz w:val="24"/>
          <w:szCs w:val="24"/>
          <w:u w:val="single"/>
          <w:vertAlign w:val="superscript"/>
        </w:rPr>
        <w:t>o</w:t>
      </w:r>
      <w:r w:rsidRPr="00211444">
        <w:rPr>
          <w:sz w:val="24"/>
          <w:szCs w:val="24"/>
        </w:rPr>
        <w:t> O gerente de filial ou agência presume-se autorizado pela pessoa jurídica estrangeira a receber citação para qualquer processo.</w:t>
      </w:r>
    </w:p>
    <w:p w:rsidR="00066BAC" w:rsidRPr="00211444" w:rsidRDefault="00066BAC" w:rsidP="00CF22D4">
      <w:pPr>
        <w:spacing w:after="0" w:line="360" w:lineRule="auto"/>
        <w:ind w:left="-567" w:right="-568" w:firstLine="0"/>
        <w:rPr>
          <w:sz w:val="24"/>
          <w:szCs w:val="24"/>
        </w:rPr>
      </w:pPr>
      <w:bookmarkStart w:id="14" w:name="art75§4"/>
      <w:bookmarkEnd w:id="14"/>
      <w:r w:rsidRPr="00211444">
        <w:rPr>
          <w:sz w:val="24"/>
          <w:szCs w:val="24"/>
        </w:rPr>
        <w:lastRenderedPageBreak/>
        <w:t>§ 4</w:t>
      </w:r>
      <w:r w:rsidRPr="00211444">
        <w:rPr>
          <w:sz w:val="24"/>
          <w:szCs w:val="24"/>
          <w:u w:val="single"/>
          <w:vertAlign w:val="superscript"/>
        </w:rPr>
        <w:t>o</w:t>
      </w:r>
      <w:r w:rsidRPr="00211444">
        <w:rPr>
          <w:sz w:val="24"/>
          <w:szCs w:val="24"/>
        </w:rPr>
        <w:t> Os Estados e o Distrito Federal poderão ajustar compromisso recíproco para prática de ato processual por seus procuradores em favor de outro ente federado, mediante convênio firmado pelas respectivas procuradorias.</w:t>
      </w:r>
    </w:p>
    <w:p w:rsidR="00E6234E" w:rsidRPr="00211444" w:rsidRDefault="00E6234E" w:rsidP="00CF22D4">
      <w:pPr>
        <w:spacing w:after="0" w:line="360" w:lineRule="auto"/>
        <w:ind w:left="-567" w:right="-568" w:firstLine="0"/>
        <w:rPr>
          <w:sz w:val="24"/>
          <w:szCs w:val="24"/>
        </w:rPr>
      </w:pPr>
    </w:p>
    <w:p w:rsidR="00066BAC" w:rsidRPr="00211444" w:rsidRDefault="00066BAC" w:rsidP="00CF22D4">
      <w:pPr>
        <w:spacing w:after="0" w:line="360" w:lineRule="auto"/>
        <w:ind w:left="-567" w:right="-568" w:firstLine="0"/>
        <w:rPr>
          <w:sz w:val="24"/>
          <w:szCs w:val="24"/>
        </w:rPr>
      </w:pPr>
      <w:r w:rsidRPr="00211444">
        <w:rPr>
          <w:b/>
          <w:smallCaps/>
          <w:sz w:val="24"/>
          <w:szCs w:val="24"/>
        </w:rPr>
        <w:t>5. Curador Especial</w:t>
      </w:r>
      <w:r w:rsidRPr="00211444">
        <w:rPr>
          <w:sz w:val="24"/>
          <w:szCs w:val="24"/>
        </w:rPr>
        <w:t xml:space="preserve">: Assim, </w:t>
      </w:r>
      <w:r w:rsidRPr="00211444">
        <w:rPr>
          <w:sz w:val="24"/>
          <w:szCs w:val="24"/>
          <w:u w:val="single"/>
        </w:rPr>
        <w:t>o curador especial não é parte, mas representante processual da parte</w:t>
      </w:r>
      <w:r w:rsidRPr="00211444">
        <w:rPr>
          <w:sz w:val="24"/>
          <w:szCs w:val="24"/>
        </w:rPr>
        <w:t xml:space="preserve">. Tem por função </w:t>
      </w:r>
      <w:r w:rsidRPr="00211444">
        <w:rPr>
          <w:sz w:val="24"/>
          <w:szCs w:val="24"/>
          <w:u w:val="single"/>
        </w:rPr>
        <w:t>defender os interesses da parte pela qual atua no processo</w:t>
      </w:r>
      <w:r w:rsidRPr="00211444">
        <w:rPr>
          <w:sz w:val="24"/>
          <w:szCs w:val="24"/>
        </w:rPr>
        <w:t xml:space="preserve">, exercendo as situações jurídicas ativas e passivas por ela – </w:t>
      </w:r>
      <w:r w:rsidRPr="00211444">
        <w:rPr>
          <w:sz w:val="24"/>
          <w:szCs w:val="24"/>
          <w:u w:val="single"/>
        </w:rPr>
        <w:t>trata-se de um múnus público.</w:t>
      </w:r>
    </w:p>
    <w:p w:rsidR="00066BAC" w:rsidRPr="00211444" w:rsidRDefault="00066BAC" w:rsidP="00CF22D4">
      <w:pPr>
        <w:spacing w:after="0" w:line="360" w:lineRule="auto"/>
        <w:ind w:left="-567" w:right="-568" w:firstLine="0"/>
        <w:rPr>
          <w:sz w:val="24"/>
          <w:szCs w:val="24"/>
        </w:rPr>
      </w:pPr>
    </w:p>
    <w:p w:rsidR="00E6234E" w:rsidRPr="00211444" w:rsidRDefault="00E6234E" w:rsidP="00CF22D4">
      <w:pPr>
        <w:spacing w:after="0" w:line="360" w:lineRule="auto"/>
        <w:ind w:left="-567" w:right="-568" w:firstLine="0"/>
        <w:rPr>
          <w:sz w:val="24"/>
          <w:szCs w:val="24"/>
        </w:rPr>
      </w:pPr>
      <w:r w:rsidRPr="00211444">
        <w:rPr>
          <w:sz w:val="24"/>
          <w:szCs w:val="24"/>
        </w:rPr>
        <w:t>Art. 72.  O juiz nomeará curador especial ao:</w:t>
      </w:r>
    </w:p>
    <w:p w:rsidR="00E6234E" w:rsidRPr="00211444" w:rsidRDefault="00E6234E" w:rsidP="00CF22D4">
      <w:pPr>
        <w:spacing w:after="0" w:line="360" w:lineRule="auto"/>
        <w:ind w:left="-567" w:right="-568" w:firstLine="0"/>
        <w:rPr>
          <w:sz w:val="24"/>
          <w:szCs w:val="24"/>
        </w:rPr>
      </w:pPr>
      <w:r w:rsidRPr="00211444">
        <w:rPr>
          <w:sz w:val="24"/>
          <w:szCs w:val="24"/>
        </w:rPr>
        <w:t xml:space="preserve">I - </w:t>
      </w:r>
      <w:r w:rsidRPr="00211444">
        <w:rPr>
          <w:b/>
          <w:smallCaps/>
          <w:sz w:val="24"/>
          <w:szCs w:val="24"/>
        </w:rPr>
        <w:t>incapaz</w:t>
      </w:r>
      <w:r w:rsidRPr="00211444">
        <w:rPr>
          <w:sz w:val="24"/>
          <w:szCs w:val="24"/>
        </w:rPr>
        <w:t>, se não tiver representante legal ou se os interesses deste colidirem com os daquele, enquanto durar a incapacidade;</w:t>
      </w:r>
    </w:p>
    <w:p w:rsidR="00E6234E" w:rsidRPr="00211444" w:rsidRDefault="00E6234E" w:rsidP="00CF22D4">
      <w:pPr>
        <w:spacing w:after="0" w:line="360" w:lineRule="auto"/>
        <w:ind w:left="-567" w:right="-568" w:firstLine="0"/>
        <w:rPr>
          <w:sz w:val="24"/>
          <w:szCs w:val="24"/>
        </w:rPr>
      </w:pPr>
      <w:r w:rsidRPr="00211444">
        <w:rPr>
          <w:sz w:val="24"/>
          <w:szCs w:val="24"/>
        </w:rPr>
        <w:t xml:space="preserve">II - </w:t>
      </w:r>
      <w:r w:rsidRPr="00211444">
        <w:rPr>
          <w:b/>
          <w:smallCaps/>
          <w:sz w:val="24"/>
          <w:szCs w:val="24"/>
        </w:rPr>
        <w:t>réu preso revel</w:t>
      </w:r>
      <w:r w:rsidRPr="00211444">
        <w:rPr>
          <w:sz w:val="24"/>
          <w:szCs w:val="24"/>
        </w:rPr>
        <w:t xml:space="preserve">, bem como ao </w:t>
      </w:r>
      <w:r w:rsidRPr="00211444">
        <w:rPr>
          <w:b/>
          <w:smallCaps/>
          <w:sz w:val="24"/>
          <w:szCs w:val="24"/>
        </w:rPr>
        <w:t>réu revel citado por edital</w:t>
      </w:r>
      <w:r w:rsidRPr="00211444">
        <w:rPr>
          <w:sz w:val="24"/>
          <w:szCs w:val="24"/>
        </w:rPr>
        <w:t xml:space="preserve"> ou </w:t>
      </w:r>
      <w:r w:rsidRPr="00211444">
        <w:rPr>
          <w:b/>
          <w:smallCaps/>
          <w:sz w:val="24"/>
          <w:szCs w:val="24"/>
        </w:rPr>
        <w:t>com hora certa</w:t>
      </w:r>
      <w:r w:rsidRPr="00211444">
        <w:rPr>
          <w:sz w:val="24"/>
          <w:szCs w:val="24"/>
        </w:rPr>
        <w:t>, enquanto não for constituído advogado.</w:t>
      </w:r>
    </w:p>
    <w:p w:rsidR="00E6234E" w:rsidRPr="00211444" w:rsidRDefault="00257BFE" w:rsidP="00CF22D4">
      <w:pPr>
        <w:spacing w:after="0" w:line="360" w:lineRule="auto"/>
        <w:ind w:left="-567" w:right="-568" w:firstLine="0"/>
        <w:rPr>
          <w:b/>
          <w:smallCaps/>
          <w:sz w:val="24"/>
          <w:szCs w:val="24"/>
        </w:rPr>
      </w:pPr>
      <w:r w:rsidRPr="00211444">
        <w:rPr>
          <w:b/>
          <w:smallCaps/>
          <w:sz w:val="24"/>
          <w:szCs w:val="24"/>
        </w:rPr>
        <w:t>*</w:t>
      </w:r>
      <w:r w:rsidR="00E6234E" w:rsidRPr="00211444">
        <w:rPr>
          <w:b/>
          <w:smallCaps/>
          <w:sz w:val="24"/>
          <w:szCs w:val="24"/>
        </w:rPr>
        <w:t>Parágrafo único.  A curatela especial será exercida pela Defensoria Pública, nos termos da lei.</w:t>
      </w:r>
    </w:p>
    <w:p w:rsidR="00257BFE" w:rsidRPr="00211444" w:rsidRDefault="00257BFE" w:rsidP="00CF22D4">
      <w:pPr>
        <w:spacing w:after="0" w:line="360" w:lineRule="auto"/>
        <w:ind w:left="-567" w:right="-568" w:firstLine="0"/>
        <w:rPr>
          <w:sz w:val="24"/>
          <w:szCs w:val="24"/>
        </w:rPr>
      </w:pPr>
    </w:p>
    <w:p w:rsidR="00257BFE" w:rsidRPr="00211444" w:rsidRDefault="00257BFE" w:rsidP="00CF22D4">
      <w:pPr>
        <w:spacing w:after="0" w:line="360" w:lineRule="auto"/>
        <w:ind w:left="-567" w:right="-568" w:firstLine="0"/>
        <w:rPr>
          <w:sz w:val="24"/>
          <w:szCs w:val="24"/>
        </w:rPr>
      </w:pPr>
      <w:r w:rsidRPr="00211444">
        <w:rPr>
          <w:sz w:val="24"/>
          <w:szCs w:val="24"/>
        </w:rPr>
        <w:t>*</w:t>
      </w:r>
      <w:r w:rsidR="00066BAC" w:rsidRPr="00211444">
        <w:rPr>
          <w:sz w:val="24"/>
          <w:szCs w:val="24"/>
        </w:rPr>
        <w:t xml:space="preserve"> </w:t>
      </w:r>
      <w:r w:rsidRPr="00211444">
        <w:rPr>
          <w:sz w:val="24"/>
          <w:szCs w:val="24"/>
        </w:rPr>
        <w:t>N</w:t>
      </w:r>
      <w:r w:rsidR="00066BAC" w:rsidRPr="00211444">
        <w:rPr>
          <w:sz w:val="24"/>
          <w:szCs w:val="24"/>
        </w:rPr>
        <w:t xml:space="preserve">a hipótese de curador especial, afastam-se os efeitos da revelia da presunção da verdade. </w:t>
      </w:r>
    </w:p>
    <w:p w:rsidR="00066BAC" w:rsidRPr="00211444" w:rsidRDefault="00257BFE" w:rsidP="00CF22D4">
      <w:pPr>
        <w:spacing w:after="0" w:line="360" w:lineRule="auto"/>
        <w:ind w:left="-567" w:right="-568" w:firstLine="0"/>
        <w:rPr>
          <w:sz w:val="24"/>
          <w:szCs w:val="24"/>
        </w:rPr>
      </w:pPr>
      <w:r w:rsidRPr="00211444">
        <w:rPr>
          <w:sz w:val="24"/>
          <w:szCs w:val="24"/>
        </w:rPr>
        <w:t>* O</w:t>
      </w:r>
      <w:r w:rsidR="00066BAC" w:rsidRPr="00211444">
        <w:rPr>
          <w:sz w:val="24"/>
          <w:szCs w:val="24"/>
        </w:rPr>
        <w:t xml:space="preserve"> curador especial está autorizado a formular defesa genérica (art. 341, parágrafo único do CPC), não lhe sendo atribuído o ônus da impugnação especificada, já que não tem contato com a parte que for ausente.</w:t>
      </w:r>
    </w:p>
    <w:p w:rsidR="00066BAC" w:rsidRPr="00211444" w:rsidRDefault="00257BFE" w:rsidP="00CF22D4">
      <w:pPr>
        <w:spacing w:after="0" w:line="360" w:lineRule="auto"/>
        <w:ind w:left="-567" w:right="-568" w:firstLine="0"/>
        <w:rPr>
          <w:sz w:val="24"/>
          <w:szCs w:val="24"/>
        </w:rPr>
      </w:pPr>
      <w:r w:rsidRPr="00211444">
        <w:rPr>
          <w:sz w:val="24"/>
          <w:szCs w:val="24"/>
        </w:rPr>
        <w:t>* C</w:t>
      </w:r>
      <w:r w:rsidR="00066BAC" w:rsidRPr="00211444">
        <w:rPr>
          <w:sz w:val="24"/>
          <w:szCs w:val="24"/>
        </w:rPr>
        <w:t>omparecendo o réu, a presença do curador especial se torna desnecessária (caso não se enquadre no inciso I).</w:t>
      </w:r>
    </w:p>
    <w:p w:rsidR="00066BAC" w:rsidRPr="00211444" w:rsidRDefault="00257BFE" w:rsidP="00CF22D4">
      <w:pPr>
        <w:spacing w:after="0" w:line="360" w:lineRule="auto"/>
        <w:ind w:left="-567" w:right="-568" w:firstLine="0"/>
        <w:rPr>
          <w:sz w:val="24"/>
          <w:szCs w:val="24"/>
        </w:rPr>
      </w:pPr>
      <w:r w:rsidRPr="00211444">
        <w:rPr>
          <w:sz w:val="24"/>
          <w:szCs w:val="24"/>
        </w:rPr>
        <w:t>* A</w:t>
      </w:r>
      <w:r w:rsidR="00066BAC" w:rsidRPr="00211444">
        <w:rPr>
          <w:sz w:val="24"/>
          <w:szCs w:val="24"/>
        </w:rPr>
        <w:t xml:space="preserve"> atuação de curador especial não sana defeito na citação.</w:t>
      </w:r>
    </w:p>
    <w:p w:rsidR="00257BFE" w:rsidRPr="00211444" w:rsidRDefault="00257BFE" w:rsidP="00CF22D4">
      <w:pPr>
        <w:spacing w:after="0" w:line="360" w:lineRule="auto"/>
        <w:ind w:left="-567" w:right="-568" w:firstLine="0"/>
        <w:rPr>
          <w:sz w:val="24"/>
          <w:szCs w:val="24"/>
        </w:rPr>
      </w:pPr>
    </w:p>
    <w:p w:rsidR="00066BAC" w:rsidRPr="00211444" w:rsidRDefault="00257BFE" w:rsidP="00CF22D4">
      <w:pPr>
        <w:spacing w:after="0" w:line="360" w:lineRule="auto"/>
        <w:ind w:left="-567" w:right="-568" w:firstLine="0"/>
        <w:rPr>
          <w:sz w:val="24"/>
          <w:szCs w:val="24"/>
        </w:rPr>
      </w:pPr>
      <w:r w:rsidRPr="00211444">
        <w:rPr>
          <w:sz w:val="24"/>
          <w:szCs w:val="24"/>
        </w:rPr>
        <w:t xml:space="preserve">* </w:t>
      </w:r>
      <w:r w:rsidR="00066BAC" w:rsidRPr="00211444">
        <w:rPr>
          <w:sz w:val="24"/>
          <w:szCs w:val="24"/>
        </w:rPr>
        <w:t>Idoso (art. 10, §2º da Lei 8.842/94) – é a Lei da Política Nacional do Idoso.</w:t>
      </w:r>
    </w:p>
    <w:p w:rsidR="00066BAC" w:rsidRPr="00211444" w:rsidRDefault="00066BAC" w:rsidP="00CF22D4">
      <w:pPr>
        <w:spacing w:after="0" w:line="360" w:lineRule="auto"/>
        <w:ind w:left="-567" w:right="-568" w:firstLine="0"/>
        <w:rPr>
          <w:sz w:val="24"/>
          <w:szCs w:val="24"/>
        </w:rPr>
      </w:pPr>
      <w:r w:rsidRPr="00211444">
        <w:rPr>
          <w:sz w:val="24"/>
          <w:szCs w:val="24"/>
        </w:rPr>
        <w:t>Idoso é pessoa acima de 60 anos. O mero fato e ser idoso não implica a necessidade de curador especial.</w:t>
      </w:r>
    </w:p>
    <w:p w:rsidR="00257BFE" w:rsidRPr="00211444" w:rsidRDefault="00066BAC" w:rsidP="00CF22D4">
      <w:pPr>
        <w:spacing w:after="0" w:line="360" w:lineRule="auto"/>
        <w:ind w:left="-567" w:right="-568" w:firstLine="0"/>
        <w:rPr>
          <w:sz w:val="24"/>
          <w:szCs w:val="24"/>
        </w:rPr>
      </w:pPr>
      <w:r w:rsidRPr="00211444">
        <w:rPr>
          <w:sz w:val="24"/>
          <w:szCs w:val="24"/>
        </w:rPr>
        <w:t xml:space="preserve">A necessidade do curador especial se dá em uma situação excepcional, em que se considera que há risco: </w:t>
      </w:r>
    </w:p>
    <w:p w:rsidR="00066BAC" w:rsidRPr="00211444" w:rsidRDefault="00066BAC" w:rsidP="00CF22D4">
      <w:pPr>
        <w:spacing w:after="0" w:line="360" w:lineRule="auto"/>
        <w:ind w:left="-567" w:right="-568" w:firstLine="0"/>
        <w:rPr>
          <w:sz w:val="24"/>
          <w:szCs w:val="24"/>
        </w:rPr>
      </w:pPr>
      <w:r w:rsidRPr="00211444">
        <w:rPr>
          <w:sz w:val="24"/>
          <w:szCs w:val="24"/>
        </w:rPr>
        <w:t>“§ 2º Nos casos de comprovada incapacidade do idoso para gerir seus bens, ser-lhe-á nomeado Curador especial em juízo”.</w:t>
      </w:r>
    </w:p>
    <w:p w:rsidR="00066BAC" w:rsidRPr="00211444" w:rsidRDefault="00066BAC" w:rsidP="00CF22D4">
      <w:pPr>
        <w:spacing w:after="0" w:line="360" w:lineRule="auto"/>
        <w:ind w:left="-567" w:right="-568" w:firstLine="0"/>
        <w:rPr>
          <w:sz w:val="24"/>
          <w:szCs w:val="24"/>
        </w:rPr>
      </w:pPr>
    </w:p>
    <w:p w:rsidR="00066BAC" w:rsidRPr="00211444" w:rsidRDefault="00066BAC" w:rsidP="00CF22D4">
      <w:pPr>
        <w:spacing w:after="0" w:line="360" w:lineRule="auto"/>
        <w:ind w:left="-567" w:right="-568" w:firstLine="0"/>
        <w:rPr>
          <w:sz w:val="24"/>
          <w:szCs w:val="24"/>
        </w:rPr>
      </w:pPr>
      <w:r w:rsidRPr="00211444">
        <w:rPr>
          <w:sz w:val="24"/>
          <w:szCs w:val="24"/>
        </w:rPr>
        <w:t>Súmula</w:t>
      </w:r>
      <w:r w:rsidR="00257BFE" w:rsidRPr="00211444">
        <w:rPr>
          <w:sz w:val="24"/>
          <w:szCs w:val="24"/>
        </w:rPr>
        <w:t xml:space="preserve"> nº</w:t>
      </w:r>
      <w:r w:rsidRPr="00211444">
        <w:rPr>
          <w:sz w:val="24"/>
          <w:szCs w:val="24"/>
        </w:rPr>
        <w:t xml:space="preserve"> 196</w:t>
      </w:r>
      <w:r w:rsidR="00257BFE" w:rsidRPr="00211444">
        <w:rPr>
          <w:sz w:val="24"/>
          <w:szCs w:val="24"/>
        </w:rPr>
        <w:t>, STJ: Ao executado que, citado por edital ou por hora certa, permanecer revel, será nomeado curador especial, com legitimidade para apresentação de embargos.</w:t>
      </w:r>
    </w:p>
    <w:p w:rsidR="00E6234E" w:rsidRDefault="00E6234E" w:rsidP="00CF22D4">
      <w:pPr>
        <w:spacing w:after="0" w:line="360" w:lineRule="auto"/>
        <w:ind w:left="-567" w:right="-568" w:firstLine="0"/>
        <w:rPr>
          <w:b/>
          <w:smallCaps/>
          <w:sz w:val="24"/>
          <w:szCs w:val="24"/>
        </w:rPr>
      </w:pPr>
    </w:p>
    <w:p w:rsidR="00CF22D4" w:rsidRDefault="00CF22D4" w:rsidP="00CF22D4">
      <w:pPr>
        <w:spacing w:after="0" w:line="360" w:lineRule="auto"/>
        <w:ind w:left="-567" w:right="-568" w:firstLine="0"/>
        <w:rPr>
          <w:b/>
          <w:smallCaps/>
          <w:sz w:val="24"/>
          <w:szCs w:val="24"/>
        </w:rPr>
      </w:pPr>
    </w:p>
    <w:p w:rsidR="00CF22D4" w:rsidRDefault="00CF22D4" w:rsidP="00CF22D4">
      <w:pPr>
        <w:spacing w:after="0" w:line="360" w:lineRule="auto"/>
        <w:ind w:left="-567" w:right="-568" w:firstLine="0"/>
        <w:rPr>
          <w:b/>
          <w:smallCaps/>
          <w:sz w:val="24"/>
          <w:szCs w:val="24"/>
        </w:rPr>
      </w:pPr>
    </w:p>
    <w:p w:rsidR="00CF22D4" w:rsidRPr="00211444" w:rsidRDefault="00CF22D4" w:rsidP="00CF22D4">
      <w:pPr>
        <w:spacing w:after="0" w:line="360" w:lineRule="auto"/>
        <w:ind w:left="-567" w:right="-568" w:firstLine="0"/>
        <w:rPr>
          <w:b/>
          <w:smallCaps/>
          <w:sz w:val="24"/>
          <w:szCs w:val="24"/>
        </w:rPr>
      </w:pPr>
    </w:p>
    <w:p w:rsidR="00066BAC" w:rsidRPr="00211444" w:rsidRDefault="00066BAC" w:rsidP="00CF22D4">
      <w:pPr>
        <w:spacing w:after="0" w:line="360" w:lineRule="auto"/>
        <w:ind w:left="-567" w:right="-568" w:firstLine="0"/>
        <w:rPr>
          <w:b/>
          <w:smallCaps/>
          <w:sz w:val="24"/>
          <w:szCs w:val="24"/>
        </w:rPr>
      </w:pPr>
      <w:r w:rsidRPr="00211444">
        <w:rPr>
          <w:b/>
          <w:smallCaps/>
          <w:sz w:val="24"/>
          <w:szCs w:val="24"/>
        </w:rPr>
        <w:lastRenderedPageBreak/>
        <w:t>6. Consentimento cônjuge</w:t>
      </w:r>
    </w:p>
    <w:p w:rsidR="00E6234E" w:rsidRPr="00211444" w:rsidRDefault="00E6234E" w:rsidP="00CF22D4">
      <w:pPr>
        <w:spacing w:after="0" w:line="360" w:lineRule="auto"/>
        <w:ind w:left="-567" w:right="-568" w:firstLine="0"/>
        <w:rPr>
          <w:sz w:val="24"/>
          <w:szCs w:val="24"/>
        </w:rPr>
      </w:pPr>
      <w:r w:rsidRPr="00211444">
        <w:rPr>
          <w:sz w:val="24"/>
          <w:szCs w:val="24"/>
        </w:rPr>
        <w:t xml:space="preserve">Art. 73.  O </w:t>
      </w:r>
      <w:r w:rsidRPr="00211444">
        <w:rPr>
          <w:b/>
          <w:sz w:val="24"/>
          <w:szCs w:val="24"/>
        </w:rPr>
        <w:t>cônjuge</w:t>
      </w:r>
      <w:r w:rsidRPr="00211444">
        <w:rPr>
          <w:sz w:val="24"/>
          <w:szCs w:val="24"/>
        </w:rPr>
        <w:t xml:space="preserve"> necessitará do </w:t>
      </w:r>
      <w:r w:rsidRPr="00211444">
        <w:rPr>
          <w:b/>
          <w:sz w:val="24"/>
          <w:szCs w:val="24"/>
        </w:rPr>
        <w:t>consentimento</w:t>
      </w:r>
      <w:r w:rsidRPr="00211444">
        <w:rPr>
          <w:sz w:val="24"/>
          <w:szCs w:val="24"/>
        </w:rPr>
        <w:t xml:space="preserve"> do outro para </w:t>
      </w:r>
      <w:r w:rsidRPr="00211444">
        <w:rPr>
          <w:b/>
          <w:sz w:val="24"/>
          <w:szCs w:val="24"/>
        </w:rPr>
        <w:t>propor</w:t>
      </w:r>
      <w:r w:rsidRPr="00211444">
        <w:rPr>
          <w:sz w:val="24"/>
          <w:szCs w:val="24"/>
        </w:rPr>
        <w:t xml:space="preserve"> </w:t>
      </w:r>
      <w:r w:rsidRPr="00211444">
        <w:rPr>
          <w:b/>
          <w:sz w:val="24"/>
          <w:szCs w:val="24"/>
        </w:rPr>
        <w:t>ação</w:t>
      </w:r>
      <w:r w:rsidRPr="00211444">
        <w:rPr>
          <w:sz w:val="24"/>
          <w:szCs w:val="24"/>
        </w:rPr>
        <w:t xml:space="preserve"> que verse sobre </w:t>
      </w:r>
      <w:r w:rsidRPr="00211444">
        <w:rPr>
          <w:b/>
          <w:sz w:val="24"/>
          <w:szCs w:val="24"/>
        </w:rPr>
        <w:t>direito real</w:t>
      </w:r>
      <w:r w:rsidRPr="00211444">
        <w:rPr>
          <w:sz w:val="24"/>
          <w:szCs w:val="24"/>
        </w:rPr>
        <w:t xml:space="preserve"> </w:t>
      </w:r>
      <w:r w:rsidR="00257BFE" w:rsidRPr="00211444">
        <w:rPr>
          <w:sz w:val="24"/>
          <w:szCs w:val="24"/>
        </w:rPr>
        <w:t xml:space="preserve">(art. 1225, CC) </w:t>
      </w:r>
      <w:r w:rsidRPr="00211444">
        <w:rPr>
          <w:b/>
          <w:sz w:val="24"/>
          <w:szCs w:val="24"/>
        </w:rPr>
        <w:t>imobiliário</w:t>
      </w:r>
      <w:r w:rsidRPr="00211444">
        <w:rPr>
          <w:sz w:val="24"/>
          <w:szCs w:val="24"/>
        </w:rPr>
        <w:t xml:space="preserve">, </w:t>
      </w:r>
      <w:r w:rsidRPr="00211444">
        <w:rPr>
          <w:b/>
          <w:sz w:val="24"/>
          <w:szCs w:val="24"/>
        </w:rPr>
        <w:t>salvo</w:t>
      </w:r>
      <w:r w:rsidRPr="00211444">
        <w:rPr>
          <w:sz w:val="24"/>
          <w:szCs w:val="24"/>
        </w:rPr>
        <w:t xml:space="preserve"> quando </w:t>
      </w:r>
      <w:r w:rsidRPr="00211444">
        <w:rPr>
          <w:b/>
          <w:sz w:val="24"/>
          <w:szCs w:val="24"/>
        </w:rPr>
        <w:t>casados</w:t>
      </w:r>
      <w:r w:rsidRPr="00211444">
        <w:rPr>
          <w:sz w:val="24"/>
          <w:szCs w:val="24"/>
        </w:rPr>
        <w:t xml:space="preserve"> sob o </w:t>
      </w:r>
      <w:r w:rsidRPr="00211444">
        <w:rPr>
          <w:b/>
          <w:sz w:val="24"/>
          <w:szCs w:val="24"/>
        </w:rPr>
        <w:t>regime</w:t>
      </w:r>
      <w:r w:rsidRPr="00211444">
        <w:rPr>
          <w:sz w:val="24"/>
          <w:szCs w:val="24"/>
        </w:rPr>
        <w:t xml:space="preserve"> de </w:t>
      </w:r>
      <w:r w:rsidRPr="00211444">
        <w:rPr>
          <w:b/>
          <w:sz w:val="24"/>
          <w:szCs w:val="24"/>
        </w:rPr>
        <w:t>separação</w:t>
      </w:r>
      <w:r w:rsidRPr="00211444">
        <w:rPr>
          <w:sz w:val="24"/>
          <w:szCs w:val="24"/>
        </w:rPr>
        <w:t xml:space="preserve"> </w:t>
      </w:r>
      <w:r w:rsidRPr="00211444">
        <w:rPr>
          <w:b/>
          <w:sz w:val="24"/>
          <w:szCs w:val="24"/>
        </w:rPr>
        <w:t>absoluta</w:t>
      </w:r>
      <w:r w:rsidRPr="00211444">
        <w:rPr>
          <w:sz w:val="24"/>
          <w:szCs w:val="24"/>
        </w:rPr>
        <w:t xml:space="preserve"> de </w:t>
      </w:r>
      <w:r w:rsidRPr="00211444">
        <w:rPr>
          <w:b/>
          <w:sz w:val="24"/>
          <w:szCs w:val="24"/>
        </w:rPr>
        <w:t>bens</w:t>
      </w:r>
      <w:r w:rsidRPr="00211444">
        <w:rPr>
          <w:sz w:val="24"/>
          <w:szCs w:val="24"/>
        </w:rPr>
        <w:t>.</w:t>
      </w:r>
    </w:p>
    <w:p w:rsidR="00DC7347" w:rsidRPr="00211444" w:rsidRDefault="00DC7347" w:rsidP="00CF22D4">
      <w:pPr>
        <w:spacing w:after="0" w:line="360" w:lineRule="auto"/>
        <w:ind w:left="-567" w:right="-568" w:firstLine="0"/>
        <w:rPr>
          <w:sz w:val="24"/>
          <w:szCs w:val="24"/>
        </w:rPr>
      </w:pPr>
      <w:r w:rsidRPr="00211444">
        <w:rPr>
          <w:sz w:val="24"/>
          <w:szCs w:val="24"/>
        </w:rPr>
        <w:t>Art. 74.  O consentimento previsto no art. 73 pode ser suprido judicialmente quando for negado por um dos cônjuges sem justo motivo, ou quando lhe seja impossível concedê-lo.</w:t>
      </w:r>
    </w:p>
    <w:p w:rsidR="00DC7347" w:rsidRPr="00211444" w:rsidRDefault="00DC7347" w:rsidP="00CF22D4">
      <w:pPr>
        <w:spacing w:after="0" w:line="360" w:lineRule="auto"/>
        <w:ind w:left="-567" w:right="-568" w:firstLine="0"/>
        <w:rPr>
          <w:sz w:val="24"/>
          <w:szCs w:val="24"/>
        </w:rPr>
      </w:pPr>
      <w:r w:rsidRPr="00211444">
        <w:rPr>
          <w:sz w:val="24"/>
          <w:szCs w:val="24"/>
        </w:rPr>
        <w:t xml:space="preserve">Parágrafo único.  A falta de consentimento, </w:t>
      </w:r>
      <w:r w:rsidRPr="00211444">
        <w:rPr>
          <w:b/>
          <w:sz w:val="24"/>
          <w:szCs w:val="24"/>
        </w:rPr>
        <w:t>quando necessário</w:t>
      </w:r>
      <w:r w:rsidRPr="00211444">
        <w:rPr>
          <w:sz w:val="24"/>
          <w:szCs w:val="24"/>
        </w:rPr>
        <w:t xml:space="preserve"> e </w:t>
      </w:r>
      <w:r w:rsidRPr="00211444">
        <w:rPr>
          <w:b/>
          <w:sz w:val="24"/>
          <w:szCs w:val="24"/>
        </w:rPr>
        <w:t>não suprido pelo juiz</w:t>
      </w:r>
      <w:r w:rsidRPr="00211444">
        <w:rPr>
          <w:sz w:val="24"/>
          <w:szCs w:val="24"/>
        </w:rPr>
        <w:t xml:space="preserve">, </w:t>
      </w:r>
      <w:r w:rsidRPr="00211444">
        <w:rPr>
          <w:b/>
          <w:sz w:val="24"/>
          <w:szCs w:val="24"/>
        </w:rPr>
        <w:t>invalida</w:t>
      </w:r>
      <w:r w:rsidRPr="00211444">
        <w:rPr>
          <w:sz w:val="24"/>
          <w:szCs w:val="24"/>
        </w:rPr>
        <w:t xml:space="preserve"> o processo.</w:t>
      </w:r>
    </w:p>
    <w:p w:rsidR="00E6234E" w:rsidRPr="00211444" w:rsidRDefault="00DC7347" w:rsidP="00CF22D4">
      <w:pPr>
        <w:spacing w:after="0" w:line="360" w:lineRule="auto"/>
        <w:ind w:left="-567" w:right="-568" w:firstLine="0"/>
        <w:rPr>
          <w:sz w:val="24"/>
          <w:szCs w:val="24"/>
        </w:rPr>
      </w:pPr>
      <w:r w:rsidRPr="00211444">
        <w:rPr>
          <w:sz w:val="24"/>
          <w:szCs w:val="24"/>
        </w:rPr>
        <w:t>Art. 73:</w:t>
      </w:r>
    </w:p>
    <w:p w:rsidR="00DC7347" w:rsidRPr="00211444" w:rsidRDefault="00DC7347" w:rsidP="00CF22D4">
      <w:pPr>
        <w:spacing w:after="0" w:line="360" w:lineRule="auto"/>
        <w:ind w:left="-567" w:right="-568" w:firstLine="0"/>
        <w:rPr>
          <w:sz w:val="24"/>
          <w:szCs w:val="24"/>
        </w:rPr>
      </w:pPr>
      <w:r w:rsidRPr="00211444">
        <w:rPr>
          <w:sz w:val="24"/>
          <w:szCs w:val="24"/>
        </w:rPr>
        <w:t>§ 1</w:t>
      </w:r>
      <w:r w:rsidRPr="00211444">
        <w:rPr>
          <w:sz w:val="24"/>
          <w:szCs w:val="24"/>
          <w:u w:val="single"/>
          <w:vertAlign w:val="superscript"/>
        </w:rPr>
        <w:t>o</w:t>
      </w:r>
      <w:r w:rsidRPr="00211444">
        <w:rPr>
          <w:sz w:val="24"/>
          <w:szCs w:val="24"/>
        </w:rPr>
        <w:t> </w:t>
      </w:r>
      <w:r w:rsidRPr="00211444">
        <w:rPr>
          <w:b/>
          <w:sz w:val="24"/>
          <w:szCs w:val="24"/>
        </w:rPr>
        <w:t>Ambos</w:t>
      </w:r>
      <w:r w:rsidRPr="00211444">
        <w:rPr>
          <w:sz w:val="24"/>
          <w:szCs w:val="24"/>
        </w:rPr>
        <w:t xml:space="preserve"> os </w:t>
      </w:r>
      <w:r w:rsidRPr="00211444">
        <w:rPr>
          <w:b/>
          <w:sz w:val="24"/>
          <w:szCs w:val="24"/>
        </w:rPr>
        <w:t>cônjuges</w:t>
      </w:r>
      <w:r w:rsidRPr="00211444">
        <w:rPr>
          <w:sz w:val="24"/>
          <w:szCs w:val="24"/>
        </w:rPr>
        <w:t xml:space="preserve"> serão necessariamente </w:t>
      </w:r>
      <w:r w:rsidRPr="00211444">
        <w:rPr>
          <w:b/>
          <w:sz w:val="24"/>
          <w:szCs w:val="24"/>
        </w:rPr>
        <w:t>citados</w:t>
      </w:r>
      <w:r w:rsidRPr="00211444">
        <w:rPr>
          <w:sz w:val="24"/>
          <w:szCs w:val="24"/>
        </w:rPr>
        <w:t xml:space="preserve"> para a </w:t>
      </w:r>
      <w:r w:rsidRPr="00211444">
        <w:rPr>
          <w:b/>
          <w:sz w:val="24"/>
          <w:szCs w:val="24"/>
        </w:rPr>
        <w:t>ação</w:t>
      </w:r>
      <w:r w:rsidRPr="00211444">
        <w:rPr>
          <w:sz w:val="24"/>
          <w:szCs w:val="24"/>
        </w:rPr>
        <w:t>:</w:t>
      </w:r>
    </w:p>
    <w:p w:rsidR="00DC7347" w:rsidRPr="00211444" w:rsidRDefault="00DC7347" w:rsidP="00CF22D4">
      <w:pPr>
        <w:spacing w:after="0" w:line="360" w:lineRule="auto"/>
        <w:ind w:left="-567" w:right="-568" w:firstLine="0"/>
        <w:rPr>
          <w:sz w:val="24"/>
          <w:szCs w:val="24"/>
        </w:rPr>
      </w:pPr>
      <w:r w:rsidRPr="00211444">
        <w:rPr>
          <w:sz w:val="24"/>
          <w:szCs w:val="24"/>
        </w:rPr>
        <w:t xml:space="preserve">I - que verse sobre </w:t>
      </w:r>
      <w:r w:rsidRPr="00211444">
        <w:rPr>
          <w:b/>
          <w:sz w:val="24"/>
          <w:szCs w:val="24"/>
        </w:rPr>
        <w:t>direito real imobiliário</w:t>
      </w:r>
      <w:r w:rsidRPr="00211444">
        <w:rPr>
          <w:sz w:val="24"/>
          <w:szCs w:val="24"/>
        </w:rPr>
        <w:t xml:space="preserve">, </w:t>
      </w:r>
      <w:r w:rsidRPr="00211444">
        <w:rPr>
          <w:b/>
          <w:sz w:val="24"/>
          <w:szCs w:val="24"/>
        </w:rPr>
        <w:t>salvo</w:t>
      </w:r>
      <w:r w:rsidRPr="00211444">
        <w:rPr>
          <w:sz w:val="24"/>
          <w:szCs w:val="24"/>
        </w:rPr>
        <w:t xml:space="preserve"> quando casados sob o regime de </w:t>
      </w:r>
      <w:r w:rsidRPr="00211444">
        <w:rPr>
          <w:b/>
          <w:sz w:val="24"/>
          <w:szCs w:val="24"/>
        </w:rPr>
        <w:t>separação absoluta de bens</w:t>
      </w:r>
      <w:r w:rsidRPr="00211444">
        <w:rPr>
          <w:sz w:val="24"/>
          <w:szCs w:val="24"/>
        </w:rPr>
        <w:t>;</w:t>
      </w:r>
    </w:p>
    <w:p w:rsidR="00DC7347" w:rsidRPr="00211444" w:rsidRDefault="00DC7347" w:rsidP="00CF22D4">
      <w:pPr>
        <w:spacing w:after="0" w:line="360" w:lineRule="auto"/>
        <w:ind w:left="-567" w:right="-568" w:firstLine="0"/>
        <w:rPr>
          <w:sz w:val="24"/>
          <w:szCs w:val="24"/>
        </w:rPr>
      </w:pPr>
      <w:r w:rsidRPr="00211444">
        <w:rPr>
          <w:sz w:val="24"/>
          <w:szCs w:val="24"/>
        </w:rPr>
        <w:t xml:space="preserve">II - resultante de </w:t>
      </w:r>
      <w:r w:rsidRPr="00211444">
        <w:rPr>
          <w:b/>
          <w:sz w:val="24"/>
          <w:szCs w:val="24"/>
        </w:rPr>
        <w:t>fato</w:t>
      </w:r>
      <w:r w:rsidRPr="00211444">
        <w:rPr>
          <w:sz w:val="24"/>
          <w:szCs w:val="24"/>
        </w:rPr>
        <w:t xml:space="preserve"> que </w:t>
      </w:r>
      <w:r w:rsidRPr="00211444">
        <w:rPr>
          <w:b/>
          <w:sz w:val="24"/>
          <w:szCs w:val="24"/>
        </w:rPr>
        <w:t>diga</w:t>
      </w:r>
      <w:r w:rsidRPr="00211444">
        <w:rPr>
          <w:sz w:val="24"/>
          <w:szCs w:val="24"/>
        </w:rPr>
        <w:t xml:space="preserve"> </w:t>
      </w:r>
      <w:r w:rsidRPr="00211444">
        <w:rPr>
          <w:b/>
          <w:sz w:val="24"/>
          <w:szCs w:val="24"/>
        </w:rPr>
        <w:t>respeito</w:t>
      </w:r>
      <w:r w:rsidRPr="00211444">
        <w:rPr>
          <w:sz w:val="24"/>
          <w:szCs w:val="24"/>
        </w:rPr>
        <w:t xml:space="preserve"> a </w:t>
      </w:r>
      <w:r w:rsidRPr="00211444">
        <w:rPr>
          <w:b/>
          <w:sz w:val="24"/>
          <w:szCs w:val="24"/>
        </w:rPr>
        <w:t>ambos</w:t>
      </w:r>
      <w:r w:rsidRPr="00211444">
        <w:rPr>
          <w:sz w:val="24"/>
          <w:szCs w:val="24"/>
        </w:rPr>
        <w:t xml:space="preserve"> os cônjuges </w:t>
      </w:r>
      <w:r w:rsidRPr="00211444">
        <w:rPr>
          <w:b/>
          <w:sz w:val="24"/>
          <w:szCs w:val="24"/>
        </w:rPr>
        <w:t>ou</w:t>
      </w:r>
      <w:r w:rsidRPr="00211444">
        <w:rPr>
          <w:sz w:val="24"/>
          <w:szCs w:val="24"/>
        </w:rPr>
        <w:t xml:space="preserve"> de </w:t>
      </w:r>
      <w:r w:rsidRPr="00211444">
        <w:rPr>
          <w:b/>
          <w:sz w:val="24"/>
          <w:szCs w:val="24"/>
        </w:rPr>
        <w:t>ato</w:t>
      </w:r>
      <w:r w:rsidRPr="00211444">
        <w:rPr>
          <w:sz w:val="24"/>
          <w:szCs w:val="24"/>
        </w:rPr>
        <w:t xml:space="preserve"> </w:t>
      </w:r>
      <w:r w:rsidRPr="00211444">
        <w:rPr>
          <w:b/>
          <w:sz w:val="24"/>
          <w:szCs w:val="24"/>
        </w:rPr>
        <w:t>praticado</w:t>
      </w:r>
      <w:r w:rsidRPr="00211444">
        <w:rPr>
          <w:sz w:val="24"/>
          <w:szCs w:val="24"/>
        </w:rPr>
        <w:t xml:space="preserve"> por </w:t>
      </w:r>
      <w:r w:rsidRPr="00211444">
        <w:rPr>
          <w:b/>
          <w:sz w:val="24"/>
          <w:szCs w:val="24"/>
        </w:rPr>
        <w:t>eles</w:t>
      </w:r>
      <w:r w:rsidRPr="00211444">
        <w:rPr>
          <w:sz w:val="24"/>
          <w:szCs w:val="24"/>
        </w:rPr>
        <w:t>;</w:t>
      </w:r>
    </w:p>
    <w:p w:rsidR="00DC7347" w:rsidRPr="00211444" w:rsidRDefault="00DC7347" w:rsidP="00CF22D4">
      <w:pPr>
        <w:spacing w:after="0" w:line="360" w:lineRule="auto"/>
        <w:ind w:left="-567" w:right="-568" w:firstLine="0"/>
        <w:rPr>
          <w:sz w:val="24"/>
          <w:szCs w:val="24"/>
        </w:rPr>
      </w:pPr>
      <w:r w:rsidRPr="00211444">
        <w:rPr>
          <w:sz w:val="24"/>
          <w:szCs w:val="24"/>
        </w:rPr>
        <w:t xml:space="preserve">III - fundada em </w:t>
      </w:r>
      <w:r w:rsidRPr="00211444">
        <w:rPr>
          <w:b/>
          <w:sz w:val="24"/>
          <w:szCs w:val="24"/>
        </w:rPr>
        <w:t>dívida</w:t>
      </w:r>
      <w:r w:rsidRPr="00211444">
        <w:rPr>
          <w:sz w:val="24"/>
          <w:szCs w:val="24"/>
        </w:rPr>
        <w:t xml:space="preserve"> </w:t>
      </w:r>
      <w:r w:rsidRPr="00211444">
        <w:rPr>
          <w:b/>
          <w:sz w:val="24"/>
          <w:szCs w:val="24"/>
        </w:rPr>
        <w:t>contraída</w:t>
      </w:r>
      <w:r w:rsidRPr="00211444">
        <w:rPr>
          <w:sz w:val="24"/>
          <w:szCs w:val="24"/>
        </w:rPr>
        <w:t xml:space="preserve"> </w:t>
      </w:r>
      <w:r w:rsidRPr="00211444">
        <w:rPr>
          <w:b/>
          <w:sz w:val="24"/>
          <w:szCs w:val="24"/>
        </w:rPr>
        <w:t>por um dos cônjuges</w:t>
      </w:r>
      <w:r w:rsidRPr="00211444">
        <w:rPr>
          <w:sz w:val="24"/>
          <w:szCs w:val="24"/>
        </w:rPr>
        <w:t xml:space="preserve"> </w:t>
      </w:r>
      <w:r w:rsidRPr="00211444">
        <w:rPr>
          <w:b/>
          <w:sz w:val="24"/>
          <w:szCs w:val="24"/>
        </w:rPr>
        <w:t>a bem da família</w:t>
      </w:r>
      <w:r w:rsidRPr="00211444">
        <w:rPr>
          <w:sz w:val="24"/>
          <w:szCs w:val="24"/>
        </w:rPr>
        <w:t>;</w:t>
      </w:r>
    </w:p>
    <w:p w:rsidR="00DC7347" w:rsidRPr="00211444" w:rsidRDefault="00DC7347" w:rsidP="00CF22D4">
      <w:pPr>
        <w:spacing w:after="0" w:line="360" w:lineRule="auto"/>
        <w:ind w:left="-567" w:right="-568" w:firstLine="0"/>
        <w:rPr>
          <w:sz w:val="24"/>
          <w:szCs w:val="24"/>
        </w:rPr>
      </w:pPr>
      <w:r w:rsidRPr="00211444">
        <w:rPr>
          <w:sz w:val="24"/>
          <w:szCs w:val="24"/>
        </w:rPr>
        <w:t xml:space="preserve">IV - que tenha por </w:t>
      </w:r>
      <w:r w:rsidRPr="00211444">
        <w:rPr>
          <w:b/>
          <w:sz w:val="24"/>
          <w:szCs w:val="24"/>
        </w:rPr>
        <w:t>objeto</w:t>
      </w:r>
      <w:r w:rsidRPr="00211444">
        <w:rPr>
          <w:sz w:val="24"/>
          <w:szCs w:val="24"/>
        </w:rPr>
        <w:t xml:space="preserve"> o </w:t>
      </w:r>
      <w:r w:rsidRPr="00211444">
        <w:rPr>
          <w:b/>
          <w:sz w:val="24"/>
          <w:szCs w:val="24"/>
        </w:rPr>
        <w:t>reconhecimento</w:t>
      </w:r>
      <w:r w:rsidRPr="00211444">
        <w:rPr>
          <w:sz w:val="24"/>
          <w:szCs w:val="24"/>
        </w:rPr>
        <w:t xml:space="preserve">, a </w:t>
      </w:r>
      <w:r w:rsidRPr="00211444">
        <w:rPr>
          <w:b/>
          <w:sz w:val="24"/>
          <w:szCs w:val="24"/>
        </w:rPr>
        <w:t>constituição</w:t>
      </w:r>
      <w:r w:rsidRPr="00211444">
        <w:rPr>
          <w:sz w:val="24"/>
          <w:szCs w:val="24"/>
        </w:rPr>
        <w:t xml:space="preserve"> ou a </w:t>
      </w:r>
      <w:r w:rsidRPr="00211444">
        <w:rPr>
          <w:b/>
          <w:sz w:val="24"/>
          <w:szCs w:val="24"/>
        </w:rPr>
        <w:t>extinção</w:t>
      </w:r>
      <w:r w:rsidRPr="00211444">
        <w:rPr>
          <w:sz w:val="24"/>
          <w:szCs w:val="24"/>
        </w:rPr>
        <w:t xml:space="preserve"> de </w:t>
      </w:r>
      <w:r w:rsidRPr="00211444">
        <w:rPr>
          <w:b/>
          <w:sz w:val="24"/>
          <w:szCs w:val="24"/>
        </w:rPr>
        <w:t>ônus</w:t>
      </w:r>
      <w:r w:rsidRPr="00211444">
        <w:rPr>
          <w:sz w:val="24"/>
          <w:szCs w:val="24"/>
        </w:rPr>
        <w:t xml:space="preserve"> sobre </w:t>
      </w:r>
      <w:r w:rsidRPr="00211444">
        <w:rPr>
          <w:b/>
          <w:sz w:val="24"/>
          <w:szCs w:val="24"/>
        </w:rPr>
        <w:t>imóvel</w:t>
      </w:r>
      <w:r w:rsidRPr="00211444">
        <w:rPr>
          <w:sz w:val="24"/>
          <w:szCs w:val="24"/>
        </w:rPr>
        <w:t xml:space="preserve"> de </w:t>
      </w:r>
      <w:r w:rsidRPr="00211444">
        <w:rPr>
          <w:b/>
          <w:sz w:val="24"/>
          <w:szCs w:val="24"/>
        </w:rPr>
        <w:t>um</w:t>
      </w:r>
      <w:r w:rsidRPr="00211444">
        <w:rPr>
          <w:sz w:val="24"/>
          <w:szCs w:val="24"/>
        </w:rPr>
        <w:t xml:space="preserve"> </w:t>
      </w:r>
      <w:r w:rsidRPr="00211444">
        <w:rPr>
          <w:b/>
          <w:sz w:val="24"/>
          <w:szCs w:val="24"/>
        </w:rPr>
        <w:t>ou</w:t>
      </w:r>
      <w:r w:rsidRPr="00211444">
        <w:rPr>
          <w:sz w:val="24"/>
          <w:szCs w:val="24"/>
        </w:rPr>
        <w:t xml:space="preserve"> de </w:t>
      </w:r>
      <w:r w:rsidRPr="00211444">
        <w:rPr>
          <w:b/>
          <w:sz w:val="24"/>
          <w:szCs w:val="24"/>
        </w:rPr>
        <w:t>ambos</w:t>
      </w:r>
      <w:r w:rsidRPr="00211444">
        <w:rPr>
          <w:sz w:val="24"/>
          <w:szCs w:val="24"/>
        </w:rPr>
        <w:t xml:space="preserve"> os </w:t>
      </w:r>
      <w:r w:rsidRPr="00211444">
        <w:rPr>
          <w:b/>
          <w:sz w:val="24"/>
          <w:szCs w:val="24"/>
        </w:rPr>
        <w:t>cônjuges</w:t>
      </w:r>
      <w:r w:rsidRPr="00211444">
        <w:rPr>
          <w:sz w:val="24"/>
          <w:szCs w:val="24"/>
        </w:rPr>
        <w:t>.</w:t>
      </w:r>
    </w:p>
    <w:p w:rsidR="00DC7347" w:rsidRPr="00211444" w:rsidRDefault="00DC7347" w:rsidP="00CF22D4">
      <w:pPr>
        <w:spacing w:after="0" w:line="360" w:lineRule="auto"/>
        <w:ind w:left="-567" w:right="-568" w:firstLine="0"/>
        <w:rPr>
          <w:b/>
          <w:sz w:val="24"/>
          <w:szCs w:val="24"/>
        </w:rPr>
      </w:pPr>
      <w:r w:rsidRPr="00211444">
        <w:rPr>
          <w:b/>
          <w:sz w:val="24"/>
          <w:szCs w:val="24"/>
        </w:rPr>
        <w:t>§ 2</w:t>
      </w:r>
      <w:r w:rsidRPr="00211444">
        <w:rPr>
          <w:b/>
          <w:sz w:val="24"/>
          <w:szCs w:val="24"/>
          <w:u w:val="single"/>
          <w:vertAlign w:val="superscript"/>
        </w:rPr>
        <w:t>o</w:t>
      </w:r>
      <w:r w:rsidRPr="00211444">
        <w:rPr>
          <w:b/>
          <w:sz w:val="24"/>
          <w:szCs w:val="24"/>
        </w:rPr>
        <w:t> Nas ações possessórias, a participação do cônjuge do autor ou do réu somente é indispensável nas hipóteses de composse ou de ato por ambos praticado.</w:t>
      </w:r>
    </w:p>
    <w:p w:rsidR="00DC7347" w:rsidRPr="00211444" w:rsidRDefault="00DC7347" w:rsidP="00CF22D4">
      <w:pPr>
        <w:spacing w:after="0" w:line="360" w:lineRule="auto"/>
        <w:ind w:left="-567" w:right="-568" w:firstLine="0"/>
        <w:rPr>
          <w:b/>
          <w:smallCaps/>
          <w:sz w:val="24"/>
          <w:szCs w:val="24"/>
        </w:rPr>
      </w:pPr>
      <w:r w:rsidRPr="00211444">
        <w:rPr>
          <w:b/>
          <w:smallCaps/>
          <w:sz w:val="24"/>
          <w:szCs w:val="24"/>
        </w:rPr>
        <w:t>§ 3</w:t>
      </w:r>
      <w:r w:rsidRPr="00211444">
        <w:rPr>
          <w:b/>
          <w:smallCaps/>
          <w:sz w:val="24"/>
          <w:szCs w:val="24"/>
          <w:u w:val="single"/>
          <w:vertAlign w:val="superscript"/>
        </w:rPr>
        <w:t>o</w:t>
      </w:r>
      <w:r w:rsidRPr="00211444">
        <w:rPr>
          <w:b/>
          <w:smallCaps/>
          <w:sz w:val="24"/>
          <w:szCs w:val="24"/>
        </w:rPr>
        <w:t> Aplica-se o disposto neste artigo à união estável comprovada nos autos.</w:t>
      </w:r>
    </w:p>
    <w:p w:rsidR="00DC7347" w:rsidRPr="00211444" w:rsidRDefault="00DC7347" w:rsidP="00CF22D4">
      <w:pPr>
        <w:spacing w:after="0" w:line="360" w:lineRule="auto"/>
        <w:ind w:left="-567" w:right="-568" w:firstLine="0"/>
        <w:rPr>
          <w:sz w:val="24"/>
          <w:szCs w:val="24"/>
        </w:rPr>
      </w:pPr>
    </w:p>
    <w:p w:rsidR="0059107F" w:rsidRPr="00211444" w:rsidRDefault="005243E2" w:rsidP="00CF22D4">
      <w:pPr>
        <w:spacing w:after="0" w:line="360" w:lineRule="auto"/>
        <w:ind w:left="-567" w:right="-568" w:firstLine="0"/>
        <w:rPr>
          <w:b/>
          <w:smallCaps/>
          <w:sz w:val="24"/>
          <w:szCs w:val="24"/>
        </w:rPr>
      </w:pPr>
      <w:r w:rsidRPr="00211444">
        <w:rPr>
          <w:b/>
          <w:smallCaps/>
          <w:sz w:val="24"/>
          <w:szCs w:val="24"/>
        </w:rPr>
        <w:t>7. Consequências</w:t>
      </w:r>
    </w:p>
    <w:p w:rsidR="00DC7347" w:rsidRPr="00211444" w:rsidRDefault="00066BAC" w:rsidP="00CF22D4">
      <w:pPr>
        <w:spacing w:after="0" w:line="360" w:lineRule="auto"/>
        <w:ind w:left="-567" w:right="-568" w:firstLine="0"/>
        <w:rPr>
          <w:sz w:val="24"/>
          <w:szCs w:val="24"/>
        </w:rPr>
      </w:pPr>
      <w:r w:rsidRPr="00211444">
        <w:rPr>
          <w:sz w:val="24"/>
          <w:szCs w:val="24"/>
        </w:rPr>
        <w:t>*</w:t>
      </w:r>
      <w:r w:rsidR="00DC7347" w:rsidRPr="00211444">
        <w:rPr>
          <w:sz w:val="24"/>
          <w:szCs w:val="24"/>
        </w:rPr>
        <w:t>Art. 76.  Verificada a incapacidade processual ou a irregularidade da representação da parte, o juiz suspenderá o processo e designará prazo razoável para que seja sanado o vício.</w:t>
      </w:r>
    </w:p>
    <w:p w:rsidR="00DC7347" w:rsidRPr="00211444" w:rsidRDefault="00DC7347" w:rsidP="00CF22D4">
      <w:pPr>
        <w:spacing w:after="0" w:line="360" w:lineRule="auto"/>
        <w:ind w:left="-567" w:right="-568" w:firstLine="0"/>
        <w:rPr>
          <w:sz w:val="24"/>
          <w:szCs w:val="24"/>
        </w:rPr>
      </w:pPr>
      <w:r w:rsidRPr="00211444">
        <w:rPr>
          <w:sz w:val="24"/>
          <w:szCs w:val="24"/>
        </w:rPr>
        <w:t>§ 1</w:t>
      </w:r>
      <w:r w:rsidRPr="00211444">
        <w:rPr>
          <w:sz w:val="24"/>
          <w:szCs w:val="24"/>
          <w:u w:val="single"/>
          <w:vertAlign w:val="superscript"/>
        </w:rPr>
        <w:t>o</w:t>
      </w:r>
      <w:r w:rsidRPr="00211444">
        <w:rPr>
          <w:sz w:val="24"/>
          <w:szCs w:val="24"/>
        </w:rPr>
        <w:t> Descumprida a determinação, caso o processo esteja na instância originária:</w:t>
      </w:r>
    </w:p>
    <w:p w:rsidR="00DC7347" w:rsidRPr="00211444" w:rsidRDefault="00DC7347" w:rsidP="00CF22D4">
      <w:pPr>
        <w:spacing w:after="0" w:line="360" w:lineRule="auto"/>
        <w:ind w:left="-567" w:right="-568" w:firstLine="0"/>
        <w:rPr>
          <w:sz w:val="24"/>
          <w:szCs w:val="24"/>
        </w:rPr>
      </w:pPr>
      <w:r w:rsidRPr="00211444">
        <w:rPr>
          <w:sz w:val="24"/>
          <w:szCs w:val="24"/>
        </w:rPr>
        <w:t>I - o processo será extinto, se a providência couber ao autor;</w:t>
      </w:r>
    </w:p>
    <w:p w:rsidR="00DC7347" w:rsidRPr="00211444" w:rsidRDefault="00DC7347" w:rsidP="00CF22D4">
      <w:pPr>
        <w:spacing w:after="0" w:line="360" w:lineRule="auto"/>
        <w:ind w:left="-567" w:right="-568" w:firstLine="0"/>
        <w:rPr>
          <w:sz w:val="24"/>
          <w:szCs w:val="24"/>
        </w:rPr>
      </w:pPr>
      <w:r w:rsidRPr="00211444">
        <w:rPr>
          <w:sz w:val="24"/>
          <w:szCs w:val="24"/>
        </w:rPr>
        <w:t>II - o réu será considerado revel, se a providência lhe couber;</w:t>
      </w:r>
    </w:p>
    <w:p w:rsidR="00DC7347" w:rsidRPr="00211444" w:rsidRDefault="00DC7347" w:rsidP="00CF22D4">
      <w:pPr>
        <w:spacing w:after="0" w:line="360" w:lineRule="auto"/>
        <w:ind w:left="-567" w:right="-568" w:firstLine="0"/>
        <w:rPr>
          <w:sz w:val="24"/>
          <w:szCs w:val="24"/>
        </w:rPr>
      </w:pPr>
      <w:r w:rsidRPr="00211444">
        <w:rPr>
          <w:sz w:val="24"/>
          <w:szCs w:val="24"/>
        </w:rPr>
        <w:t>III - o terceiro será considerado revel ou excluído do processo, dependendo do polo em que se encontre.</w:t>
      </w:r>
    </w:p>
    <w:p w:rsidR="00DC7347" w:rsidRPr="00211444" w:rsidRDefault="00DC7347" w:rsidP="00CF22D4">
      <w:pPr>
        <w:spacing w:after="0" w:line="360" w:lineRule="auto"/>
        <w:ind w:left="-567" w:right="-568" w:firstLine="0"/>
        <w:rPr>
          <w:b/>
          <w:sz w:val="24"/>
          <w:szCs w:val="24"/>
        </w:rPr>
      </w:pPr>
      <w:r w:rsidRPr="00211444">
        <w:rPr>
          <w:b/>
          <w:sz w:val="24"/>
          <w:szCs w:val="24"/>
        </w:rPr>
        <w:t>§ 2</w:t>
      </w:r>
      <w:r w:rsidRPr="00211444">
        <w:rPr>
          <w:b/>
          <w:sz w:val="24"/>
          <w:szCs w:val="24"/>
          <w:u w:val="single"/>
          <w:vertAlign w:val="superscript"/>
        </w:rPr>
        <w:t>o</w:t>
      </w:r>
      <w:r w:rsidRPr="00211444">
        <w:rPr>
          <w:b/>
          <w:sz w:val="24"/>
          <w:szCs w:val="24"/>
        </w:rPr>
        <w:t> Descumprida a determinação em fase recursal perante tribunal de justiça, tribunal regional federal ou tribunal superior, o relator:</w:t>
      </w:r>
    </w:p>
    <w:p w:rsidR="00DC7347" w:rsidRPr="00211444" w:rsidRDefault="00DC7347" w:rsidP="00CF22D4">
      <w:pPr>
        <w:spacing w:after="0" w:line="360" w:lineRule="auto"/>
        <w:ind w:left="-567" w:right="-568" w:firstLine="0"/>
        <w:rPr>
          <w:b/>
          <w:sz w:val="24"/>
          <w:szCs w:val="24"/>
        </w:rPr>
      </w:pPr>
      <w:r w:rsidRPr="00211444">
        <w:rPr>
          <w:b/>
          <w:sz w:val="24"/>
          <w:szCs w:val="24"/>
        </w:rPr>
        <w:t>I - não conhecerá do recurso, se a providência couber ao recorrente;</w:t>
      </w:r>
    </w:p>
    <w:p w:rsidR="00DC7347" w:rsidRPr="00211444" w:rsidRDefault="00DC7347" w:rsidP="00CF22D4">
      <w:pPr>
        <w:spacing w:after="0" w:line="360" w:lineRule="auto"/>
        <w:ind w:left="-567" w:right="-568" w:firstLine="0"/>
        <w:rPr>
          <w:b/>
          <w:sz w:val="24"/>
          <w:szCs w:val="24"/>
        </w:rPr>
      </w:pPr>
      <w:r w:rsidRPr="00211444">
        <w:rPr>
          <w:b/>
          <w:sz w:val="24"/>
          <w:szCs w:val="24"/>
        </w:rPr>
        <w:t>II - determinará o desentranhamento das contrarrazões, se a providência couber ao recorrido.</w:t>
      </w:r>
    </w:p>
    <w:p w:rsidR="00066BAC" w:rsidRDefault="00066BAC" w:rsidP="00CF22D4">
      <w:pPr>
        <w:spacing w:after="0" w:line="360" w:lineRule="auto"/>
        <w:ind w:left="-567" w:right="-568" w:firstLine="0"/>
        <w:rPr>
          <w:sz w:val="24"/>
          <w:szCs w:val="24"/>
        </w:rPr>
      </w:pPr>
    </w:p>
    <w:p w:rsidR="00CF22D4" w:rsidRDefault="00CF22D4" w:rsidP="00CF22D4">
      <w:pPr>
        <w:spacing w:after="0" w:line="360" w:lineRule="auto"/>
        <w:ind w:left="-567" w:right="-568" w:firstLine="0"/>
        <w:rPr>
          <w:sz w:val="24"/>
          <w:szCs w:val="24"/>
        </w:rPr>
      </w:pPr>
    </w:p>
    <w:p w:rsidR="00CF22D4" w:rsidRDefault="00CF22D4" w:rsidP="00CF22D4">
      <w:pPr>
        <w:spacing w:after="0" w:line="360" w:lineRule="auto"/>
        <w:ind w:left="-567" w:right="-568" w:firstLine="0"/>
        <w:rPr>
          <w:sz w:val="24"/>
          <w:szCs w:val="24"/>
        </w:rPr>
      </w:pPr>
    </w:p>
    <w:p w:rsidR="00CF22D4" w:rsidRDefault="00CF22D4" w:rsidP="00CF22D4">
      <w:pPr>
        <w:spacing w:after="0" w:line="360" w:lineRule="auto"/>
        <w:ind w:left="-567" w:right="-568" w:firstLine="0"/>
        <w:rPr>
          <w:sz w:val="24"/>
          <w:szCs w:val="24"/>
        </w:rPr>
      </w:pPr>
    </w:p>
    <w:p w:rsidR="00CF22D4" w:rsidRPr="00211444" w:rsidRDefault="00CF22D4" w:rsidP="00CF22D4">
      <w:pPr>
        <w:spacing w:after="0" w:line="360" w:lineRule="auto"/>
        <w:ind w:left="-567" w:right="-568" w:firstLine="0"/>
        <w:rPr>
          <w:sz w:val="24"/>
          <w:szCs w:val="24"/>
        </w:rPr>
      </w:pPr>
    </w:p>
    <w:p w:rsidR="0059107F" w:rsidRPr="00211444" w:rsidRDefault="005243E2" w:rsidP="00CF22D4">
      <w:pPr>
        <w:spacing w:after="0" w:line="360" w:lineRule="auto"/>
        <w:ind w:left="-567" w:right="-568" w:firstLine="0"/>
        <w:rPr>
          <w:b/>
          <w:smallCaps/>
          <w:sz w:val="24"/>
          <w:szCs w:val="24"/>
        </w:rPr>
      </w:pPr>
      <w:r w:rsidRPr="00211444">
        <w:rPr>
          <w:b/>
          <w:smallCaps/>
          <w:sz w:val="24"/>
          <w:szCs w:val="24"/>
        </w:rPr>
        <w:lastRenderedPageBreak/>
        <w:t xml:space="preserve">8. </w:t>
      </w:r>
      <w:r w:rsidR="00474DDD" w:rsidRPr="00211444">
        <w:rPr>
          <w:b/>
          <w:smallCaps/>
          <w:sz w:val="24"/>
          <w:szCs w:val="24"/>
        </w:rPr>
        <w:t xml:space="preserve">Dos deveres das partes e de seus procuradores </w:t>
      </w:r>
      <w:r w:rsidRPr="00211444">
        <w:rPr>
          <w:b/>
          <w:smallCaps/>
          <w:sz w:val="24"/>
          <w:szCs w:val="24"/>
        </w:rPr>
        <w:t>(art. 77/78)</w:t>
      </w:r>
    </w:p>
    <w:p w:rsidR="0059107F" w:rsidRPr="00211444" w:rsidRDefault="0059107F" w:rsidP="00CF22D4">
      <w:pPr>
        <w:spacing w:after="0" w:line="360" w:lineRule="auto"/>
        <w:ind w:left="-567" w:right="-568" w:firstLine="0"/>
        <w:rPr>
          <w:sz w:val="24"/>
          <w:szCs w:val="24"/>
        </w:rPr>
      </w:pPr>
      <w:r w:rsidRPr="00211444">
        <w:rPr>
          <w:sz w:val="24"/>
          <w:szCs w:val="24"/>
        </w:rPr>
        <w:t>Art. 77.  Além de outros previstos neste Código, são deveres das partes, de seus procuradores e de todos aqueles que de qualquer forma participem do processo:</w:t>
      </w:r>
      <w:r w:rsidR="00FB5C52" w:rsidRPr="00211444">
        <w:rPr>
          <w:sz w:val="24"/>
          <w:szCs w:val="24"/>
        </w:rPr>
        <w:t xml:space="preserve"> (ROL EXEMPLIFICATIVO)</w:t>
      </w:r>
    </w:p>
    <w:p w:rsidR="0059107F" w:rsidRPr="00211444" w:rsidRDefault="0059107F" w:rsidP="00CF22D4">
      <w:pPr>
        <w:spacing w:after="0" w:line="360" w:lineRule="auto"/>
        <w:ind w:left="-567" w:right="-568" w:firstLine="0"/>
        <w:rPr>
          <w:sz w:val="24"/>
          <w:szCs w:val="24"/>
        </w:rPr>
      </w:pPr>
      <w:bookmarkStart w:id="15" w:name="art77i"/>
      <w:bookmarkEnd w:id="15"/>
      <w:r w:rsidRPr="00211444">
        <w:rPr>
          <w:sz w:val="24"/>
          <w:szCs w:val="24"/>
        </w:rPr>
        <w:t>I - expor os fatos em juízo conforme a verdade;</w:t>
      </w:r>
    </w:p>
    <w:p w:rsidR="0059107F" w:rsidRPr="00211444" w:rsidRDefault="0059107F" w:rsidP="00CF22D4">
      <w:pPr>
        <w:spacing w:after="0" w:line="360" w:lineRule="auto"/>
        <w:ind w:left="-567" w:right="-568" w:firstLine="0"/>
        <w:rPr>
          <w:sz w:val="24"/>
          <w:szCs w:val="24"/>
        </w:rPr>
      </w:pPr>
      <w:bookmarkStart w:id="16" w:name="art77ii"/>
      <w:bookmarkEnd w:id="16"/>
      <w:r w:rsidRPr="00211444">
        <w:rPr>
          <w:sz w:val="24"/>
          <w:szCs w:val="24"/>
        </w:rPr>
        <w:t>II - não formular pretensão ou de apresentar defesa quando cientes de que são destituídas de fundamento;</w:t>
      </w:r>
    </w:p>
    <w:p w:rsidR="0059107F" w:rsidRPr="00211444" w:rsidRDefault="0059107F" w:rsidP="00CF22D4">
      <w:pPr>
        <w:spacing w:after="0" w:line="360" w:lineRule="auto"/>
        <w:ind w:left="-567" w:right="-568" w:firstLine="0"/>
        <w:rPr>
          <w:sz w:val="24"/>
          <w:szCs w:val="24"/>
        </w:rPr>
      </w:pPr>
      <w:bookmarkStart w:id="17" w:name="art77iii"/>
      <w:bookmarkEnd w:id="17"/>
      <w:r w:rsidRPr="00211444">
        <w:rPr>
          <w:sz w:val="24"/>
          <w:szCs w:val="24"/>
        </w:rPr>
        <w:t>III - não produzir provas e não praticar atos inúteis ou desnecessários à declaração ou à defesa do direito;</w:t>
      </w:r>
    </w:p>
    <w:p w:rsidR="0059107F" w:rsidRPr="00211444" w:rsidRDefault="0059107F" w:rsidP="00CF22D4">
      <w:pPr>
        <w:spacing w:after="0" w:line="360" w:lineRule="auto"/>
        <w:ind w:left="-567" w:right="-568" w:firstLine="0"/>
        <w:rPr>
          <w:sz w:val="24"/>
          <w:szCs w:val="24"/>
        </w:rPr>
      </w:pPr>
      <w:bookmarkStart w:id="18" w:name="art77iv"/>
      <w:bookmarkEnd w:id="18"/>
      <w:r w:rsidRPr="00211444">
        <w:rPr>
          <w:sz w:val="24"/>
          <w:szCs w:val="24"/>
        </w:rPr>
        <w:t>IV - cumprir com exatidão as decisões jurisdicionais, de natureza provisória ou final, e não criar embaraços à sua efetivação;</w:t>
      </w:r>
    </w:p>
    <w:p w:rsidR="0059107F" w:rsidRPr="00211444" w:rsidRDefault="0059107F" w:rsidP="00CF22D4">
      <w:pPr>
        <w:spacing w:after="0" w:line="360" w:lineRule="auto"/>
        <w:ind w:left="-567" w:right="-568" w:firstLine="0"/>
        <w:rPr>
          <w:sz w:val="24"/>
          <w:szCs w:val="24"/>
        </w:rPr>
      </w:pPr>
      <w:bookmarkStart w:id="19" w:name="art77v"/>
      <w:bookmarkEnd w:id="19"/>
      <w:r w:rsidRPr="00211444">
        <w:rPr>
          <w:sz w:val="24"/>
          <w:szCs w:val="24"/>
        </w:rPr>
        <w:t>V - declinar, no primeiro momento que lhes couber falar nos autos, o endereço residencial ou profissional onde receberão intimações, atualizando essa informação sempre que ocorrer qualquer modificação temporária ou definitiva;</w:t>
      </w:r>
    </w:p>
    <w:p w:rsidR="0059107F" w:rsidRPr="00211444" w:rsidRDefault="0059107F" w:rsidP="00CF22D4">
      <w:pPr>
        <w:spacing w:after="0" w:line="360" w:lineRule="auto"/>
        <w:ind w:left="-567" w:right="-568" w:firstLine="0"/>
        <w:rPr>
          <w:sz w:val="24"/>
          <w:szCs w:val="24"/>
        </w:rPr>
      </w:pPr>
      <w:bookmarkStart w:id="20" w:name="art77vi"/>
      <w:bookmarkEnd w:id="20"/>
      <w:r w:rsidRPr="00211444">
        <w:rPr>
          <w:sz w:val="24"/>
          <w:szCs w:val="24"/>
        </w:rPr>
        <w:t>VI - não praticar inovação ilegal no estado de fato de bem ou direito litigioso.</w:t>
      </w:r>
    </w:p>
    <w:p w:rsidR="0059107F" w:rsidRPr="00211444" w:rsidRDefault="0059107F" w:rsidP="00CF22D4">
      <w:pPr>
        <w:spacing w:after="0" w:line="360" w:lineRule="auto"/>
        <w:ind w:left="-567" w:right="-568" w:firstLine="0"/>
        <w:rPr>
          <w:sz w:val="24"/>
          <w:szCs w:val="24"/>
        </w:rPr>
      </w:pPr>
      <w:bookmarkStart w:id="21" w:name="art77§1"/>
      <w:bookmarkEnd w:id="21"/>
      <w:r w:rsidRPr="00211444">
        <w:rPr>
          <w:sz w:val="24"/>
          <w:szCs w:val="24"/>
        </w:rPr>
        <w:t>§ 1</w:t>
      </w:r>
      <w:r w:rsidRPr="00211444">
        <w:rPr>
          <w:sz w:val="24"/>
          <w:szCs w:val="24"/>
          <w:u w:val="single"/>
          <w:vertAlign w:val="superscript"/>
        </w:rPr>
        <w:t>o</w:t>
      </w:r>
      <w:r w:rsidRPr="00211444">
        <w:rPr>
          <w:sz w:val="24"/>
          <w:szCs w:val="24"/>
        </w:rPr>
        <w:t xml:space="preserve"> Nas hipóteses dos </w:t>
      </w:r>
      <w:r w:rsidRPr="00211444">
        <w:rPr>
          <w:sz w:val="24"/>
          <w:szCs w:val="24"/>
          <w:u w:val="single"/>
        </w:rPr>
        <w:t>incisos IV e VI</w:t>
      </w:r>
      <w:r w:rsidRPr="00211444">
        <w:rPr>
          <w:sz w:val="24"/>
          <w:szCs w:val="24"/>
        </w:rPr>
        <w:t xml:space="preserve">, o juiz advertirá qualquer das pessoas mencionadas no caput de que sua conduta poderá ser punida como ato </w:t>
      </w:r>
      <w:r w:rsidRPr="00211444">
        <w:rPr>
          <w:sz w:val="24"/>
          <w:szCs w:val="24"/>
          <w:u w:val="single"/>
        </w:rPr>
        <w:t>atentatório à dignidade da justiça</w:t>
      </w:r>
      <w:r w:rsidRPr="00211444">
        <w:rPr>
          <w:sz w:val="24"/>
          <w:szCs w:val="24"/>
        </w:rPr>
        <w:t>.</w:t>
      </w:r>
    </w:p>
    <w:p w:rsidR="0059107F" w:rsidRPr="00211444" w:rsidRDefault="0059107F" w:rsidP="00CF22D4">
      <w:pPr>
        <w:spacing w:after="0" w:line="360" w:lineRule="auto"/>
        <w:ind w:left="-567" w:right="-568" w:firstLine="0"/>
        <w:rPr>
          <w:sz w:val="24"/>
          <w:szCs w:val="24"/>
        </w:rPr>
      </w:pPr>
      <w:bookmarkStart w:id="22" w:name="art77§2"/>
      <w:bookmarkEnd w:id="22"/>
      <w:r w:rsidRPr="00211444">
        <w:rPr>
          <w:sz w:val="24"/>
          <w:szCs w:val="24"/>
        </w:rPr>
        <w:t>§ 2</w:t>
      </w:r>
      <w:r w:rsidRPr="00211444">
        <w:rPr>
          <w:sz w:val="24"/>
          <w:szCs w:val="24"/>
          <w:u w:val="single"/>
          <w:vertAlign w:val="superscript"/>
        </w:rPr>
        <w:t>o</w:t>
      </w:r>
      <w:r w:rsidRPr="00211444">
        <w:rPr>
          <w:sz w:val="24"/>
          <w:szCs w:val="24"/>
        </w:rPr>
        <w:t xml:space="preserve"> A violação ao disposto nos incisos IV e </w:t>
      </w:r>
      <w:r w:rsidRPr="00211444">
        <w:rPr>
          <w:sz w:val="24"/>
          <w:szCs w:val="24"/>
          <w:u w:val="single"/>
        </w:rPr>
        <w:t>VI</w:t>
      </w:r>
      <w:r w:rsidRPr="00211444">
        <w:rPr>
          <w:sz w:val="24"/>
          <w:szCs w:val="24"/>
        </w:rPr>
        <w:t xml:space="preserve"> constitui ato atentatório à dignidade da justiça, devendo o juiz, sem prejuízo das sanções criminais, civis e processuais cabíveis, aplicar ao responsável multa de até vinte por cento do valor da causa, de acordo com a gravidade da conduta.</w:t>
      </w:r>
    </w:p>
    <w:p w:rsidR="0059107F" w:rsidRPr="00211444" w:rsidRDefault="0059107F" w:rsidP="00CF22D4">
      <w:pPr>
        <w:spacing w:after="0" w:line="360" w:lineRule="auto"/>
        <w:ind w:left="-567" w:right="-568" w:firstLine="0"/>
        <w:rPr>
          <w:sz w:val="24"/>
          <w:szCs w:val="24"/>
        </w:rPr>
      </w:pPr>
      <w:bookmarkStart w:id="23" w:name="art77§3"/>
      <w:bookmarkEnd w:id="23"/>
      <w:r w:rsidRPr="00211444">
        <w:rPr>
          <w:sz w:val="24"/>
          <w:szCs w:val="24"/>
        </w:rPr>
        <w:t>§ 3</w:t>
      </w:r>
      <w:r w:rsidRPr="00211444">
        <w:rPr>
          <w:sz w:val="24"/>
          <w:szCs w:val="24"/>
          <w:u w:val="single"/>
          <w:vertAlign w:val="superscript"/>
          <w:lang w:val="pt-PT"/>
        </w:rPr>
        <w:t>o</w:t>
      </w:r>
      <w:r w:rsidRPr="00211444">
        <w:rPr>
          <w:sz w:val="24"/>
          <w:szCs w:val="24"/>
        </w:rPr>
        <w:t> Não sendo paga no prazo a ser fixado pelo juiz, a multa prevista no § 2</w:t>
      </w:r>
      <w:r w:rsidRPr="00211444">
        <w:rPr>
          <w:sz w:val="24"/>
          <w:szCs w:val="24"/>
          <w:u w:val="single"/>
          <w:vertAlign w:val="superscript"/>
        </w:rPr>
        <w:t>o</w:t>
      </w:r>
      <w:r w:rsidRPr="00211444">
        <w:rPr>
          <w:sz w:val="24"/>
          <w:szCs w:val="24"/>
        </w:rPr>
        <w:t> será inscrita como dívida ativa da União ou do Estado após o trânsito em julgado da decisão que a fixou, e sua execução observará o procedimento da execução fiscal, revertendo-se aos fundos previstos no </w:t>
      </w:r>
      <w:hyperlink r:id="rId7" w:anchor="art97" w:history="1">
        <w:r w:rsidRPr="00211444">
          <w:rPr>
            <w:rStyle w:val="Hyperlink"/>
            <w:color w:val="auto"/>
            <w:sz w:val="24"/>
            <w:szCs w:val="24"/>
          </w:rPr>
          <w:t>art. 97</w:t>
        </w:r>
      </w:hyperlink>
      <w:r w:rsidRPr="00211444">
        <w:rPr>
          <w:sz w:val="24"/>
          <w:szCs w:val="24"/>
        </w:rPr>
        <w:t>.</w:t>
      </w:r>
    </w:p>
    <w:p w:rsidR="0059107F" w:rsidRPr="00211444" w:rsidRDefault="0059107F" w:rsidP="00CF22D4">
      <w:pPr>
        <w:spacing w:after="0" w:line="360" w:lineRule="auto"/>
        <w:ind w:left="-567" w:right="-568" w:firstLine="0"/>
        <w:rPr>
          <w:sz w:val="24"/>
          <w:szCs w:val="24"/>
        </w:rPr>
      </w:pPr>
      <w:bookmarkStart w:id="24" w:name="art77§4"/>
      <w:bookmarkEnd w:id="24"/>
      <w:r w:rsidRPr="00211444">
        <w:rPr>
          <w:sz w:val="24"/>
          <w:szCs w:val="24"/>
        </w:rPr>
        <w:t>§ 4</w:t>
      </w:r>
      <w:r w:rsidRPr="00211444">
        <w:rPr>
          <w:sz w:val="24"/>
          <w:szCs w:val="24"/>
          <w:u w:val="single"/>
          <w:vertAlign w:val="superscript"/>
        </w:rPr>
        <w:t>o</w:t>
      </w:r>
      <w:r w:rsidRPr="00211444">
        <w:rPr>
          <w:sz w:val="24"/>
          <w:szCs w:val="24"/>
        </w:rPr>
        <w:t> A multa estabelecida no § 2</w:t>
      </w:r>
      <w:r w:rsidRPr="00211444">
        <w:rPr>
          <w:sz w:val="24"/>
          <w:szCs w:val="24"/>
          <w:u w:val="single"/>
          <w:vertAlign w:val="superscript"/>
        </w:rPr>
        <w:t>o</w:t>
      </w:r>
      <w:r w:rsidRPr="00211444">
        <w:rPr>
          <w:sz w:val="24"/>
          <w:szCs w:val="24"/>
        </w:rPr>
        <w:t> poderá ser fixada independentemente da incidência das previstas nos </w:t>
      </w:r>
      <w:hyperlink r:id="rId8" w:anchor="art523§1" w:history="1">
        <w:r w:rsidRPr="00211444">
          <w:rPr>
            <w:rStyle w:val="Hyperlink"/>
            <w:color w:val="auto"/>
            <w:sz w:val="24"/>
            <w:szCs w:val="24"/>
          </w:rPr>
          <w:t>arts. 523, § 1</w:t>
        </w:r>
        <w:r w:rsidRPr="00211444">
          <w:rPr>
            <w:rStyle w:val="Hyperlink"/>
            <w:color w:val="auto"/>
            <w:sz w:val="24"/>
            <w:szCs w:val="24"/>
            <w:vertAlign w:val="superscript"/>
          </w:rPr>
          <w:t>o</w:t>
        </w:r>
      </w:hyperlink>
      <w:r w:rsidRPr="00211444">
        <w:rPr>
          <w:sz w:val="24"/>
          <w:szCs w:val="24"/>
        </w:rPr>
        <w:t>, e </w:t>
      </w:r>
      <w:hyperlink r:id="rId9" w:anchor="art536§1" w:history="1">
        <w:r w:rsidRPr="00211444">
          <w:rPr>
            <w:rStyle w:val="Hyperlink"/>
            <w:color w:val="auto"/>
            <w:sz w:val="24"/>
            <w:szCs w:val="24"/>
          </w:rPr>
          <w:t>536, § 1</w:t>
        </w:r>
        <w:r w:rsidRPr="00211444">
          <w:rPr>
            <w:rStyle w:val="Hyperlink"/>
            <w:color w:val="auto"/>
            <w:sz w:val="24"/>
            <w:szCs w:val="24"/>
            <w:vertAlign w:val="superscript"/>
          </w:rPr>
          <w:t>o</w:t>
        </w:r>
      </w:hyperlink>
      <w:r w:rsidRPr="00211444">
        <w:rPr>
          <w:sz w:val="24"/>
          <w:szCs w:val="24"/>
        </w:rPr>
        <w:t>.</w:t>
      </w:r>
    </w:p>
    <w:p w:rsidR="0059107F" w:rsidRPr="00211444" w:rsidRDefault="0059107F" w:rsidP="00CF22D4">
      <w:pPr>
        <w:spacing w:after="0" w:line="360" w:lineRule="auto"/>
        <w:ind w:left="-567" w:right="-568" w:firstLine="0"/>
        <w:rPr>
          <w:sz w:val="24"/>
          <w:szCs w:val="24"/>
        </w:rPr>
      </w:pPr>
      <w:bookmarkStart w:id="25" w:name="art77§5"/>
      <w:bookmarkEnd w:id="25"/>
      <w:r w:rsidRPr="00211444">
        <w:rPr>
          <w:sz w:val="24"/>
          <w:szCs w:val="24"/>
        </w:rPr>
        <w:t>§ 5</w:t>
      </w:r>
      <w:r w:rsidRPr="00211444">
        <w:rPr>
          <w:sz w:val="24"/>
          <w:szCs w:val="24"/>
          <w:u w:val="single"/>
          <w:vertAlign w:val="superscript"/>
        </w:rPr>
        <w:t>o</w:t>
      </w:r>
      <w:r w:rsidRPr="00211444">
        <w:rPr>
          <w:sz w:val="24"/>
          <w:szCs w:val="24"/>
        </w:rPr>
        <w:t> Quando o valor da causa for irrisório ou inestimável, a multa prevista no § 2</w:t>
      </w:r>
      <w:r w:rsidRPr="00211444">
        <w:rPr>
          <w:sz w:val="24"/>
          <w:szCs w:val="24"/>
          <w:u w:val="single"/>
          <w:vertAlign w:val="superscript"/>
        </w:rPr>
        <w:t>o</w:t>
      </w:r>
      <w:r w:rsidRPr="00211444">
        <w:rPr>
          <w:sz w:val="24"/>
          <w:szCs w:val="24"/>
        </w:rPr>
        <w:t> poderá ser fixada em até 10 (dez) vezes o valor do salário-mínimo.</w:t>
      </w:r>
    </w:p>
    <w:p w:rsidR="0059107F" w:rsidRPr="00211444" w:rsidRDefault="0059107F" w:rsidP="00CF22D4">
      <w:pPr>
        <w:spacing w:after="0" w:line="360" w:lineRule="auto"/>
        <w:ind w:left="-567" w:right="-568" w:firstLine="0"/>
        <w:rPr>
          <w:sz w:val="24"/>
          <w:szCs w:val="24"/>
          <w:u w:val="single"/>
        </w:rPr>
      </w:pPr>
      <w:bookmarkStart w:id="26" w:name="art77§6"/>
      <w:bookmarkEnd w:id="26"/>
      <w:r w:rsidRPr="00211444">
        <w:rPr>
          <w:sz w:val="24"/>
          <w:szCs w:val="24"/>
          <w:u w:val="single"/>
        </w:rPr>
        <w:t>§ 6</w:t>
      </w:r>
      <w:r w:rsidRPr="00211444">
        <w:rPr>
          <w:sz w:val="24"/>
          <w:szCs w:val="24"/>
          <w:u w:val="single"/>
          <w:vertAlign w:val="superscript"/>
        </w:rPr>
        <w:t>o</w:t>
      </w:r>
      <w:r w:rsidRPr="00211444">
        <w:rPr>
          <w:sz w:val="24"/>
          <w:szCs w:val="24"/>
          <w:u w:val="single"/>
        </w:rPr>
        <w:t> Aos advogados públicos ou privados e aos membros da Defensoria Pública e do Ministério Público não se aplica o disposto nos §§ 2</w:t>
      </w:r>
      <w:r w:rsidRPr="00211444">
        <w:rPr>
          <w:sz w:val="24"/>
          <w:szCs w:val="24"/>
          <w:u w:val="single"/>
          <w:vertAlign w:val="superscript"/>
        </w:rPr>
        <w:t>o</w:t>
      </w:r>
      <w:r w:rsidRPr="00211444">
        <w:rPr>
          <w:sz w:val="24"/>
          <w:szCs w:val="24"/>
          <w:u w:val="single"/>
        </w:rPr>
        <w:t> a 5</w:t>
      </w:r>
      <w:r w:rsidRPr="00211444">
        <w:rPr>
          <w:sz w:val="24"/>
          <w:szCs w:val="24"/>
          <w:u w:val="single"/>
          <w:vertAlign w:val="superscript"/>
        </w:rPr>
        <w:t>o</w:t>
      </w:r>
      <w:r w:rsidRPr="00211444">
        <w:rPr>
          <w:sz w:val="24"/>
          <w:szCs w:val="24"/>
          <w:u w:val="single"/>
        </w:rPr>
        <w:t>, devendo eventual responsabilidade disciplinar ser apurada pelo respectivo órgão de classe ou corregedoria, ao qual o juiz oficiará.</w:t>
      </w:r>
    </w:p>
    <w:p w:rsidR="0059107F" w:rsidRPr="00211444" w:rsidRDefault="0059107F" w:rsidP="00CF22D4">
      <w:pPr>
        <w:spacing w:after="0" w:line="360" w:lineRule="auto"/>
        <w:ind w:left="-567" w:right="-568" w:firstLine="0"/>
        <w:rPr>
          <w:sz w:val="24"/>
          <w:szCs w:val="24"/>
        </w:rPr>
      </w:pPr>
      <w:bookmarkStart w:id="27" w:name="art77§7"/>
      <w:bookmarkEnd w:id="27"/>
      <w:r w:rsidRPr="00211444">
        <w:rPr>
          <w:sz w:val="24"/>
          <w:szCs w:val="24"/>
        </w:rPr>
        <w:t>§ 7</w:t>
      </w:r>
      <w:r w:rsidRPr="00211444">
        <w:rPr>
          <w:sz w:val="24"/>
          <w:szCs w:val="24"/>
          <w:u w:val="single"/>
          <w:vertAlign w:val="superscript"/>
        </w:rPr>
        <w:t>o</w:t>
      </w:r>
      <w:r w:rsidRPr="00211444">
        <w:rPr>
          <w:sz w:val="24"/>
          <w:szCs w:val="24"/>
        </w:rPr>
        <w:t> Reconhecida violação ao disposto no inciso VI, o juiz determinará o restabelecimento do estado anterior, podendo, ainda, proibir a parte de falar nos autos até a purgação do atentado, sem prejuízo da aplicação do § 2</w:t>
      </w:r>
      <w:r w:rsidRPr="00211444">
        <w:rPr>
          <w:sz w:val="24"/>
          <w:szCs w:val="24"/>
          <w:u w:val="single"/>
          <w:vertAlign w:val="superscript"/>
        </w:rPr>
        <w:t>o</w:t>
      </w:r>
      <w:r w:rsidRPr="00211444">
        <w:rPr>
          <w:sz w:val="24"/>
          <w:szCs w:val="24"/>
        </w:rPr>
        <w:t>.</w:t>
      </w:r>
    </w:p>
    <w:p w:rsidR="0059107F" w:rsidRPr="00211444" w:rsidRDefault="0059107F" w:rsidP="00CF22D4">
      <w:pPr>
        <w:spacing w:after="0" w:line="360" w:lineRule="auto"/>
        <w:ind w:left="-567" w:right="-568" w:firstLine="0"/>
        <w:rPr>
          <w:sz w:val="24"/>
          <w:szCs w:val="24"/>
          <w:u w:val="single"/>
        </w:rPr>
      </w:pPr>
      <w:bookmarkStart w:id="28" w:name="art77§8"/>
      <w:bookmarkEnd w:id="28"/>
      <w:r w:rsidRPr="00211444">
        <w:rPr>
          <w:sz w:val="24"/>
          <w:szCs w:val="24"/>
          <w:u w:val="single"/>
        </w:rPr>
        <w:t>§ 8</w:t>
      </w:r>
      <w:r w:rsidRPr="00211444">
        <w:rPr>
          <w:sz w:val="24"/>
          <w:szCs w:val="24"/>
          <w:u w:val="single"/>
          <w:vertAlign w:val="superscript"/>
        </w:rPr>
        <w:t>o</w:t>
      </w:r>
      <w:r w:rsidRPr="00211444">
        <w:rPr>
          <w:sz w:val="24"/>
          <w:szCs w:val="24"/>
          <w:u w:val="single"/>
        </w:rPr>
        <w:t> O representante judicial da parte não pode ser compelido a cumprir decisão em seu lugar.</w:t>
      </w:r>
    </w:p>
    <w:p w:rsidR="0059107F" w:rsidRDefault="0059107F" w:rsidP="00CF22D4">
      <w:pPr>
        <w:spacing w:after="0" w:line="360" w:lineRule="auto"/>
        <w:ind w:left="-567" w:right="-568" w:firstLine="0"/>
        <w:rPr>
          <w:sz w:val="24"/>
          <w:szCs w:val="24"/>
        </w:rPr>
      </w:pPr>
    </w:p>
    <w:p w:rsidR="00CF22D4" w:rsidRPr="00211444" w:rsidRDefault="00CF22D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lastRenderedPageBreak/>
        <w:t>Art. 78.  É vedado às partes, a seus procuradores, aos juízes, aos membros do Ministério Público e da Defensoria Pública e a qualquer pessoa que participe do processo empregar expressões ofensivas nos escritos apresentados.</w:t>
      </w:r>
    </w:p>
    <w:p w:rsidR="0059107F" w:rsidRPr="00211444" w:rsidRDefault="0059107F" w:rsidP="00CF22D4">
      <w:pPr>
        <w:spacing w:after="0" w:line="360" w:lineRule="auto"/>
        <w:ind w:left="-567" w:right="-568" w:firstLine="0"/>
        <w:rPr>
          <w:sz w:val="24"/>
          <w:szCs w:val="24"/>
        </w:rPr>
      </w:pPr>
      <w:bookmarkStart w:id="29" w:name="art78§1"/>
      <w:bookmarkEnd w:id="29"/>
      <w:r w:rsidRPr="00211444">
        <w:rPr>
          <w:sz w:val="24"/>
          <w:szCs w:val="24"/>
        </w:rPr>
        <w:t>§ 1</w:t>
      </w:r>
      <w:r w:rsidRPr="00211444">
        <w:rPr>
          <w:sz w:val="24"/>
          <w:szCs w:val="24"/>
          <w:u w:val="single"/>
          <w:vertAlign w:val="superscript"/>
        </w:rPr>
        <w:t>o</w:t>
      </w:r>
      <w:r w:rsidRPr="00211444">
        <w:rPr>
          <w:sz w:val="24"/>
          <w:szCs w:val="24"/>
        </w:rPr>
        <w:t xml:space="preserve"> Quando expressões ou condutas ofensivas forem manifestadas oral ou presencialmente, o juiz advertirá o ofensor de que não as deve usar ou repetir, sob pena de lhe ser </w:t>
      </w:r>
      <w:r w:rsidRPr="00211444">
        <w:rPr>
          <w:sz w:val="24"/>
          <w:szCs w:val="24"/>
          <w:u w:val="single"/>
        </w:rPr>
        <w:t>cassada a palavra</w:t>
      </w:r>
      <w:r w:rsidRPr="00211444">
        <w:rPr>
          <w:sz w:val="24"/>
          <w:szCs w:val="24"/>
        </w:rPr>
        <w:t>.</w:t>
      </w:r>
    </w:p>
    <w:p w:rsidR="0059107F" w:rsidRPr="00211444" w:rsidRDefault="0059107F" w:rsidP="00CF22D4">
      <w:pPr>
        <w:spacing w:after="0" w:line="360" w:lineRule="auto"/>
        <w:ind w:left="-567" w:right="-568" w:firstLine="0"/>
        <w:rPr>
          <w:sz w:val="24"/>
          <w:szCs w:val="24"/>
        </w:rPr>
      </w:pPr>
      <w:bookmarkStart w:id="30" w:name="art78§2"/>
      <w:bookmarkEnd w:id="30"/>
      <w:r w:rsidRPr="00211444">
        <w:rPr>
          <w:sz w:val="24"/>
          <w:szCs w:val="24"/>
        </w:rPr>
        <w:t>§ 2</w:t>
      </w:r>
      <w:r w:rsidRPr="00211444">
        <w:rPr>
          <w:sz w:val="24"/>
          <w:szCs w:val="24"/>
          <w:u w:val="single"/>
          <w:vertAlign w:val="superscript"/>
        </w:rPr>
        <w:t>o</w:t>
      </w:r>
      <w:r w:rsidRPr="00211444">
        <w:rPr>
          <w:sz w:val="24"/>
          <w:szCs w:val="24"/>
        </w:rPr>
        <w:t xml:space="preserve"> De ofício ou a requerimento do ofendido, o juiz determinará que as expressões ofensivas sejam </w:t>
      </w:r>
      <w:r w:rsidRPr="00211444">
        <w:rPr>
          <w:sz w:val="24"/>
          <w:szCs w:val="24"/>
          <w:u w:val="single"/>
        </w:rPr>
        <w:t>riscadas</w:t>
      </w:r>
      <w:r w:rsidRPr="00211444">
        <w:rPr>
          <w:sz w:val="24"/>
          <w:szCs w:val="24"/>
        </w:rPr>
        <w:t xml:space="preserve"> e, a requerimento do ofendido, determinará a </w:t>
      </w:r>
      <w:r w:rsidRPr="00211444">
        <w:rPr>
          <w:sz w:val="24"/>
          <w:szCs w:val="24"/>
          <w:u w:val="single"/>
        </w:rPr>
        <w:t>expedição de certidão com inteiro</w:t>
      </w:r>
      <w:r w:rsidRPr="00211444">
        <w:rPr>
          <w:sz w:val="24"/>
          <w:szCs w:val="24"/>
        </w:rPr>
        <w:t xml:space="preserve"> teor das expressões ofensivas e a colocará à disposição da parte interessada.</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 xml:space="preserve">O art. 77 do NCPC expõe um rol dos deveres das partes, seus procuradores e de todos aqueles que de alguma forma participem do processo (ex: oficial de justiça, intérprete, depositário, etc.). </w:t>
      </w:r>
    </w:p>
    <w:p w:rsidR="005243E2" w:rsidRPr="00211444" w:rsidRDefault="005243E2"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O ROL é EXEMPLIFICATIVO, podendo haver outros deveres colocados em leis especiais (embora o caput se refira apenas ao CPC).</w:t>
      </w:r>
    </w:p>
    <w:p w:rsidR="005243E2" w:rsidRPr="00211444" w:rsidRDefault="005243E2"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 xml:space="preserve">Esse artigo corresponde ao antigo art. 14 do CPC/73, com uma </w:t>
      </w:r>
      <w:r w:rsidRPr="00211444">
        <w:rPr>
          <w:i/>
          <w:sz w:val="24"/>
          <w:szCs w:val="24"/>
        </w:rPr>
        <w:t>supressão</w:t>
      </w:r>
      <w:r w:rsidRPr="00211444">
        <w:rPr>
          <w:sz w:val="24"/>
          <w:szCs w:val="24"/>
        </w:rPr>
        <w:t xml:space="preserve"> e </w:t>
      </w:r>
      <w:r w:rsidRPr="00211444">
        <w:rPr>
          <w:i/>
          <w:sz w:val="24"/>
          <w:szCs w:val="24"/>
        </w:rPr>
        <w:t>alguns acréscimos</w:t>
      </w:r>
      <w:r w:rsidRPr="00211444">
        <w:rPr>
          <w:sz w:val="24"/>
          <w:szCs w:val="24"/>
        </w:rPr>
        <w:t>.</w:t>
      </w:r>
    </w:p>
    <w:p w:rsidR="005243E2" w:rsidRPr="00211444" w:rsidRDefault="005243E2" w:rsidP="00CF22D4">
      <w:pPr>
        <w:spacing w:after="0" w:line="360" w:lineRule="auto"/>
        <w:ind w:left="-567" w:right="-568" w:firstLine="0"/>
        <w:rPr>
          <w:i/>
          <w:sz w:val="24"/>
          <w:szCs w:val="24"/>
        </w:rPr>
      </w:pPr>
    </w:p>
    <w:p w:rsidR="0059107F" w:rsidRPr="00CF22D4" w:rsidRDefault="00474DDD" w:rsidP="00CF22D4">
      <w:pPr>
        <w:spacing w:after="0" w:line="360" w:lineRule="auto"/>
        <w:ind w:left="-567" w:right="-568" w:firstLine="0"/>
        <w:rPr>
          <w:b/>
          <w:sz w:val="24"/>
          <w:szCs w:val="24"/>
        </w:rPr>
      </w:pPr>
      <w:r w:rsidRPr="00CF22D4">
        <w:rPr>
          <w:b/>
          <w:sz w:val="24"/>
          <w:szCs w:val="24"/>
        </w:rPr>
        <w:t xml:space="preserve">9. </w:t>
      </w:r>
      <w:r w:rsidRPr="00CF22D4">
        <w:rPr>
          <w:b/>
          <w:bCs/>
          <w:smallCaps/>
          <w:sz w:val="24"/>
          <w:szCs w:val="24"/>
        </w:rPr>
        <w:t>Da responsabilidade das partes por dano processual</w:t>
      </w:r>
      <w:r w:rsidR="0059107F" w:rsidRPr="00CF22D4">
        <w:rPr>
          <w:b/>
          <w:sz w:val="24"/>
          <w:szCs w:val="24"/>
        </w:rPr>
        <w:t xml:space="preserve"> – Litigância de Má-Fé (art. 79/81)</w:t>
      </w:r>
    </w:p>
    <w:p w:rsidR="0059107F" w:rsidRPr="00211444" w:rsidRDefault="0059107F" w:rsidP="00CF22D4">
      <w:pPr>
        <w:spacing w:after="0" w:line="360" w:lineRule="auto"/>
        <w:ind w:left="-567" w:right="-568" w:firstLine="0"/>
        <w:rPr>
          <w:sz w:val="24"/>
          <w:szCs w:val="24"/>
        </w:rPr>
      </w:pPr>
      <w:r w:rsidRPr="00211444">
        <w:rPr>
          <w:sz w:val="24"/>
          <w:szCs w:val="24"/>
        </w:rPr>
        <w:t>Art. 79.  Responde por perdas e danos aquele que litigar de má-fé como autor, réu ou interveniente.</w:t>
      </w:r>
    </w:p>
    <w:p w:rsidR="0059107F" w:rsidRPr="00211444" w:rsidRDefault="0059107F" w:rsidP="00CF22D4">
      <w:pPr>
        <w:spacing w:after="0" w:line="360" w:lineRule="auto"/>
        <w:ind w:left="-567" w:right="-568" w:firstLine="0"/>
        <w:rPr>
          <w:sz w:val="24"/>
          <w:szCs w:val="24"/>
        </w:rPr>
      </w:pPr>
      <w:bookmarkStart w:id="31" w:name="art80"/>
      <w:bookmarkEnd w:id="31"/>
      <w:r w:rsidRPr="00211444">
        <w:rPr>
          <w:sz w:val="24"/>
          <w:szCs w:val="24"/>
        </w:rPr>
        <w:t>Art. 80.  Considera-se litigante de má-fé aquele que:</w:t>
      </w:r>
      <w:r w:rsidR="00257BFE" w:rsidRPr="00211444">
        <w:rPr>
          <w:sz w:val="24"/>
          <w:szCs w:val="24"/>
        </w:rPr>
        <w:t xml:space="preserve"> (ROL TAXATIVO)</w:t>
      </w:r>
    </w:p>
    <w:p w:rsidR="0059107F" w:rsidRPr="00211444" w:rsidRDefault="0059107F" w:rsidP="00CF22D4">
      <w:pPr>
        <w:spacing w:after="0" w:line="360" w:lineRule="auto"/>
        <w:ind w:left="-567" w:right="-568" w:firstLine="0"/>
        <w:rPr>
          <w:sz w:val="24"/>
          <w:szCs w:val="24"/>
        </w:rPr>
      </w:pPr>
      <w:bookmarkStart w:id="32" w:name="art80i"/>
      <w:bookmarkEnd w:id="32"/>
      <w:r w:rsidRPr="00211444">
        <w:rPr>
          <w:sz w:val="24"/>
          <w:szCs w:val="24"/>
        </w:rPr>
        <w:t>I - deduzir pretensão ou defesa contra texto expresso de lei ou fato incontroverso;</w:t>
      </w:r>
    </w:p>
    <w:p w:rsidR="0059107F" w:rsidRPr="00211444" w:rsidRDefault="0059107F" w:rsidP="00CF22D4">
      <w:pPr>
        <w:spacing w:after="0" w:line="360" w:lineRule="auto"/>
        <w:ind w:left="-567" w:right="-568" w:firstLine="0"/>
        <w:rPr>
          <w:sz w:val="24"/>
          <w:szCs w:val="24"/>
        </w:rPr>
      </w:pPr>
      <w:bookmarkStart w:id="33" w:name="art80ii"/>
      <w:bookmarkEnd w:id="33"/>
      <w:r w:rsidRPr="00211444">
        <w:rPr>
          <w:sz w:val="24"/>
          <w:szCs w:val="24"/>
        </w:rPr>
        <w:t>II - alterar a verdade dos fatos;</w:t>
      </w:r>
    </w:p>
    <w:p w:rsidR="0059107F" w:rsidRPr="00211444" w:rsidRDefault="0059107F" w:rsidP="00CF22D4">
      <w:pPr>
        <w:spacing w:after="0" w:line="360" w:lineRule="auto"/>
        <w:ind w:left="-567" w:right="-568" w:firstLine="0"/>
        <w:rPr>
          <w:sz w:val="24"/>
          <w:szCs w:val="24"/>
        </w:rPr>
      </w:pPr>
      <w:bookmarkStart w:id="34" w:name="art80iii"/>
      <w:bookmarkEnd w:id="34"/>
      <w:r w:rsidRPr="00211444">
        <w:rPr>
          <w:sz w:val="24"/>
          <w:szCs w:val="24"/>
        </w:rPr>
        <w:t>III - usar do processo para conseguir objetivo ilegal;</w:t>
      </w:r>
    </w:p>
    <w:p w:rsidR="0059107F" w:rsidRPr="00211444" w:rsidRDefault="0059107F" w:rsidP="00CF22D4">
      <w:pPr>
        <w:spacing w:after="0" w:line="360" w:lineRule="auto"/>
        <w:ind w:left="-567" w:right="-568" w:firstLine="0"/>
        <w:rPr>
          <w:sz w:val="24"/>
          <w:szCs w:val="24"/>
        </w:rPr>
      </w:pPr>
      <w:bookmarkStart w:id="35" w:name="art80iv"/>
      <w:bookmarkEnd w:id="35"/>
      <w:r w:rsidRPr="00211444">
        <w:rPr>
          <w:sz w:val="24"/>
          <w:szCs w:val="24"/>
        </w:rPr>
        <w:t>IV - opuser resistência injustificada ao andamento do processo;</w:t>
      </w:r>
    </w:p>
    <w:p w:rsidR="0059107F" w:rsidRPr="00211444" w:rsidRDefault="0059107F" w:rsidP="00CF22D4">
      <w:pPr>
        <w:spacing w:after="0" w:line="360" w:lineRule="auto"/>
        <w:ind w:left="-567" w:right="-568" w:firstLine="0"/>
        <w:rPr>
          <w:sz w:val="24"/>
          <w:szCs w:val="24"/>
        </w:rPr>
      </w:pPr>
      <w:bookmarkStart w:id="36" w:name="art80v"/>
      <w:bookmarkEnd w:id="36"/>
      <w:r w:rsidRPr="00211444">
        <w:rPr>
          <w:sz w:val="24"/>
          <w:szCs w:val="24"/>
        </w:rPr>
        <w:t>V - proceder de modo temerário em qualquer incidente ou ato do processo;</w:t>
      </w:r>
    </w:p>
    <w:p w:rsidR="0059107F" w:rsidRPr="00211444" w:rsidRDefault="0059107F" w:rsidP="00CF22D4">
      <w:pPr>
        <w:spacing w:after="0" w:line="360" w:lineRule="auto"/>
        <w:ind w:left="-567" w:right="-568" w:firstLine="0"/>
        <w:rPr>
          <w:sz w:val="24"/>
          <w:szCs w:val="24"/>
        </w:rPr>
      </w:pPr>
      <w:bookmarkStart w:id="37" w:name="art80vi"/>
      <w:bookmarkEnd w:id="37"/>
      <w:r w:rsidRPr="00211444">
        <w:rPr>
          <w:sz w:val="24"/>
          <w:szCs w:val="24"/>
        </w:rPr>
        <w:t>VI - provocar incidente manifestamente infundado;</w:t>
      </w:r>
    </w:p>
    <w:p w:rsidR="0059107F" w:rsidRPr="00211444" w:rsidRDefault="0059107F" w:rsidP="00CF22D4">
      <w:pPr>
        <w:spacing w:after="0" w:line="360" w:lineRule="auto"/>
        <w:ind w:left="-567" w:right="-568" w:firstLine="0"/>
        <w:rPr>
          <w:sz w:val="24"/>
          <w:szCs w:val="24"/>
        </w:rPr>
      </w:pPr>
      <w:bookmarkStart w:id="38" w:name="art80vii"/>
      <w:bookmarkEnd w:id="38"/>
      <w:r w:rsidRPr="00211444">
        <w:rPr>
          <w:sz w:val="24"/>
          <w:szCs w:val="24"/>
        </w:rPr>
        <w:t>VII - interpuser recurso com intuito manifestamente protelatório.</w:t>
      </w:r>
    </w:p>
    <w:p w:rsidR="0059107F" w:rsidRPr="00211444" w:rsidRDefault="0059107F" w:rsidP="00CF22D4">
      <w:pPr>
        <w:spacing w:after="0" w:line="360" w:lineRule="auto"/>
        <w:ind w:left="-567" w:right="-568" w:firstLine="0"/>
        <w:rPr>
          <w:sz w:val="24"/>
          <w:szCs w:val="24"/>
        </w:rPr>
      </w:pPr>
      <w:bookmarkStart w:id="39" w:name="art81"/>
      <w:bookmarkEnd w:id="39"/>
      <w:r w:rsidRPr="00211444">
        <w:rPr>
          <w:sz w:val="24"/>
          <w:szCs w:val="24"/>
        </w:rPr>
        <w:t>Art. 81.  De ofício ou a requerimento, o juiz condenará o litigante de má-fé a pagar multa, que deverá ser superior a um por cento e inferior a dez por cento do valor corrigido da causa, a indenizar a parte contrária pelos prejuízos que esta sofreu e a arcar com os honorários advocatícios e com todas as despesas que efetuou.</w:t>
      </w:r>
    </w:p>
    <w:p w:rsidR="0059107F" w:rsidRPr="00211444" w:rsidRDefault="0059107F" w:rsidP="00CF22D4">
      <w:pPr>
        <w:spacing w:after="0" w:line="360" w:lineRule="auto"/>
        <w:ind w:left="-567" w:right="-568" w:firstLine="0"/>
        <w:rPr>
          <w:sz w:val="24"/>
          <w:szCs w:val="24"/>
        </w:rPr>
      </w:pPr>
      <w:bookmarkStart w:id="40" w:name="art81§1"/>
      <w:bookmarkEnd w:id="40"/>
      <w:r w:rsidRPr="00211444">
        <w:rPr>
          <w:sz w:val="24"/>
          <w:szCs w:val="24"/>
        </w:rPr>
        <w:t>§ 1</w:t>
      </w:r>
      <w:r w:rsidRPr="00211444">
        <w:rPr>
          <w:sz w:val="24"/>
          <w:szCs w:val="24"/>
          <w:u w:val="single"/>
          <w:vertAlign w:val="superscript"/>
        </w:rPr>
        <w:t>o</w:t>
      </w:r>
      <w:r w:rsidRPr="00211444">
        <w:rPr>
          <w:sz w:val="24"/>
          <w:szCs w:val="24"/>
        </w:rPr>
        <w:t> Quando forem 2 (dois) ou mais os litigantes de má-fé, o juiz condenará cada um na proporção de seu respectivo interesse na causa ou solidariamente aqueles que se coligaram para lesar a parte contrária.</w:t>
      </w:r>
    </w:p>
    <w:p w:rsidR="0059107F" w:rsidRPr="00211444" w:rsidRDefault="0059107F" w:rsidP="00CF22D4">
      <w:pPr>
        <w:spacing w:after="0" w:line="360" w:lineRule="auto"/>
        <w:ind w:left="-567" w:right="-568" w:firstLine="0"/>
        <w:rPr>
          <w:sz w:val="24"/>
          <w:szCs w:val="24"/>
        </w:rPr>
      </w:pPr>
      <w:bookmarkStart w:id="41" w:name="art81§2"/>
      <w:bookmarkEnd w:id="41"/>
      <w:r w:rsidRPr="00211444">
        <w:rPr>
          <w:sz w:val="24"/>
          <w:szCs w:val="24"/>
        </w:rPr>
        <w:lastRenderedPageBreak/>
        <w:t>§ 2</w:t>
      </w:r>
      <w:r w:rsidRPr="00211444">
        <w:rPr>
          <w:sz w:val="24"/>
          <w:szCs w:val="24"/>
          <w:u w:val="single"/>
          <w:vertAlign w:val="superscript"/>
        </w:rPr>
        <w:t>o</w:t>
      </w:r>
      <w:r w:rsidRPr="00211444">
        <w:rPr>
          <w:sz w:val="24"/>
          <w:szCs w:val="24"/>
        </w:rPr>
        <w:t> Quando o valor da causa for irrisório ou inestimável, a multa poderá ser fixada em até 10 (dez) vezes o valor do salário-mínimo.</w:t>
      </w:r>
    </w:p>
    <w:p w:rsidR="0059107F" w:rsidRPr="00211444" w:rsidRDefault="0059107F" w:rsidP="00CF22D4">
      <w:pPr>
        <w:spacing w:after="0" w:line="360" w:lineRule="auto"/>
        <w:ind w:left="-567" w:right="-568" w:firstLine="0"/>
        <w:rPr>
          <w:sz w:val="24"/>
          <w:szCs w:val="24"/>
        </w:rPr>
      </w:pPr>
      <w:bookmarkStart w:id="42" w:name="art81§3"/>
      <w:bookmarkEnd w:id="42"/>
      <w:r w:rsidRPr="00211444">
        <w:rPr>
          <w:sz w:val="24"/>
          <w:szCs w:val="24"/>
        </w:rPr>
        <w:t>§ 3</w:t>
      </w:r>
      <w:r w:rsidRPr="00211444">
        <w:rPr>
          <w:sz w:val="24"/>
          <w:szCs w:val="24"/>
          <w:u w:val="single"/>
          <w:vertAlign w:val="superscript"/>
        </w:rPr>
        <w:t>o</w:t>
      </w:r>
      <w:r w:rsidRPr="00211444">
        <w:rPr>
          <w:sz w:val="24"/>
          <w:szCs w:val="24"/>
        </w:rPr>
        <w:t> O valor da indenização será fixado pelo juiz ou, caso não seja possível mensurá-lo, liquidado por arbitramento ou pelo procedimento comum, nos próprios autos.</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Incidência do art. 79: O art. 79 se aplica somente ao autor, réu ou terceiro interveniente. Para o juiz e para o MP dependerá da comprovação de fraude ou dolo (art. 143 e 181, respectivamente).</w:t>
      </w:r>
    </w:p>
    <w:p w:rsidR="00FB5C52" w:rsidRPr="00211444" w:rsidRDefault="00FB5C52"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Hipóteses do art. 80 – observações:</w:t>
      </w:r>
    </w:p>
    <w:p w:rsidR="0059107F" w:rsidRPr="00211444" w:rsidRDefault="0059107F" w:rsidP="00CF22D4">
      <w:pPr>
        <w:numPr>
          <w:ilvl w:val="0"/>
          <w:numId w:val="3"/>
        </w:numPr>
        <w:spacing w:after="0" w:line="360" w:lineRule="auto"/>
        <w:ind w:right="-568"/>
        <w:rPr>
          <w:sz w:val="24"/>
          <w:szCs w:val="24"/>
        </w:rPr>
      </w:pPr>
      <w:r w:rsidRPr="00211444">
        <w:rPr>
          <w:sz w:val="24"/>
          <w:szCs w:val="24"/>
        </w:rPr>
        <w:t xml:space="preserve">O inciso I se aplica nas hipóteses teratológicas. Não é litigância de má-fé defender uma interpretação minoritária, mas séria, da lei. </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numPr>
          <w:ilvl w:val="0"/>
          <w:numId w:val="3"/>
        </w:numPr>
        <w:spacing w:after="0" w:line="360" w:lineRule="auto"/>
        <w:ind w:right="-568"/>
        <w:rPr>
          <w:sz w:val="24"/>
          <w:szCs w:val="24"/>
        </w:rPr>
      </w:pPr>
      <w:r w:rsidRPr="00211444">
        <w:rPr>
          <w:sz w:val="24"/>
          <w:szCs w:val="24"/>
        </w:rPr>
        <w:t xml:space="preserve">No inciso II deve-se ter também o cuidado de que sobre os mesmos fatos há diferentes versões, sem que isso necessariamente configure alteração da verdade deles. </w:t>
      </w:r>
    </w:p>
    <w:p w:rsidR="0059107F" w:rsidRPr="00211444" w:rsidRDefault="0059107F" w:rsidP="00CF22D4">
      <w:pPr>
        <w:spacing w:after="0" w:line="360" w:lineRule="auto"/>
        <w:ind w:left="-567" w:right="-568" w:firstLine="0"/>
        <w:rPr>
          <w:sz w:val="24"/>
          <w:szCs w:val="24"/>
        </w:rPr>
      </w:pPr>
      <w:r w:rsidRPr="00211444">
        <w:rPr>
          <w:sz w:val="24"/>
          <w:szCs w:val="24"/>
        </w:rPr>
        <w:t>- seria má-fé alegar fatos inexistentes, ou alegar inexistentes fatos que a parte sabe que existiram, e ainda falsa versão de fatos verdadeiros, para induzir o juiz a erro e levar vantagem no processo (STJ)</w:t>
      </w:r>
    </w:p>
    <w:p w:rsidR="0059107F" w:rsidRPr="00211444" w:rsidRDefault="0059107F" w:rsidP="00CF22D4">
      <w:pPr>
        <w:spacing w:after="0" w:line="360" w:lineRule="auto"/>
        <w:ind w:left="-567" w:right="-568" w:firstLine="0"/>
        <w:rPr>
          <w:sz w:val="24"/>
          <w:szCs w:val="24"/>
        </w:rPr>
      </w:pPr>
      <w:r w:rsidRPr="00211444">
        <w:rPr>
          <w:i/>
          <w:sz w:val="24"/>
          <w:szCs w:val="24"/>
        </w:rPr>
        <w:t xml:space="preserve">Obs.: </w:t>
      </w:r>
      <w:r w:rsidRPr="00211444">
        <w:rPr>
          <w:sz w:val="24"/>
          <w:szCs w:val="24"/>
        </w:rPr>
        <w:t xml:space="preserve">como dito no art. 77, o dever de veracidade não implica no dever de alegação completa (AMORIM). </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Processo simulado: o art.142 permite ao juiz a aplicação das penas da litigância de má-fé se verificar que autor e réu se valeram do processo para praticar ato simulado ou conseguir fim vedado pela lei, além de proferir decisão que impeça tais objetivos das partes.</w:t>
      </w:r>
    </w:p>
    <w:p w:rsidR="0059107F" w:rsidRPr="00211444" w:rsidRDefault="0059107F" w:rsidP="00CF22D4">
      <w:pPr>
        <w:spacing w:after="0" w:line="360" w:lineRule="auto"/>
        <w:ind w:left="-567" w:right="-568" w:firstLine="0"/>
        <w:rPr>
          <w:sz w:val="24"/>
          <w:szCs w:val="24"/>
        </w:rPr>
      </w:pPr>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10.</w:t>
      </w:r>
      <w:r w:rsidR="0059107F" w:rsidRPr="00211444">
        <w:rPr>
          <w:b/>
          <w:smallCaps/>
          <w:sz w:val="24"/>
          <w:szCs w:val="24"/>
        </w:rPr>
        <w:t xml:space="preserve"> Sucessão das Partes e Procuradores (art. 108/112)</w:t>
      </w:r>
    </w:p>
    <w:p w:rsidR="0079458D" w:rsidRPr="00211444" w:rsidRDefault="0079458D" w:rsidP="00CF22D4">
      <w:pPr>
        <w:spacing w:after="0" w:line="360" w:lineRule="auto"/>
        <w:ind w:left="-567" w:right="-568" w:firstLine="0"/>
        <w:rPr>
          <w:sz w:val="24"/>
          <w:szCs w:val="24"/>
        </w:rPr>
      </w:pPr>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 xml:space="preserve">10.1. </w:t>
      </w:r>
      <w:r w:rsidR="0059107F" w:rsidRPr="00211444">
        <w:rPr>
          <w:b/>
          <w:smallCaps/>
          <w:sz w:val="24"/>
          <w:szCs w:val="24"/>
        </w:rPr>
        <w:t xml:space="preserve">Sucessão das Partes </w:t>
      </w:r>
    </w:p>
    <w:p w:rsidR="0059107F" w:rsidRPr="00211444" w:rsidRDefault="0059107F" w:rsidP="00CF22D4">
      <w:pPr>
        <w:spacing w:after="0" w:line="360" w:lineRule="auto"/>
        <w:ind w:left="-567" w:right="-568" w:firstLine="0"/>
        <w:rPr>
          <w:sz w:val="24"/>
          <w:szCs w:val="24"/>
        </w:rPr>
      </w:pPr>
      <w:r w:rsidRPr="00211444">
        <w:rPr>
          <w:sz w:val="24"/>
          <w:szCs w:val="24"/>
        </w:rPr>
        <w:t>Substituição processual não se confunde com sucessão processual (ou substituição das partes):</w:t>
      </w:r>
    </w:p>
    <w:p w:rsidR="0059107F" w:rsidRPr="00211444" w:rsidRDefault="0059107F" w:rsidP="00CF22D4">
      <w:pPr>
        <w:numPr>
          <w:ilvl w:val="0"/>
          <w:numId w:val="4"/>
        </w:numPr>
        <w:spacing w:after="0" w:line="360" w:lineRule="auto"/>
        <w:ind w:right="-568"/>
        <w:rPr>
          <w:sz w:val="24"/>
          <w:szCs w:val="24"/>
        </w:rPr>
      </w:pPr>
      <w:r w:rsidRPr="00211444">
        <w:rPr>
          <w:sz w:val="24"/>
          <w:szCs w:val="24"/>
        </w:rPr>
        <w:t>Substituição processual = legitimação extraordinária (tema já tratado).</w:t>
      </w:r>
    </w:p>
    <w:p w:rsidR="0059107F" w:rsidRPr="00211444" w:rsidRDefault="0059107F" w:rsidP="00CF22D4">
      <w:pPr>
        <w:numPr>
          <w:ilvl w:val="0"/>
          <w:numId w:val="4"/>
        </w:numPr>
        <w:spacing w:after="0" w:line="360" w:lineRule="auto"/>
        <w:ind w:right="-568"/>
        <w:rPr>
          <w:sz w:val="24"/>
          <w:szCs w:val="24"/>
        </w:rPr>
      </w:pPr>
      <w:r w:rsidRPr="00211444">
        <w:rPr>
          <w:sz w:val="24"/>
          <w:szCs w:val="24"/>
        </w:rPr>
        <w:t xml:space="preserve">Substituição de partes = sucessão processual, que é a substituição dos sujeitos que compõem o polo da demanda. </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Segundo o art. 108 do CPC, no curso do processo, a sucessão voluntária só é permitida nos casos expressos em lei (correspondente ao art. 41 do CPC/73).</w:t>
      </w:r>
    </w:p>
    <w:p w:rsidR="0059107F" w:rsidRPr="00211444" w:rsidRDefault="0059107F" w:rsidP="00CF22D4">
      <w:pPr>
        <w:spacing w:after="0" w:line="360" w:lineRule="auto"/>
        <w:ind w:left="-567" w:right="-568" w:firstLine="0"/>
        <w:rPr>
          <w:sz w:val="24"/>
          <w:szCs w:val="24"/>
        </w:rPr>
      </w:pPr>
      <w:r w:rsidRPr="00211444">
        <w:rPr>
          <w:sz w:val="24"/>
          <w:szCs w:val="24"/>
        </w:rPr>
        <w:t>São hipóteses a do §1º do art. 109 (alienação de coisa litigiosa) e o art. 110 (sucessão em caso de morte, suspendendo-se o processo – art. 313, inc. I</w:t>
      </w:r>
      <w:r w:rsidR="002C3419" w:rsidRPr="00211444">
        <w:rPr>
          <w:sz w:val="24"/>
          <w:szCs w:val="24"/>
        </w:rPr>
        <w:t xml:space="preserve"> </w:t>
      </w:r>
      <w:r w:rsidRPr="00211444">
        <w:rPr>
          <w:sz w:val="24"/>
          <w:szCs w:val="24"/>
        </w:rPr>
        <w:t>e §§1º e 2º).</w:t>
      </w:r>
    </w:p>
    <w:p w:rsidR="0059107F" w:rsidRPr="00211444" w:rsidRDefault="0059107F" w:rsidP="00CF22D4">
      <w:pPr>
        <w:spacing w:after="0" w:line="360" w:lineRule="auto"/>
        <w:ind w:left="-567" w:right="-568" w:firstLine="0"/>
        <w:rPr>
          <w:sz w:val="24"/>
          <w:szCs w:val="24"/>
          <w:u w:val="single"/>
        </w:rPr>
      </w:pPr>
      <w:r w:rsidRPr="00211444">
        <w:rPr>
          <w:sz w:val="24"/>
          <w:szCs w:val="24"/>
          <w:u w:val="single"/>
        </w:rPr>
        <w:lastRenderedPageBreak/>
        <w:t>ALIENAÇÃO DE COISA OU DIREITO LITIGIOSO:</w:t>
      </w:r>
    </w:p>
    <w:p w:rsidR="00FB5C52" w:rsidRPr="00211444" w:rsidRDefault="00FB5C52" w:rsidP="00CF22D4">
      <w:pPr>
        <w:spacing w:after="0" w:line="360" w:lineRule="auto"/>
        <w:ind w:left="-567" w:right="-568" w:firstLine="0"/>
        <w:rPr>
          <w:sz w:val="24"/>
          <w:szCs w:val="24"/>
        </w:rPr>
      </w:pPr>
      <w:r w:rsidRPr="00211444">
        <w:rPr>
          <w:sz w:val="24"/>
          <w:szCs w:val="24"/>
        </w:rPr>
        <w:t xml:space="preserve">Tornar a coisa litigiosa é um dos efeitos da citação (art. 240 do CPC). Assim, numa ação, a partir do momento em que o réu é citado a coisa ou direito discutido torna-se litigiosa(o). </w:t>
      </w:r>
    </w:p>
    <w:p w:rsidR="00FB5C52" w:rsidRPr="00211444" w:rsidRDefault="00FB5C52" w:rsidP="00CF22D4">
      <w:pPr>
        <w:spacing w:after="0" w:line="360" w:lineRule="auto"/>
        <w:ind w:left="-567" w:right="-568" w:firstLine="0"/>
        <w:rPr>
          <w:sz w:val="24"/>
          <w:szCs w:val="24"/>
        </w:rPr>
      </w:pPr>
      <w:r w:rsidRPr="00211444">
        <w:rPr>
          <w:sz w:val="24"/>
          <w:szCs w:val="24"/>
        </w:rPr>
        <w:t xml:space="preserve">Contudo, essa litigiosidade não implica em indisponibilidade do bem, que pode ser objeto de alienação. </w:t>
      </w:r>
    </w:p>
    <w:p w:rsidR="00FB5C52" w:rsidRPr="00211444" w:rsidRDefault="00FB5C52" w:rsidP="00CF22D4">
      <w:pPr>
        <w:spacing w:after="0" w:line="360" w:lineRule="auto"/>
        <w:ind w:left="-567" w:right="-568" w:firstLine="0"/>
        <w:rPr>
          <w:sz w:val="24"/>
          <w:szCs w:val="24"/>
        </w:rPr>
      </w:pPr>
      <w:r w:rsidRPr="00211444">
        <w:rPr>
          <w:sz w:val="24"/>
          <w:szCs w:val="24"/>
        </w:rPr>
        <w:t>A regra do art. 109 do CPC disciplina a situação das partes no processo caso isso ocorra.</w:t>
      </w:r>
    </w:p>
    <w:p w:rsidR="00FB5C52" w:rsidRPr="00211444" w:rsidRDefault="00FB5C52" w:rsidP="00CF22D4">
      <w:pPr>
        <w:spacing w:after="0" w:line="360" w:lineRule="auto"/>
        <w:ind w:left="-567" w:right="-568" w:firstLine="0"/>
        <w:rPr>
          <w:sz w:val="24"/>
          <w:szCs w:val="24"/>
        </w:rPr>
      </w:pPr>
      <w:r w:rsidRPr="00211444">
        <w:rPr>
          <w:i/>
          <w:sz w:val="24"/>
          <w:szCs w:val="24"/>
        </w:rPr>
        <w:t xml:space="preserve">Obs.: </w:t>
      </w:r>
      <w:r w:rsidRPr="00211444">
        <w:rPr>
          <w:sz w:val="24"/>
          <w:szCs w:val="24"/>
        </w:rPr>
        <w:t>apesar de não indisponível o bem ou direito litigioso, o adquirente arca com os riscos do negócio, inclusive com a possibilidade de ser essa uma transação tipificada como fraude à execução no art. 792 do CPC.</w:t>
      </w:r>
    </w:p>
    <w:p w:rsidR="00FB5C52" w:rsidRPr="00211444" w:rsidRDefault="00FB5C52"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Art. 109.  A alienação da coisa ou do direito litigioso por ato entre vivos, a título particular, não altera a legitimidade das partes.</w:t>
      </w:r>
    </w:p>
    <w:p w:rsidR="0059107F" w:rsidRPr="00211444" w:rsidRDefault="0059107F" w:rsidP="00CF22D4">
      <w:pPr>
        <w:spacing w:after="0" w:line="360" w:lineRule="auto"/>
        <w:ind w:left="-567" w:right="-568" w:firstLine="0"/>
        <w:rPr>
          <w:sz w:val="24"/>
          <w:szCs w:val="24"/>
        </w:rPr>
      </w:pPr>
      <w:bookmarkStart w:id="43" w:name="art109§1"/>
      <w:bookmarkEnd w:id="43"/>
      <w:r w:rsidRPr="00211444">
        <w:rPr>
          <w:sz w:val="24"/>
          <w:szCs w:val="24"/>
        </w:rPr>
        <w:t>§ 1</w:t>
      </w:r>
      <w:r w:rsidRPr="00211444">
        <w:rPr>
          <w:sz w:val="24"/>
          <w:szCs w:val="24"/>
          <w:u w:val="single"/>
          <w:vertAlign w:val="superscript"/>
        </w:rPr>
        <w:t>o</w:t>
      </w:r>
      <w:r w:rsidRPr="00211444">
        <w:rPr>
          <w:sz w:val="24"/>
          <w:szCs w:val="24"/>
        </w:rPr>
        <w:t> O adquirente ou cessionário não poderá ingressar em juízo, sucedendo o alienante ou cedente, sem que o consinta a parte contrária.</w:t>
      </w:r>
    </w:p>
    <w:p w:rsidR="0059107F" w:rsidRPr="00211444" w:rsidRDefault="0059107F" w:rsidP="00CF22D4">
      <w:pPr>
        <w:spacing w:after="0" w:line="360" w:lineRule="auto"/>
        <w:ind w:left="-567" w:right="-568" w:firstLine="0"/>
        <w:rPr>
          <w:sz w:val="24"/>
          <w:szCs w:val="24"/>
        </w:rPr>
      </w:pPr>
      <w:bookmarkStart w:id="44" w:name="art109§2"/>
      <w:bookmarkEnd w:id="44"/>
      <w:r w:rsidRPr="00211444">
        <w:rPr>
          <w:sz w:val="24"/>
          <w:szCs w:val="24"/>
        </w:rPr>
        <w:t>§ 2</w:t>
      </w:r>
      <w:r w:rsidRPr="00211444">
        <w:rPr>
          <w:sz w:val="24"/>
          <w:szCs w:val="24"/>
          <w:u w:val="single"/>
          <w:vertAlign w:val="superscript"/>
        </w:rPr>
        <w:t>o</w:t>
      </w:r>
      <w:r w:rsidRPr="00211444">
        <w:rPr>
          <w:sz w:val="24"/>
          <w:szCs w:val="24"/>
        </w:rPr>
        <w:t> O adquirente ou cessionário poderá intervir no processo como assistente litisconsorcial do alienante ou cedente.</w:t>
      </w:r>
    </w:p>
    <w:p w:rsidR="0059107F" w:rsidRPr="00211444" w:rsidRDefault="0059107F" w:rsidP="00CF22D4">
      <w:pPr>
        <w:spacing w:after="0" w:line="360" w:lineRule="auto"/>
        <w:ind w:left="-567" w:right="-568" w:firstLine="0"/>
        <w:rPr>
          <w:sz w:val="24"/>
          <w:szCs w:val="24"/>
        </w:rPr>
      </w:pPr>
      <w:bookmarkStart w:id="45" w:name="art109§3"/>
      <w:bookmarkEnd w:id="45"/>
      <w:r w:rsidRPr="00211444">
        <w:rPr>
          <w:sz w:val="24"/>
          <w:szCs w:val="24"/>
        </w:rPr>
        <w:t>§ 3</w:t>
      </w:r>
      <w:r w:rsidRPr="00211444">
        <w:rPr>
          <w:sz w:val="24"/>
          <w:szCs w:val="24"/>
          <w:u w:val="single"/>
          <w:vertAlign w:val="superscript"/>
        </w:rPr>
        <w:t>o</w:t>
      </w:r>
      <w:r w:rsidRPr="00211444">
        <w:rPr>
          <w:sz w:val="24"/>
          <w:szCs w:val="24"/>
        </w:rPr>
        <w:t> Estendem-se os efeitos da sentença proferida entre as partes originárias ao adquirente ou cessionário.</w:t>
      </w:r>
    </w:p>
    <w:p w:rsidR="0059107F" w:rsidRPr="00211444" w:rsidRDefault="0059107F" w:rsidP="00CF22D4">
      <w:pPr>
        <w:spacing w:after="0" w:line="360" w:lineRule="auto"/>
        <w:ind w:left="-567" w:right="-568" w:firstLine="0"/>
        <w:rPr>
          <w:sz w:val="24"/>
          <w:szCs w:val="24"/>
        </w:rPr>
      </w:pPr>
      <w:bookmarkStart w:id="46" w:name="art110"/>
      <w:bookmarkEnd w:id="46"/>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10.2.</w:t>
      </w:r>
      <w:r w:rsidR="0059107F" w:rsidRPr="00211444">
        <w:rPr>
          <w:b/>
          <w:smallCaps/>
          <w:sz w:val="24"/>
          <w:szCs w:val="24"/>
        </w:rPr>
        <w:t xml:space="preserve"> Sucessão dos Procuradores </w:t>
      </w:r>
    </w:p>
    <w:p w:rsidR="0059107F" w:rsidRPr="00211444" w:rsidRDefault="0059107F" w:rsidP="00CF22D4">
      <w:pPr>
        <w:spacing w:after="0" w:line="360" w:lineRule="auto"/>
        <w:ind w:left="-567" w:right="-568" w:firstLine="0"/>
        <w:rPr>
          <w:sz w:val="24"/>
          <w:szCs w:val="24"/>
        </w:rPr>
      </w:pPr>
      <w:r w:rsidRPr="00211444">
        <w:rPr>
          <w:sz w:val="24"/>
          <w:szCs w:val="24"/>
        </w:rPr>
        <w:t>Art. 111.  A parte que revogar o mandato outorgado a seu advogado constituirá, no mesmo ato, outro que assuma o patrocínio da causa.</w:t>
      </w:r>
    </w:p>
    <w:p w:rsidR="0059107F" w:rsidRPr="00211444" w:rsidRDefault="0059107F" w:rsidP="00CF22D4">
      <w:pPr>
        <w:spacing w:after="0" w:line="360" w:lineRule="auto"/>
        <w:ind w:left="-567" w:right="-568" w:firstLine="0"/>
        <w:rPr>
          <w:sz w:val="24"/>
          <w:szCs w:val="24"/>
        </w:rPr>
      </w:pPr>
      <w:bookmarkStart w:id="47" w:name="art111p"/>
      <w:bookmarkEnd w:id="47"/>
      <w:r w:rsidRPr="00211444">
        <w:rPr>
          <w:sz w:val="24"/>
          <w:szCs w:val="24"/>
        </w:rPr>
        <w:t>Parágrafo único.  Não sendo constituído novo procurador no prazo de 15 (quinze) dias, observar-se-á o disposto no </w:t>
      </w:r>
      <w:hyperlink r:id="rId10" w:anchor="art76" w:history="1">
        <w:r w:rsidRPr="00211444">
          <w:rPr>
            <w:rStyle w:val="Hyperlink"/>
            <w:color w:val="auto"/>
            <w:sz w:val="24"/>
            <w:szCs w:val="24"/>
          </w:rPr>
          <w:t>art. 76</w:t>
        </w:r>
      </w:hyperlink>
      <w:r w:rsidRPr="00211444">
        <w:rPr>
          <w:sz w:val="24"/>
          <w:szCs w:val="24"/>
        </w:rPr>
        <w:t>.</w:t>
      </w:r>
    </w:p>
    <w:p w:rsidR="0059107F" w:rsidRPr="00211444" w:rsidRDefault="0059107F" w:rsidP="00CF22D4">
      <w:pPr>
        <w:spacing w:after="0" w:line="360" w:lineRule="auto"/>
        <w:ind w:left="-567" w:right="-568" w:firstLine="0"/>
        <w:rPr>
          <w:sz w:val="24"/>
          <w:szCs w:val="24"/>
        </w:rPr>
      </w:pPr>
      <w:bookmarkStart w:id="48" w:name="art112"/>
      <w:bookmarkEnd w:id="48"/>
      <w:r w:rsidRPr="00211444">
        <w:rPr>
          <w:sz w:val="24"/>
          <w:szCs w:val="24"/>
        </w:rPr>
        <w:t>Art. 112.  O advogado poderá renunciar ao mandato a qualquer tempo, provando, na forma prevista neste Código, que comunicou a renúncia ao mandante, a fim de que este nomeie sucessor.</w:t>
      </w:r>
    </w:p>
    <w:p w:rsidR="0059107F" w:rsidRPr="00211444" w:rsidRDefault="0059107F" w:rsidP="00CF22D4">
      <w:pPr>
        <w:spacing w:after="0" w:line="360" w:lineRule="auto"/>
        <w:ind w:left="-567" w:right="-568" w:firstLine="0"/>
        <w:rPr>
          <w:sz w:val="24"/>
          <w:szCs w:val="24"/>
        </w:rPr>
      </w:pPr>
      <w:bookmarkStart w:id="49" w:name="art112§1"/>
      <w:bookmarkEnd w:id="49"/>
      <w:r w:rsidRPr="00211444">
        <w:rPr>
          <w:sz w:val="24"/>
          <w:szCs w:val="24"/>
        </w:rPr>
        <w:t>§ 1</w:t>
      </w:r>
      <w:r w:rsidRPr="00211444">
        <w:rPr>
          <w:sz w:val="24"/>
          <w:szCs w:val="24"/>
          <w:u w:val="single"/>
          <w:vertAlign w:val="superscript"/>
        </w:rPr>
        <w:t>o</w:t>
      </w:r>
      <w:r w:rsidRPr="00211444">
        <w:rPr>
          <w:sz w:val="24"/>
          <w:szCs w:val="24"/>
        </w:rPr>
        <w:t> Durante os 10 (dez) dias seguintes, o advogado continuará a representar o mandante, desde que necessário para lhe evitar prejuízo</w:t>
      </w:r>
    </w:p>
    <w:p w:rsidR="0059107F" w:rsidRPr="00211444" w:rsidRDefault="0059107F" w:rsidP="00CF22D4">
      <w:pPr>
        <w:spacing w:after="0" w:line="360" w:lineRule="auto"/>
        <w:ind w:left="-567" w:right="-568" w:firstLine="0"/>
        <w:rPr>
          <w:sz w:val="24"/>
          <w:szCs w:val="24"/>
        </w:rPr>
      </w:pPr>
      <w:bookmarkStart w:id="50" w:name="art112§2"/>
      <w:bookmarkEnd w:id="50"/>
      <w:r w:rsidRPr="00211444">
        <w:rPr>
          <w:sz w:val="24"/>
          <w:szCs w:val="24"/>
        </w:rPr>
        <w:t>§ 2</w:t>
      </w:r>
      <w:r w:rsidRPr="00211444">
        <w:rPr>
          <w:sz w:val="24"/>
          <w:szCs w:val="24"/>
          <w:u w:val="single"/>
          <w:vertAlign w:val="superscript"/>
        </w:rPr>
        <w:t>o</w:t>
      </w:r>
      <w:r w:rsidRPr="00211444">
        <w:rPr>
          <w:sz w:val="24"/>
          <w:szCs w:val="24"/>
        </w:rPr>
        <w:t> Dispensa-se a comunicação referida no caput quando a procuração tiver sido outorgada a vários advogados e a parte continuar representada por outro, apesar da renúncia.</w:t>
      </w:r>
    </w:p>
    <w:p w:rsidR="0059107F" w:rsidRPr="00211444" w:rsidRDefault="0059107F" w:rsidP="00CF22D4">
      <w:pPr>
        <w:spacing w:after="0" w:line="360" w:lineRule="auto"/>
        <w:ind w:left="-567" w:right="-568" w:firstLine="0"/>
        <w:rPr>
          <w:sz w:val="24"/>
          <w:szCs w:val="24"/>
        </w:rPr>
      </w:pPr>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11.</w:t>
      </w:r>
      <w:r w:rsidR="0059107F" w:rsidRPr="00211444">
        <w:rPr>
          <w:b/>
          <w:smallCaps/>
          <w:sz w:val="24"/>
          <w:szCs w:val="24"/>
        </w:rPr>
        <w:t xml:space="preserve"> J</w:t>
      </w:r>
      <w:r w:rsidRPr="00211444">
        <w:rPr>
          <w:b/>
          <w:smallCaps/>
          <w:sz w:val="24"/>
          <w:szCs w:val="24"/>
        </w:rPr>
        <w:t>uiz</w:t>
      </w:r>
      <w:r w:rsidR="0059107F" w:rsidRPr="00211444">
        <w:rPr>
          <w:b/>
          <w:smallCaps/>
          <w:sz w:val="24"/>
          <w:szCs w:val="24"/>
        </w:rPr>
        <w:t xml:space="preserve"> (art. 139/148)</w:t>
      </w:r>
    </w:p>
    <w:p w:rsidR="0059107F" w:rsidRPr="00211444" w:rsidRDefault="0059107F" w:rsidP="00CF22D4">
      <w:pPr>
        <w:spacing w:after="0" w:line="360" w:lineRule="auto"/>
        <w:ind w:left="-567" w:right="-568" w:firstLine="0"/>
        <w:rPr>
          <w:sz w:val="24"/>
          <w:szCs w:val="24"/>
        </w:rPr>
      </w:pPr>
      <w:r w:rsidRPr="00211444">
        <w:rPr>
          <w:sz w:val="24"/>
          <w:szCs w:val="24"/>
        </w:rPr>
        <w:t>Poderes (art. 139 do CPC)</w:t>
      </w:r>
    </w:p>
    <w:p w:rsidR="0059107F" w:rsidRPr="00211444" w:rsidRDefault="0059107F" w:rsidP="00CF22D4">
      <w:pPr>
        <w:spacing w:after="0" w:line="360" w:lineRule="auto"/>
        <w:ind w:left="-567" w:right="-568" w:firstLine="0"/>
        <w:rPr>
          <w:sz w:val="24"/>
          <w:szCs w:val="24"/>
        </w:rPr>
      </w:pPr>
      <w:r w:rsidRPr="00211444">
        <w:rPr>
          <w:sz w:val="24"/>
          <w:szCs w:val="24"/>
        </w:rPr>
        <w:t>Art. 139.  O juiz dirigirá o processo conforme as disposições deste Código, incumbindo-lhe:</w:t>
      </w:r>
    </w:p>
    <w:p w:rsidR="0059107F" w:rsidRPr="00211444" w:rsidRDefault="0059107F" w:rsidP="00CF22D4">
      <w:pPr>
        <w:spacing w:after="0" w:line="360" w:lineRule="auto"/>
        <w:ind w:left="-567" w:right="-568" w:firstLine="0"/>
        <w:rPr>
          <w:sz w:val="24"/>
          <w:szCs w:val="24"/>
        </w:rPr>
      </w:pPr>
      <w:bookmarkStart w:id="51" w:name="art139i"/>
      <w:bookmarkEnd w:id="51"/>
      <w:r w:rsidRPr="00211444">
        <w:rPr>
          <w:sz w:val="24"/>
          <w:szCs w:val="24"/>
        </w:rPr>
        <w:t>I - assegurar às partes igualdade de tratamento;</w:t>
      </w:r>
    </w:p>
    <w:p w:rsidR="0059107F" w:rsidRPr="00211444" w:rsidRDefault="0059107F" w:rsidP="00CF22D4">
      <w:pPr>
        <w:spacing w:after="0" w:line="360" w:lineRule="auto"/>
        <w:ind w:left="-567" w:right="-568" w:firstLine="0"/>
        <w:rPr>
          <w:sz w:val="24"/>
          <w:szCs w:val="24"/>
        </w:rPr>
      </w:pPr>
      <w:bookmarkStart w:id="52" w:name="art139ii"/>
      <w:bookmarkEnd w:id="52"/>
      <w:r w:rsidRPr="00211444">
        <w:rPr>
          <w:sz w:val="24"/>
          <w:szCs w:val="24"/>
        </w:rPr>
        <w:t>II - velar pela duração razoável do processo;</w:t>
      </w:r>
    </w:p>
    <w:p w:rsidR="0059107F" w:rsidRPr="00211444" w:rsidRDefault="0059107F" w:rsidP="00CF22D4">
      <w:pPr>
        <w:spacing w:after="0" w:line="360" w:lineRule="auto"/>
        <w:ind w:left="-567" w:right="-568" w:firstLine="0"/>
        <w:rPr>
          <w:sz w:val="24"/>
          <w:szCs w:val="24"/>
        </w:rPr>
      </w:pPr>
      <w:bookmarkStart w:id="53" w:name="art139iii"/>
      <w:bookmarkEnd w:id="53"/>
      <w:r w:rsidRPr="00211444">
        <w:rPr>
          <w:sz w:val="24"/>
          <w:szCs w:val="24"/>
        </w:rPr>
        <w:lastRenderedPageBreak/>
        <w:t>III - prevenir ou reprimir qualquer ato contrário à dignidade da justiça e indeferir postulações meramente protelatórias;</w:t>
      </w:r>
    </w:p>
    <w:p w:rsidR="0059107F" w:rsidRPr="00211444" w:rsidRDefault="0059107F" w:rsidP="00CF22D4">
      <w:pPr>
        <w:spacing w:after="0" w:line="360" w:lineRule="auto"/>
        <w:ind w:left="-567" w:right="-568" w:firstLine="0"/>
        <w:rPr>
          <w:b/>
          <w:sz w:val="24"/>
          <w:szCs w:val="24"/>
        </w:rPr>
      </w:pPr>
      <w:bookmarkStart w:id="54" w:name="art139iv"/>
      <w:bookmarkEnd w:id="54"/>
      <w:r w:rsidRPr="00211444">
        <w:rPr>
          <w:b/>
          <w:sz w:val="24"/>
          <w:szCs w:val="24"/>
        </w:rPr>
        <w:t>IV - determinar todas as medidas indutivas, coercitivas, mandamentais ou sub-rogatórias necessárias para assegurar o cumprimento de ordem judicial, inclusive nas ações que tenham por objeto prestação pecuniária;</w:t>
      </w:r>
    </w:p>
    <w:p w:rsidR="0059107F" w:rsidRPr="00211444" w:rsidRDefault="0059107F" w:rsidP="00CF22D4">
      <w:pPr>
        <w:spacing w:after="0" w:line="360" w:lineRule="auto"/>
        <w:ind w:left="-567" w:right="-568" w:firstLine="0"/>
        <w:rPr>
          <w:sz w:val="24"/>
          <w:szCs w:val="24"/>
        </w:rPr>
      </w:pPr>
      <w:bookmarkStart w:id="55" w:name="art139v"/>
      <w:bookmarkEnd w:id="55"/>
      <w:r w:rsidRPr="00211444">
        <w:rPr>
          <w:sz w:val="24"/>
          <w:szCs w:val="24"/>
        </w:rPr>
        <w:t>V - promover, a qualquer tempo, a autocomposição, preferencialmente com auxílio de conciliadores e mediadores judiciais;</w:t>
      </w:r>
    </w:p>
    <w:p w:rsidR="0059107F" w:rsidRPr="00211444" w:rsidRDefault="0059107F" w:rsidP="00CF22D4">
      <w:pPr>
        <w:spacing w:after="0" w:line="360" w:lineRule="auto"/>
        <w:ind w:left="-567" w:right="-568" w:firstLine="0"/>
        <w:rPr>
          <w:b/>
          <w:sz w:val="24"/>
          <w:szCs w:val="24"/>
        </w:rPr>
      </w:pPr>
      <w:bookmarkStart w:id="56" w:name="art139vi"/>
      <w:bookmarkEnd w:id="56"/>
      <w:r w:rsidRPr="00211444">
        <w:rPr>
          <w:b/>
          <w:sz w:val="24"/>
          <w:szCs w:val="24"/>
        </w:rPr>
        <w:t>VI - dilatar os prazos processuais e alterar a ordem de produção dos meios de prova, adequando-os às necessidades do conflito de modo a conferir maior efetividade à tutela do direito;</w:t>
      </w:r>
    </w:p>
    <w:p w:rsidR="0059107F" w:rsidRPr="00211444" w:rsidRDefault="0059107F" w:rsidP="00CF22D4">
      <w:pPr>
        <w:spacing w:after="0" w:line="360" w:lineRule="auto"/>
        <w:ind w:left="-567" w:right="-568" w:firstLine="0"/>
        <w:rPr>
          <w:sz w:val="24"/>
          <w:szCs w:val="24"/>
        </w:rPr>
      </w:pPr>
      <w:bookmarkStart w:id="57" w:name="art139vii"/>
      <w:bookmarkEnd w:id="57"/>
      <w:r w:rsidRPr="00211444">
        <w:rPr>
          <w:sz w:val="24"/>
          <w:szCs w:val="24"/>
        </w:rPr>
        <w:t>VII - exercer o poder de polícia, requisitando, quando necessário, força policial, além da segurança interna dos fóruns e tribunais;</w:t>
      </w:r>
    </w:p>
    <w:p w:rsidR="0059107F" w:rsidRPr="00211444" w:rsidRDefault="0059107F" w:rsidP="00CF22D4">
      <w:pPr>
        <w:spacing w:after="0" w:line="360" w:lineRule="auto"/>
        <w:ind w:left="-567" w:right="-568" w:firstLine="0"/>
        <w:rPr>
          <w:sz w:val="24"/>
          <w:szCs w:val="24"/>
        </w:rPr>
      </w:pPr>
      <w:bookmarkStart w:id="58" w:name="art139viii"/>
      <w:bookmarkEnd w:id="58"/>
      <w:r w:rsidRPr="00211444">
        <w:rPr>
          <w:sz w:val="24"/>
          <w:szCs w:val="24"/>
        </w:rPr>
        <w:t xml:space="preserve">VIII - determinar, a qualquer tempo, o comparecimento pessoal das partes, para inquiri-las sobre os fatos da causa, </w:t>
      </w:r>
      <w:r w:rsidRPr="00211444">
        <w:rPr>
          <w:sz w:val="24"/>
          <w:szCs w:val="24"/>
          <w:u w:val="single"/>
        </w:rPr>
        <w:t>hipótese em que não incidirá a pena de confesso</w:t>
      </w:r>
      <w:r w:rsidRPr="00211444">
        <w:rPr>
          <w:sz w:val="24"/>
          <w:szCs w:val="24"/>
        </w:rPr>
        <w:t>;</w:t>
      </w:r>
    </w:p>
    <w:p w:rsidR="0059107F" w:rsidRPr="00211444" w:rsidRDefault="0059107F" w:rsidP="00CF22D4">
      <w:pPr>
        <w:spacing w:after="0" w:line="360" w:lineRule="auto"/>
        <w:ind w:left="-567" w:right="-568" w:firstLine="0"/>
        <w:rPr>
          <w:sz w:val="24"/>
          <w:szCs w:val="24"/>
        </w:rPr>
      </w:pPr>
      <w:bookmarkStart w:id="59" w:name="art139ix"/>
      <w:bookmarkEnd w:id="59"/>
      <w:r w:rsidRPr="00211444">
        <w:rPr>
          <w:sz w:val="24"/>
          <w:szCs w:val="24"/>
        </w:rPr>
        <w:t>IX - determinar o suprimento de pressupostos processuais e o saneamento de outros vícios processuais;</w:t>
      </w:r>
    </w:p>
    <w:p w:rsidR="0059107F" w:rsidRPr="00211444" w:rsidRDefault="0059107F" w:rsidP="00CF22D4">
      <w:pPr>
        <w:spacing w:after="0" w:line="360" w:lineRule="auto"/>
        <w:ind w:left="-567" w:right="-568" w:firstLine="0"/>
        <w:rPr>
          <w:b/>
          <w:sz w:val="24"/>
          <w:szCs w:val="24"/>
        </w:rPr>
      </w:pPr>
      <w:bookmarkStart w:id="60" w:name="art139x"/>
      <w:bookmarkEnd w:id="60"/>
      <w:r w:rsidRPr="00211444">
        <w:rPr>
          <w:b/>
          <w:sz w:val="24"/>
          <w:szCs w:val="24"/>
        </w:rPr>
        <w:t>X - quando se deparar com diversas demandas individuais repetitivas, oficiar o Ministério Público, a Defensoria Pública e, na medida do possível, outros legitimados a que se referem o </w:t>
      </w:r>
      <w:hyperlink r:id="rId11" w:anchor="art5" w:history="1">
        <w:r w:rsidRPr="00211444">
          <w:rPr>
            <w:rStyle w:val="Hyperlink"/>
            <w:b/>
            <w:color w:val="auto"/>
            <w:sz w:val="24"/>
            <w:szCs w:val="24"/>
          </w:rPr>
          <w:t>art. 5</w:t>
        </w:r>
        <w:r w:rsidRPr="00211444">
          <w:rPr>
            <w:rStyle w:val="Hyperlink"/>
            <w:b/>
            <w:color w:val="auto"/>
            <w:sz w:val="24"/>
            <w:szCs w:val="24"/>
            <w:vertAlign w:val="superscript"/>
          </w:rPr>
          <w:t>o</w:t>
        </w:r>
        <w:r w:rsidRPr="00211444">
          <w:rPr>
            <w:rStyle w:val="Hyperlink"/>
            <w:b/>
            <w:color w:val="auto"/>
            <w:sz w:val="24"/>
            <w:szCs w:val="24"/>
          </w:rPr>
          <w:t> da Lei n</w:t>
        </w:r>
        <w:r w:rsidRPr="00211444">
          <w:rPr>
            <w:rStyle w:val="Hyperlink"/>
            <w:b/>
            <w:color w:val="auto"/>
            <w:sz w:val="24"/>
            <w:szCs w:val="24"/>
            <w:vertAlign w:val="superscript"/>
          </w:rPr>
          <w:t>o</w:t>
        </w:r>
        <w:r w:rsidRPr="00211444">
          <w:rPr>
            <w:rStyle w:val="Hyperlink"/>
            <w:b/>
            <w:color w:val="auto"/>
            <w:sz w:val="24"/>
            <w:szCs w:val="24"/>
          </w:rPr>
          <w:t> 7.347, de 24 de julho de 1985</w:t>
        </w:r>
      </w:hyperlink>
      <w:r w:rsidRPr="00211444">
        <w:rPr>
          <w:b/>
          <w:sz w:val="24"/>
          <w:szCs w:val="24"/>
        </w:rPr>
        <w:t>, e o </w:t>
      </w:r>
      <w:hyperlink r:id="rId12" w:anchor="art82" w:history="1">
        <w:r w:rsidRPr="00211444">
          <w:rPr>
            <w:rStyle w:val="Hyperlink"/>
            <w:b/>
            <w:color w:val="auto"/>
            <w:sz w:val="24"/>
            <w:szCs w:val="24"/>
          </w:rPr>
          <w:t>art. 82 da Lei n</w:t>
        </w:r>
        <w:r w:rsidRPr="00211444">
          <w:rPr>
            <w:rStyle w:val="Hyperlink"/>
            <w:b/>
            <w:color w:val="auto"/>
            <w:sz w:val="24"/>
            <w:szCs w:val="24"/>
            <w:vertAlign w:val="superscript"/>
          </w:rPr>
          <w:t>o</w:t>
        </w:r>
        <w:r w:rsidRPr="00211444">
          <w:rPr>
            <w:rStyle w:val="Hyperlink"/>
            <w:b/>
            <w:color w:val="auto"/>
            <w:sz w:val="24"/>
            <w:szCs w:val="24"/>
          </w:rPr>
          <w:t> 8.078, de 11 de setembro de 1990</w:t>
        </w:r>
      </w:hyperlink>
      <w:r w:rsidRPr="00211444">
        <w:rPr>
          <w:b/>
          <w:sz w:val="24"/>
          <w:szCs w:val="24"/>
        </w:rPr>
        <w:t>, para, se for o caso, promover a propositura da ação coletiva respectiva.</w:t>
      </w:r>
    </w:p>
    <w:p w:rsidR="0059107F" w:rsidRPr="00211444" w:rsidRDefault="0059107F" w:rsidP="00CF22D4">
      <w:pPr>
        <w:spacing w:after="0" w:line="360" w:lineRule="auto"/>
        <w:ind w:left="-567" w:right="-568" w:firstLine="0"/>
        <w:rPr>
          <w:sz w:val="24"/>
          <w:szCs w:val="24"/>
        </w:rPr>
      </w:pPr>
      <w:bookmarkStart w:id="61" w:name="art139p"/>
      <w:bookmarkEnd w:id="61"/>
      <w:r w:rsidRPr="00211444">
        <w:rPr>
          <w:sz w:val="24"/>
          <w:szCs w:val="24"/>
        </w:rPr>
        <w:t>Parágrafo único.  A dilação de prazos prevista no inciso VI somente pode ser determinada antes de encerrado o prazo regular.</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bookmarkStart w:id="62" w:name="art140"/>
      <w:bookmarkEnd w:id="62"/>
      <w:r w:rsidRPr="00211444">
        <w:rPr>
          <w:sz w:val="24"/>
          <w:szCs w:val="24"/>
        </w:rPr>
        <w:t>Já havia esse poder no art. 461 do CPC/73, mas agora é previsto inclusive para a efetivação de decisões que tenham por objeto uma prestação pecuniária.</w:t>
      </w:r>
    </w:p>
    <w:p w:rsidR="0059107F" w:rsidRPr="00211444" w:rsidRDefault="0059107F" w:rsidP="00CF22D4">
      <w:pPr>
        <w:spacing w:after="0" w:line="360" w:lineRule="auto"/>
        <w:ind w:left="-567" w:right="-568" w:firstLine="0"/>
        <w:rPr>
          <w:sz w:val="24"/>
          <w:szCs w:val="24"/>
        </w:rPr>
      </w:pPr>
      <w:r w:rsidRPr="00211444">
        <w:rPr>
          <w:sz w:val="24"/>
          <w:szCs w:val="24"/>
        </w:rPr>
        <w:t>O legislador apenas elencou o gênero das medidas, mantendo as possibilidades abertas ao magistrado.</w:t>
      </w:r>
    </w:p>
    <w:p w:rsidR="00CF22D4" w:rsidRDefault="00CF22D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Inciso VI + parágrafo único – dilação de prazos: Trata-se de regra aplicável aos prazos processuais (não aos materiais de prescrição e decadência).</w:t>
      </w:r>
    </w:p>
    <w:p w:rsidR="0059107F" w:rsidRPr="00211444" w:rsidRDefault="0059107F" w:rsidP="00CF22D4">
      <w:pPr>
        <w:spacing w:after="0" w:line="360" w:lineRule="auto"/>
        <w:ind w:left="-567" w:right="-568" w:firstLine="0"/>
        <w:rPr>
          <w:sz w:val="24"/>
          <w:szCs w:val="24"/>
        </w:rPr>
      </w:pPr>
      <w:r w:rsidRPr="00211444">
        <w:rPr>
          <w:sz w:val="24"/>
          <w:szCs w:val="24"/>
        </w:rPr>
        <w:t>O parágrafo único permite concluir que a dilação dos prazos não afasta, então, a preclusão temporal.</w:t>
      </w:r>
    </w:p>
    <w:p w:rsidR="00CF22D4" w:rsidRDefault="00CF22D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Inciso VI - alteração da ordem de produção de provas: não se confunde com a inversão do ônus da prova do art. 373, §1º do CPC.</w:t>
      </w:r>
    </w:p>
    <w:p w:rsidR="0059107F" w:rsidRPr="00211444" w:rsidRDefault="0059107F" w:rsidP="00CF22D4">
      <w:pPr>
        <w:spacing w:after="0" w:line="360" w:lineRule="auto"/>
        <w:ind w:left="-567" w:right="-568" w:firstLine="0"/>
        <w:rPr>
          <w:sz w:val="24"/>
          <w:szCs w:val="24"/>
        </w:rPr>
      </w:pPr>
      <w:r w:rsidRPr="00211444">
        <w:rPr>
          <w:sz w:val="24"/>
          <w:szCs w:val="24"/>
        </w:rPr>
        <w:t>Trata-se de uma inversão na ordem da produção das provas, que pode ser entendida também como uma consequência da dinamização do ônus da prova – cujo escopo é também conferir maior efetividade à tutela.</w:t>
      </w:r>
    </w:p>
    <w:p w:rsidR="0059107F" w:rsidRPr="00211444" w:rsidRDefault="0059107F" w:rsidP="00CF22D4">
      <w:pPr>
        <w:spacing w:after="0" w:line="360" w:lineRule="auto"/>
        <w:ind w:left="-567" w:right="-568" w:firstLine="0"/>
        <w:rPr>
          <w:sz w:val="24"/>
          <w:szCs w:val="24"/>
        </w:rPr>
      </w:pPr>
      <w:r w:rsidRPr="00211444">
        <w:rPr>
          <w:sz w:val="24"/>
          <w:szCs w:val="24"/>
        </w:rPr>
        <w:lastRenderedPageBreak/>
        <w:t>Trata-se de uma decisão interlocutória (art. 203, §2º do CPC) que deverá ser proferida antes da instrução probatória, evitando-se surpresa às partes.</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Esse poder/dever do juiz pode ser aplicado em qualquer momento (art. 485, §3º). Todavia, o legislador previu na decisão de saneamento momento para isso (art. 357, inc. I do CPC).</w:t>
      </w:r>
    </w:p>
    <w:p w:rsidR="00CF22D4" w:rsidRDefault="00CF22D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 xml:space="preserve">Inciso X – intimação dos legitimados coletivos sobre a existência de demandas repetitivas: </w:t>
      </w:r>
    </w:p>
    <w:p w:rsidR="0059107F" w:rsidRPr="00211444" w:rsidRDefault="0059107F" w:rsidP="00CF22D4">
      <w:pPr>
        <w:spacing w:after="0" w:line="360" w:lineRule="auto"/>
        <w:ind w:left="-567" w:right="-568" w:firstLine="0"/>
        <w:rPr>
          <w:sz w:val="24"/>
          <w:szCs w:val="24"/>
        </w:rPr>
      </w:pPr>
      <w:r w:rsidRPr="00211444">
        <w:rPr>
          <w:sz w:val="24"/>
          <w:szCs w:val="24"/>
        </w:rPr>
        <w:t>A redação do artigo fala da ciência para a propositura de ações coletivas. Contudo essa ciência serve também para que se proceda aos meios extraprocessuais e extrajudiciais de solução do conflito.</w:t>
      </w:r>
    </w:p>
    <w:p w:rsidR="0059107F" w:rsidRPr="00211444" w:rsidRDefault="0059107F" w:rsidP="00CF22D4">
      <w:pPr>
        <w:spacing w:after="0" w:line="360" w:lineRule="auto"/>
        <w:ind w:left="-567" w:right="-568" w:firstLine="0"/>
        <w:rPr>
          <w:sz w:val="24"/>
          <w:szCs w:val="24"/>
        </w:rPr>
      </w:pPr>
      <w:r w:rsidRPr="00211444">
        <w:rPr>
          <w:sz w:val="24"/>
          <w:szCs w:val="24"/>
        </w:rPr>
        <w:t>A notificação pode evitar a multiplicação de demandas, bem como o risco de decisões contraditórias,  inerente que surge dessa multiplicação</w:t>
      </w:r>
    </w:p>
    <w:p w:rsidR="0059107F" w:rsidRPr="00211444" w:rsidRDefault="0059107F" w:rsidP="00CF22D4">
      <w:pPr>
        <w:spacing w:after="0" w:line="360" w:lineRule="auto"/>
        <w:ind w:left="-567" w:right="-568" w:firstLine="0"/>
        <w:rPr>
          <w:sz w:val="24"/>
          <w:szCs w:val="24"/>
        </w:rPr>
      </w:pPr>
      <w:r w:rsidRPr="00211444">
        <w:rPr>
          <w:sz w:val="24"/>
          <w:szCs w:val="24"/>
        </w:rPr>
        <w:t>A notificação não tem caráter vinculativo, mas sim informativo. Os legitimados podem e devem examinar os fatos e tentar a solução (propor a demanda ou solução extrajudicial) que vislumbrarem mais adequada ao interesse/direito tutelado.</w:t>
      </w:r>
    </w:p>
    <w:p w:rsidR="0059107F" w:rsidRPr="00211444" w:rsidRDefault="0059107F" w:rsidP="00CF22D4">
      <w:pPr>
        <w:spacing w:after="0" w:line="360" w:lineRule="auto"/>
        <w:ind w:left="-567" w:right="-568" w:firstLine="0"/>
        <w:rPr>
          <w:sz w:val="24"/>
          <w:szCs w:val="24"/>
        </w:rPr>
      </w:pPr>
      <w:r w:rsidRPr="00211444">
        <w:rPr>
          <w:i/>
          <w:sz w:val="24"/>
          <w:szCs w:val="24"/>
        </w:rPr>
        <w:t xml:space="preserve">Obs.: </w:t>
      </w:r>
      <w:r w:rsidRPr="00211444">
        <w:rPr>
          <w:sz w:val="24"/>
          <w:szCs w:val="24"/>
        </w:rPr>
        <w:t>lembra-se, ainda, que o princípio da obrigatoriedade só é colocado ao MP. É aquele princípio que diz que verificado no caso concreto os pressupostos que tornem necessária a propositura da demanda coletiva, o MP deve ajuizar a demanda.</w:t>
      </w:r>
    </w:p>
    <w:p w:rsidR="0059107F" w:rsidRPr="00211444" w:rsidRDefault="0059107F" w:rsidP="00CF22D4">
      <w:pPr>
        <w:spacing w:after="0" w:line="360" w:lineRule="auto"/>
        <w:ind w:left="-567" w:right="-568" w:firstLine="0"/>
        <w:rPr>
          <w:sz w:val="24"/>
          <w:szCs w:val="24"/>
        </w:rPr>
      </w:pPr>
      <w:r w:rsidRPr="00211444">
        <w:rPr>
          <w:sz w:val="24"/>
          <w:szCs w:val="24"/>
        </w:rPr>
        <w:t>- Mas há um temperamento na própria doutrina: obrigatoriedade, desde que presentes todos os pressupostos.</w:t>
      </w:r>
    </w:p>
    <w:p w:rsidR="00FB5C52" w:rsidRPr="00211444" w:rsidRDefault="00FB5C52" w:rsidP="00CF22D4">
      <w:pPr>
        <w:spacing w:after="0" w:line="360" w:lineRule="auto"/>
        <w:ind w:left="-567" w:right="-568" w:firstLine="0"/>
        <w:rPr>
          <w:sz w:val="24"/>
          <w:szCs w:val="24"/>
        </w:rPr>
      </w:pPr>
    </w:p>
    <w:p w:rsidR="0059107F" w:rsidRPr="00211444" w:rsidRDefault="00FB5C52" w:rsidP="00CF22D4">
      <w:pPr>
        <w:spacing w:after="0" w:line="360" w:lineRule="auto"/>
        <w:ind w:left="-567" w:right="-568" w:firstLine="0"/>
        <w:rPr>
          <w:b/>
          <w:smallCaps/>
          <w:sz w:val="24"/>
          <w:szCs w:val="24"/>
        </w:rPr>
      </w:pPr>
      <w:r w:rsidRPr="00211444">
        <w:rPr>
          <w:b/>
          <w:smallCaps/>
          <w:sz w:val="24"/>
          <w:szCs w:val="24"/>
        </w:rPr>
        <w:t xml:space="preserve">11.1. </w:t>
      </w:r>
      <w:r w:rsidR="0059107F" w:rsidRPr="00211444">
        <w:rPr>
          <w:b/>
          <w:smallCaps/>
          <w:sz w:val="24"/>
          <w:szCs w:val="24"/>
        </w:rPr>
        <w:t xml:space="preserve">Regra da Indeclinabilidade ou </w:t>
      </w:r>
      <w:r w:rsidR="00BA7658">
        <w:rPr>
          <w:b/>
          <w:smallCaps/>
          <w:sz w:val="24"/>
          <w:szCs w:val="24"/>
        </w:rPr>
        <w:t>‘</w:t>
      </w:r>
      <w:r w:rsidR="0059107F" w:rsidRPr="00211444">
        <w:rPr>
          <w:b/>
          <w:smallCaps/>
          <w:sz w:val="24"/>
          <w:szCs w:val="24"/>
        </w:rPr>
        <w:t>Non Liquet</w:t>
      </w:r>
      <w:r w:rsidR="00BA7658">
        <w:rPr>
          <w:b/>
          <w:smallCaps/>
          <w:sz w:val="24"/>
          <w:szCs w:val="24"/>
        </w:rPr>
        <w:t>’</w:t>
      </w:r>
      <w:r w:rsidR="0059107F" w:rsidRPr="00211444">
        <w:rPr>
          <w:b/>
          <w:smallCaps/>
          <w:sz w:val="24"/>
          <w:szCs w:val="24"/>
        </w:rPr>
        <w:t xml:space="preserve"> (art. 140 do CPC)</w:t>
      </w:r>
    </w:p>
    <w:p w:rsidR="0059107F" w:rsidRPr="00211444" w:rsidRDefault="0059107F" w:rsidP="00CF22D4">
      <w:pPr>
        <w:spacing w:after="0" w:line="360" w:lineRule="auto"/>
        <w:ind w:left="-567" w:right="-568" w:firstLine="0"/>
        <w:rPr>
          <w:sz w:val="24"/>
          <w:szCs w:val="24"/>
        </w:rPr>
      </w:pPr>
      <w:r w:rsidRPr="00211444">
        <w:rPr>
          <w:sz w:val="24"/>
          <w:szCs w:val="24"/>
        </w:rPr>
        <w:t>Art. 140.  O juiz não se exime de decidir sob a alegação de lacuna ou obscuridade do ordenamento jurídico.</w:t>
      </w:r>
    </w:p>
    <w:p w:rsidR="0059107F" w:rsidRPr="00211444" w:rsidRDefault="0059107F" w:rsidP="00CF22D4">
      <w:pPr>
        <w:spacing w:after="0" w:line="360" w:lineRule="auto"/>
        <w:ind w:left="-567" w:right="-568" w:firstLine="0"/>
        <w:rPr>
          <w:sz w:val="24"/>
          <w:szCs w:val="24"/>
        </w:rPr>
      </w:pPr>
      <w:bookmarkStart w:id="63" w:name="art140p"/>
      <w:bookmarkEnd w:id="63"/>
      <w:r w:rsidRPr="00211444">
        <w:rPr>
          <w:sz w:val="24"/>
          <w:szCs w:val="24"/>
        </w:rPr>
        <w:t>Parágrafo único.  O juiz só decidirá por equidade nos casos previstos em lei.</w:t>
      </w:r>
    </w:p>
    <w:p w:rsidR="0059107F" w:rsidRPr="00211444" w:rsidRDefault="0059107F" w:rsidP="00CF22D4">
      <w:pPr>
        <w:spacing w:after="0" w:line="360" w:lineRule="auto"/>
        <w:ind w:left="-567" w:right="-568" w:firstLine="0"/>
        <w:rPr>
          <w:sz w:val="24"/>
          <w:szCs w:val="24"/>
        </w:rPr>
      </w:pPr>
    </w:p>
    <w:p w:rsidR="0059107F"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O parágrafo único trata das excepcionais hipóteses de jurisdição por equidade. – que apenas são admitidas nos casos previstos em lei (ex</w:t>
      </w:r>
      <w:r w:rsidR="00BA7658">
        <w:rPr>
          <w:sz w:val="24"/>
          <w:szCs w:val="24"/>
        </w:rPr>
        <w:t>.</w:t>
      </w:r>
      <w:r w:rsidR="0059107F" w:rsidRPr="00211444">
        <w:rPr>
          <w:sz w:val="24"/>
          <w:szCs w:val="24"/>
        </w:rPr>
        <w:t>: arbi</w:t>
      </w:r>
      <w:r w:rsidR="00BA7658">
        <w:rPr>
          <w:sz w:val="24"/>
          <w:szCs w:val="24"/>
        </w:rPr>
        <w:t>tragem e jurisdição voluntária [</w:t>
      </w:r>
      <w:r w:rsidR="0059107F" w:rsidRPr="00211444">
        <w:rPr>
          <w:sz w:val="24"/>
          <w:szCs w:val="24"/>
        </w:rPr>
        <w:t>art. 723]).</w:t>
      </w:r>
    </w:p>
    <w:p w:rsidR="0059107F" w:rsidRPr="00211444" w:rsidRDefault="0059107F" w:rsidP="00CF22D4">
      <w:pPr>
        <w:spacing w:after="0" w:line="360" w:lineRule="auto"/>
        <w:ind w:left="-567" w:right="-568" w:firstLine="0"/>
        <w:rPr>
          <w:sz w:val="24"/>
          <w:szCs w:val="24"/>
        </w:rPr>
      </w:pPr>
      <w:r w:rsidRPr="00211444">
        <w:rPr>
          <w:sz w:val="24"/>
          <w:szCs w:val="24"/>
        </w:rPr>
        <w:t xml:space="preserve">Assim, em regra o juiz deve decidir segundo o direito positivo </w:t>
      </w:r>
      <w:r w:rsidRPr="00211444">
        <w:rPr>
          <w:sz w:val="24"/>
          <w:szCs w:val="24"/>
        </w:rPr>
        <w:sym w:font="Wingdings" w:char="F0E0"/>
      </w:r>
      <w:r w:rsidRPr="00211444">
        <w:rPr>
          <w:sz w:val="24"/>
          <w:szCs w:val="24"/>
        </w:rPr>
        <w:t xml:space="preserve"> fator de segurança inerente à legalidade imposta pelo Estado de Direito.</w:t>
      </w:r>
    </w:p>
    <w:p w:rsidR="0059107F" w:rsidRPr="00211444" w:rsidRDefault="00FB5C52" w:rsidP="00CF22D4">
      <w:pPr>
        <w:spacing w:after="0" w:line="360" w:lineRule="auto"/>
        <w:ind w:left="-567" w:right="-568" w:firstLine="0"/>
        <w:rPr>
          <w:sz w:val="24"/>
          <w:szCs w:val="24"/>
        </w:rPr>
      </w:pPr>
      <w:r w:rsidRPr="00211444">
        <w:rPr>
          <w:sz w:val="24"/>
          <w:szCs w:val="24"/>
        </w:rPr>
        <w:t>* I</w:t>
      </w:r>
      <w:r w:rsidR="0059107F" w:rsidRPr="00211444">
        <w:rPr>
          <w:sz w:val="24"/>
          <w:szCs w:val="24"/>
        </w:rPr>
        <w:t xml:space="preserve">sso não implica que o juiz não pode extrair outros valores para interpretar a lei quando de sua aplicação. Esse é o sentido do art. 8º do CPC. </w:t>
      </w:r>
    </w:p>
    <w:p w:rsidR="0059107F" w:rsidRDefault="0059107F" w:rsidP="00CF22D4">
      <w:pPr>
        <w:spacing w:after="0" w:line="360" w:lineRule="auto"/>
        <w:ind w:left="-567" w:right="-568" w:firstLine="0"/>
        <w:rPr>
          <w:sz w:val="24"/>
          <w:szCs w:val="24"/>
        </w:rPr>
      </w:pPr>
    </w:p>
    <w:p w:rsidR="00BA7658" w:rsidRDefault="00BA7658" w:rsidP="00CF22D4">
      <w:pPr>
        <w:spacing w:after="0" w:line="360" w:lineRule="auto"/>
        <w:ind w:left="-567" w:right="-568" w:firstLine="0"/>
        <w:rPr>
          <w:sz w:val="24"/>
          <w:szCs w:val="24"/>
        </w:rPr>
      </w:pPr>
    </w:p>
    <w:p w:rsidR="00BA7658" w:rsidRDefault="00BA7658" w:rsidP="00CF22D4">
      <w:pPr>
        <w:spacing w:after="0" w:line="360" w:lineRule="auto"/>
        <w:ind w:left="-567" w:right="-568" w:firstLine="0"/>
        <w:rPr>
          <w:sz w:val="24"/>
          <w:szCs w:val="24"/>
        </w:rPr>
      </w:pPr>
    </w:p>
    <w:p w:rsidR="00BA7658" w:rsidRPr="00211444" w:rsidRDefault="00BA7658" w:rsidP="00CF22D4">
      <w:pPr>
        <w:spacing w:after="0" w:line="360" w:lineRule="auto"/>
        <w:ind w:left="-567" w:right="-568" w:firstLine="0"/>
        <w:rPr>
          <w:sz w:val="24"/>
          <w:szCs w:val="24"/>
        </w:rPr>
      </w:pPr>
    </w:p>
    <w:p w:rsidR="0059107F" w:rsidRPr="00211444" w:rsidRDefault="00FB5C52" w:rsidP="00CF22D4">
      <w:pPr>
        <w:spacing w:after="0" w:line="360" w:lineRule="auto"/>
        <w:ind w:left="-567" w:right="-568" w:firstLine="0"/>
        <w:rPr>
          <w:b/>
          <w:smallCaps/>
          <w:sz w:val="24"/>
          <w:szCs w:val="24"/>
        </w:rPr>
      </w:pPr>
      <w:r w:rsidRPr="00211444">
        <w:rPr>
          <w:b/>
          <w:smallCaps/>
          <w:sz w:val="24"/>
          <w:szCs w:val="24"/>
        </w:rPr>
        <w:lastRenderedPageBreak/>
        <w:t>11.2.</w:t>
      </w:r>
      <w:r w:rsidR="0059107F" w:rsidRPr="00211444">
        <w:rPr>
          <w:b/>
          <w:smallCaps/>
          <w:sz w:val="24"/>
          <w:szCs w:val="24"/>
        </w:rPr>
        <w:t xml:space="preserve"> Regra da Congruência, Correlação ou Adstrição (art. 141)</w:t>
      </w:r>
    </w:p>
    <w:p w:rsidR="0059107F" w:rsidRPr="00211444" w:rsidRDefault="0059107F" w:rsidP="00CF22D4">
      <w:pPr>
        <w:spacing w:after="0" w:line="360" w:lineRule="auto"/>
        <w:ind w:left="-567" w:right="-568" w:firstLine="0"/>
        <w:rPr>
          <w:sz w:val="24"/>
          <w:szCs w:val="24"/>
        </w:rPr>
      </w:pPr>
      <w:r w:rsidRPr="00211444">
        <w:rPr>
          <w:sz w:val="24"/>
          <w:szCs w:val="24"/>
        </w:rPr>
        <w:t>Art. 141.  O juiz decidirá o mérito nos limites propostos pelas partes, sendo-lhe vedado conhecer de questões não suscitadas a cujo respeito a lei exige iniciativa da parte.</w:t>
      </w:r>
    </w:p>
    <w:p w:rsidR="0059107F" w:rsidRPr="00211444" w:rsidRDefault="0059107F" w:rsidP="00CF22D4">
      <w:pPr>
        <w:spacing w:after="0" w:line="360" w:lineRule="auto"/>
        <w:ind w:left="-567" w:right="-568" w:firstLine="0"/>
        <w:rPr>
          <w:sz w:val="24"/>
          <w:szCs w:val="24"/>
        </w:rPr>
      </w:pPr>
      <w:r w:rsidRPr="00211444">
        <w:rPr>
          <w:sz w:val="24"/>
          <w:szCs w:val="24"/>
        </w:rPr>
        <w:t>Art. 492.  É vedado ao juiz proferir decisão de natureza diversa da pedida, bem como condenar a parte em quantidade superior ou em objeto diverso do que lhe foi demandado.</w:t>
      </w:r>
    </w:p>
    <w:p w:rsidR="0059107F" w:rsidRPr="00211444" w:rsidRDefault="0059107F" w:rsidP="00CF22D4">
      <w:pPr>
        <w:spacing w:after="0" w:line="360" w:lineRule="auto"/>
        <w:ind w:left="-567" w:right="-568" w:firstLine="0"/>
        <w:rPr>
          <w:sz w:val="24"/>
          <w:szCs w:val="24"/>
        </w:rPr>
      </w:pPr>
      <w:bookmarkStart w:id="64" w:name="art492p"/>
      <w:bookmarkEnd w:id="64"/>
      <w:r w:rsidRPr="00211444">
        <w:rPr>
          <w:sz w:val="24"/>
          <w:szCs w:val="24"/>
        </w:rPr>
        <w:t>Parágrafo único.  A decisão deve ser certa, ainda que resolva relação jurídica condicional.</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i/>
          <w:sz w:val="24"/>
          <w:szCs w:val="24"/>
        </w:rPr>
      </w:pPr>
      <w:r w:rsidRPr="00211444">
        <w:rPr>
          <w:sz w:val="24"/>
          <w:szCs w:val="24"/>
        </w:rPr>
        <w:t>A jurisdição é inerte, e o juiz, não só precisa da provocação da parte interessada (regra da inércia), mas deve também se ater aos limites fixados pela ação, sob pena de julgamento “</w:t>
      </w:r>
      <w:r w:rsidRPr="00211444">
        <w:rPr>
          <w:i/>
          <w:sz w:val="24"/>
          <w:szCs w:val="24"/>
        </w:rPr>
        <w:t>extra petita”</w:t>
      </w:r>
      <w:r w:rsidRPr="00211444">
        <w:rPr>
          <w:sz w:val="24"/>
          <w:szCs w:val="24"/>
        </w:rPr>
        <w:t xml:space="preserve"> – </w:t>
      </w:r>
      <w:r w:rsidRPr="00211444">
        <w:rPr>
          <w:i/>
          <w:sz w:val="24"/>
          <w:szCs w:val="24"/>
        </w:rPr>
        <w:t>princípio da adstrição do juiz.</w:t>
      </w:r>
    </w:p>
    <w:p w:rsidR="0059107F" w:rsidRPr="00211444" w:rsidRDefault="0059107F" w:rsidP="00CF22D4">
      <w:pPr>
        <w:spacing w:after="0" w:line="360" w:lineRule="auto"/>
        <w:ind w:left="-567" w:right="-568" w:firstLine="0"/>
        <w:rPr>
          <w:sz w:val="24"/>
          <w:szCs w:val="24"/>
        </w:rPr>
      </w:pPr>
      <w:r w:rsidRPr="00211444">
        <w:rPr>
          <w:sz w:val="24"/>
          <w:szCs w:val="24"/>
        </w:rPr>
        <w:t xml:space="preserve">Há que se verificar, portanto, uma estreita correspondência entre os elementos fixados pelo autor e o julgamento do juiz (estreita correlação entre pedido e julgamento). </w:t>
      </w:r>
    </w:p>
    <w:p w:rsidR="0059107F" w:rsidRPr="00211444" w:rsidRDefault="0059107F" w:rsidP="00CF22D4">
      <w:pPr>
        <w:spacing w:after="0" w:line="360" w:lineRule="auto"/>
        <w:ind w:left="-567" w:right="-568" w:firstLine="0"/>
        <w:rPr>
          <w:sz w:val="24"/>
          <w:szCs w:val="24"/>
        </w:rPr>
      </w:pPr>
      <w:r w:rsidRPr="00211444">
        <w:rPr>
          <w:sz w:val="24"/>
          <w:szCs w:val="24"/>
        </w:rPr>
        <w:t xml:space="preserve">Trata-se de uma consequência da regra da demanda (dispositivo) – juiz só pode decidir as questões levadas a ele. </w:t>
      </w:r>
    </w:p>
    <w:p w:rsidR="00FB5C52" w:rsidRPr="00211444" w:rsidRDefault="00FB5C52" w:rsidP="00CF22D4">
      <w:pPr>
        <w:spacing w:after="0" w:line="360" w:lineRule="auto"/>
        <w:ind w:left="-567" w:right="-568" w:firstLine="0"/>
        <w:rPr>
          <w:sz w:val="24"/>
          <w:szCs w:val="24"/>
        </w:rPr>
      </w:pPr>
    </w:p>
    <w:p w:rsidR="0059107F" w:rsidRPr="00211444" w:rsidRDefault="00FB5C52" w:rsidP="00CF22D4">
      <w:pPr>
        <w:spacing w:after="0" w:line="360" w:lineRule="auto"/>
        <w:ind w:left="-567" w:right="-568" w:firstLine="0"/>
        <w:rPr>
          <w:b/>
          <w:smallCaps/>
          <w:sz w:val="24"/>
          <w:szCs w:val="24"/>
        </w:rPr>
      </w:pPr>
      <w:r w:rsidRPr="00211444">
        <w:rPr>
          <w:b/>
          <w:smallCaps/>
          <w:sz w:val="24"/>
          <w:szCs w:val="24"/>
        </w:rPr>
        <w:t>11.3.</w:t>
      </w:r>
      <w:r w:rsidR="0059107F" w:rsidRPr="00211444">
        <w:rPr>
          <w:b/>
          <w:smallCaps/>
          <w:sz w:val="24"/>
          <w:szCs w:val="24"/>
        </w:rPr>
        <w:t xml:space="preserve"> Responsabilidade do Civil do Juiz (art. 143)</w:t>
      </w:r>
    </w:p>
    <w:p w:rsidR="0059107F" w:rsidRPr="00211444" w:rsidRDefault="0059107F" w:rsidP="00CF22D4">
      <w:pPr>
        <w:spacing w:after="0" w:line="360" w:lineRule="auto"/>
        <w:ind w:left="-567" w:right="-568" w:firstLine="0"/>
        <w:rPr>
          <w:sz w:val="24"/>
          <w:szCs w:val="24"/>
        </w:rPr>
      </w:pPr>
      <w:r w:rsidRPr="00211444">
        <w:rPr>
          <w:sz w:val="24"/>
          <w:szCs w:val="24"/>
        </w:rPr>
        <w:t>O artigo 143 trata da responsabilidade pessoal do juiz, que não se confunde co</w:t>
      </w:r>
      <w:r w:rsidR="002C3419">
        <w:rPr>
          <w:sz w:val="24"/>
          <w:szCs w:val="24"/>
        </w:rPr>
        <w:t>m</w:t>
      </w:r>
      <w:bookmarkStart w:id="65" w:name="_GoBack"/>
      <w:bookmarkEnd w:id="65"/>
      <w:r w:rsidRPr="00211444">
        <w:rPr>
          <w:sz w:val="24"/>
          <w:szCs w:val="24"/>
        </w:rPr>
        <w:t xml:space="preserve"> a responsabilidade do Estado (art. 37, §6º da CF).</w:t>
      </w:r>
    </w:p>
    <w:p w:rsidR="0059107F" w:rsidRPr="00211444" w:rsidRDefault="0059107F" w:rsidP="00CF22D4">
      <w:pPr>
        <w:spacing w:after="0" w:line="360" w:lineRule="auto"/>
        <w:ind w:left="-567" w:right="-568" w:firstLine="0"/>
        <w:rPr>
          <w:sz w:val="24"/>
          <w:szCs w:val="24"/>
        </w:rPr>
      </w:pPr>
      <w:r w:rsidRPr="00211444">
        <w:rPr>
          <w:sz w:val="24"/>
          <w:szCs w:val="24"/>
        </w:rPr>
        <w:t xml:space="preserve">O artigo 143, inciso I exige dolo ou fraude do juiz – assim, a doutrina amplamente majoritária afasta a culpa como elemento suficiente à condenação do juiz pelo ressarcimento dos danos que possa ter causado. </w:t>
      </w:r>
    </w:p>
    <w:p w:rsidR="0059107F" w:rsidRPr="00211444" w:rsidRDefault="0059107F" w:rsidP="00CF22D4">
      <w:pPr>
        <w:spacing w:after="0" w:line="360" w:lineRule="auto"/>
        <w:ind w:left="-567" w:right="-568" w:firstLine="0"/>
        <w:rPr>
          <w:sz w:val="24"/>
          <w:szCs w:val="24"/>
        </w:rPr>
      </w:pPr>
      <w:r w:rsidRPr="00211444">
        <w:rPr>
          <w:sz w:val="24"/>
          <w:szCs w:val="24"/>
        </w:rPr>
        <w:t xml:space="preserve">O inciso II é uma exceção à exigência de dolo ou fraude – recusa, omissão ou retardamento </w:t>
      </w:r>
      <w:r w:rsidRPr="00211444">
        <w:rPr>
          <w:sz w:val="24"/>
          <w:szCs w:val="24"/>
          <w:u w:val="single"/>
        </w:rPr>
        <w:t>sem justo motivo</w:t>
      </w:r>
      <w:r w:rsidRPr="00211444">
        <w:rPr>
          <w:sz w:val="24"/>
          <w:szCs w:val="24"/>
        </w:rPr>
        <w:t>. Assim, ainda que por culpa, nesses casos o juiz será responsável pelo ressarcimento dos danos decorrentes de tais atitudes. Contudo, aqui, há uma condição imposta pelo parágrafo único: o escrivão deve requerer ao juiz que tome providencia cabível num prazo de 10 dias.</w:t>
      </w:r>
    </w:p>
    <w:p w:rsidR="0059107F" w:rsidRPr="00211444" w:rsidRDefault="0059107F" w:rsidP="00CF22D4">
      <w:pPr>
        <w:spacing w:after="0" w:line="360" w:lineRule="auto"/>
        <w:ind w:left="-567" w:right="-568" w:firstLine="0"/>
        <w:rPr>
          <w:sz w:val="24"/>
          <w:szCs w:val="24"/>
        </w:rPr>
      </w:pPr>
    </w:p>
    <w:p w:rsidR="0059107F" w:rsidRPr="00211444" w:rsidRDefault="00FB5C52" w:rsidP="00CF22D4">
      <w:pPr>
        <w:spacing w:after="0" w:line="360" w:lineRule="auto"/>
        <w:ind w:left="-567" w:right="-568" w:firstLine="0"/>
        <w:rPr>
          <w:b/>
          <w:smallCaps/>
          <w:sz w:val="24"/>
          <w:szCs w:val="24"/>
        </w:rPr>
      </w:pPr>
      <w:r w:rsidRPr="00211444">
        <w:rPr>
          <w:b/>
          <w:smallCaps/>
          <w:sz w:val="24"/>
          <w:szCs w:val="24"/>
        </w:rPr>
        <w:t>11.4.</w:t>
      </w:r>
      <w:r w:rsidR="0059107F" w:rsidRPr="00211444">
        <w:rPr>
          <w:b/>
          <w:smallCaps/>
          <w:sz w:val="24"/>
          <w:szCs w:val="24"/>
        </w:rPr>
        <w:t xml:space="preserve"> Impedimento e Suspeição (art. 144/148)</w:t>
      </w:r>
    </w:p>
    <w:p w:rsidR="00FB5C52" w:rsidRPr="00211444" w:rsidRDefault="00FB5C52" w:rsidP="00CF22D4">
      <w:pPr>
        <w:spacing w:after="0" w:line="360" w:lineRule="auto"/>
        <w:ind w:left="-567" w:right="-568" w:firstLine="0"/>
        <w:rPr>
          <w:b/>
          <w:smallCaps/>
          <w:sz w:val="24"/>
          <w:szCs w:val="24"/>
        </w:rPr>
      </w:pPr>
    </w:p>
    <w:p w:rsidR="0059107F" w:rsidRPr="00211444" w:rsidRDefault="00FB5C52" w:rsidP="00CF22D4">
      <w:pPr>
        <w:spacing w:after="0" w:line="360" w:lineRule="auto"/>
        <w:ind w:left="-567" w:right="-568" w:firstLine="0"/>
        <w:rPr>
          <w:b/>
          <w:smallCaps/>
          <w:sz w:val="24"/>
          <w:szCs w:val="24"/>
        </w:rPr>
      </w:pPr>
      <w:r w:rsidRPr="00211444">
        <w:rPr>
          <w:b/>
          <w:smallCaps/>
          <w:sz w:val="24"/>
          <w:szCs w:val="24"/>
        </w:rPr>
        <w:t>11</w:t>
      </w:r>
      <w:r w:rsidR="0059107F" w:rsidRPr="00211444">
        <w:rPr>
          <w:b/>
          <w:smallCaps/>
          <w:sz w:val="24"/>
          <w:szCs w:val="24"/>
        </w:rPr>
        <w:t>.4.1 – Impedimento (art. 144 do CPC)</w:t>
      </w:r>
    </w:p>
    <w:p w:rsidR="00FB5C52" w:rsidRPr="00211444" w:rsidRDefault="00FB5C52" w:rsidP="00CF22D4">
      <w:pPr>
        <w:spacing w:after="0" w:line="360" w:lineRule="auto"/>
        <w:ind w:left="-567" w:right="-568" w:firstLine="0"/>
        <w:rPr>
          <w:sz w:val="24"/>
          <w:szCs w:val="24"/>
        </w:rPr>
      </w:pPr>
      <w:r w:rsidRPr="00211444">
        <w:rPr>
          <w:sz w:val="24"/>
          <w:szCs w:val="24"/>
        </w:rPr>
        <w:t>Art. 144.  Há impedimento do juiz, sendo-lhe vedado exercer suas funções no processo:</w:t>
      </w:r>
    </w:p>
    <w:p w:rsidR="00FB5C52" w:rsidRPr="00211444" w:rsidRDefault="00FB5C52" w:rsidP="00CF22D4">
      <w:pPr>
        <w:spacing w:after="0" w:line="360" w:lineRule="auto"/>
        <w:ind w:left="-567" w:right="-568" w:firstLine="0"/>
        <w:rPr>
          <w:sz w:val="24"/>
          <w:szCs w:val="24"/>
        </w:rPr>
      </w:pPr>
      <w:bookmarkStart w:id="66" w:name="art144i"/>
      <w:bookmarkEnd w:id="66"/>
      <w:r w:rsidRPr="00211444">
        <w:rPr>
          <w:sz w:val="24"/>
          <w:szCs w:val="24"/>
        </w:rPr>
        <w:t>I - em que interveio como mandatário da parte, oficiou como perito, funcionou como membro do Ministério Público ou prestou depoimento como testemunha;</w:t>
      </w:r>
    </w:p>
    <w:p w:rsidR="00FB5C52" w:rsidRPr="00211444" w:rsidRDefault="00FB5C52" w:rsidP="00CF22D4">
      <w:pPr>
        <w:spacing w:after="0" w:line="360" w:lineRule="auto"/>
        <w:ind w:left="-567" w:right="-568" w:firstLine="0"/>
        <w:rPr>
          <w:sz w:val="24"/>
          <w:szCs w:val="24"/>
        </w:rPr>
      </w:pPr>
      <w:bookmarkStart w:id="67" w:name="art144ii"/>
      <w:bookmarkEnd w:id="67"/>
      <w:r w:rsidRPr="00211444">
        <w:rPr>
          <w:sz w:val="24"/>
          <w:szCs w:val="24"/>
        </w:rPr>
        <w:t>II - de que conheceu em outro grau de jurisdição, tendo proferido decisão;</w:t>
      </w:r>
    </w:p>
    <w:p w:rsidR="00FB5C52" w:rsidRPr="00211444" w:rsidRDefault="00FB5C52" w:rsidP="00CF22D4">
      <w:pPr>
        <w:spacing w:after="0" w:line="360" w:lineRule="auto"/>
        <w:ind w:left="-567" w:right="-568" w:firstLine="0"/>
        <w:rPr>
          <w:sz w:val="24"/>
          <w:szCs w:val="24"/>
        </w:rPr>
      </w:pPr>
      <w:bookmarkStart w:id="68" w:name="art144iii"/>
      <w:bookmarkEnd w:id="68"/>
      <w:r w:rsidRPr="00211444">
        <w:rPr>
          <w:sz w:val="24"/>
          <w:szCs w:val="24"/>
        </w:rPr>
        <w:lastRenderedPageBreak/>
        <w:t>III - quando nele estiver postulando, como defensor público, advogado ou membro do Ministério Público, seu cônjuge ou companheiro, ou qualquer parente, consanguíneo ou afim, em linha reta ou colateral, até o terceiro grau, inclusive;</w:t>
      </w:r>
    </w:p>
    <w:p w:rsidR="00FB5C52" w:rsidRPr="00211444" w:rsidRDefault="00FB5C52" w:rsidP="00CF22D4">
      <w:pPr>
        <w:spacing w:after="0" w:line="360" w:lineRule="auto"/>
        <w:ind w:left="-567" w:right="-568" w:firstLine="0"/>
        <w:rPr>
          <w:sz w:val="24"/>
          <w:szCs w:val="24"/>
        </w:rPr>
      </w:pPr>
      <w:bookmarkStart w:id="69" w:name="art144iv"/>
      <w:bookmarkEnd w:id="69"/>
      <w:r w:rsidRPr="00211444">
        <w:rPr>
          <w:sz w:val="24"/>
          <w:szCs w:val="24"/>
        </w:rPr>
        <w:t>IV - quando for parte no processo ele próprio, seu cônjuge ou companheiro, ou parente, consanguíneo ou afim, em linha reta ou colateral, até o terceiro grau, inclusive;</w:t>
      </w:r>
    </w:p>
    <w:p w:rsidR="00FB5C52" w:rsidRPr="00211444" w:rsidRDefault="00FB5C52" w:rsidP="00CF22D4">
      <w:pPr>
        <w:spacing w:after="0" w:line="360" w:lineRule="auto"/>
        <w:ind w:left="-567" w:right="-568" w:firstLine="0"/>
        <w:rPr>
          <w:sz w:val="24"/>
          <w:szCs w:val="24"/>
        </w:rPr>
      </w:pPr>
      <w:bookmarkStart w:id="70" w:name="art144v"/>
      <w:bookmarkEnd w:id="70"/>
      <w:r w:rsidRPr="00211444">
        <w:rPr>
          <w:sz w:val="24"/>
          <w:szCs w:val="24"/>
        </w:rPr>
        <w:t>V - quando for sócio ou membro de direção ou de administração de pessoa jurídica parte no processo;</w:t>
      </w:r>
    </w:p>
    <w:p w:rsidR="00FB5C52" w:rsidRPr="00211444" w:rsidRDefault="00FB5C52" w:rsidP="00CF22D4">
      <w:pPr>
        <w:spacing w:after="0" w:line="360" w:lineRule="auto"/>
        <w:ind w:left="-567" w:right="-568" w:firstLine="0"/>
        <w:rPr>
          <w:sz w:val="24"/>
          <w:szCs w:val="24"/>
        </w:rPr>
      </w:pPr>
      <w:bookmarkStart w:id="71" w:name="art144vi"/>
      <w:bookmarkEnd w:id="71"/>
      <w:r w:rsidRPr="00211444">
        <w:rPr>
          <w:sz w:val="24"/>
          <w:szCs w:val="24"/>
        </w:rPr>
        <w:t>VI - quando for herdeiro presuntivo, donatário ou empregador de qualquer das partes;</w:t>
      </w:r>
    </w:p>
    <w:p w:rsidR="00FB5C52" w:rsidRPr="00211444" w:rsidRDefault="00FB5C52" w:rsidP="00CF22D4">
      <w:pPr>
        <w:spacing w:after="0" w:line="360" w:lineRule="auto"/>
        <w:ind w:left="-567" w:right="-568" w:firstLine="0"/>
        <w:rPr>
          <w:sz w:val="24"/>
          <w:szCs w:val="24"/>
        </w:rPr>
      </w:pPr>
      <w:bookmarkStart w:id="72" w:name="art144vii"/>
      <w:bookmarkEnd w:id="72"/>
      <w:r w:rsidRPr="00211444">
        <w:rPr>
          <w:sz w:val="24"/>
          <w:szCs w:val="24"/>
        </w:rPr>
        <w:t>VII - em que figure como parte instituição de ensino com a qual tenha relação de emprego ou decorrente de contrato de prestação de serviços;</w:t>
      </w:r>
    </w:p>
    <w:p w:rsidR="00FB5C52" w:rsidRPr="00211444" w:rsidRDefault="00FB5C52" w:rsidP="00CF22D4">
      <w:pPr>
        <w:spacing w:after="0" w:line="360" w:lineRule="auto"/>
        <w:ind w:left="-567" w:right="-568" w:firstLine="0"/>
        <w:rPr>
          <w:sz w:val="24"/>
          <w:szCs w:val="24"/>
        </w:rPr>
      </w:pPr>
      <w:bookmarkStart w:id="73" w:name="art144viii"/>
      <w:bookmarkEnd w:id="73"/>
      <w:r w:rsidRPr="00211444">
        <w:rPr>
          <w:sz w:val="24"/>
          <w:szCs w:val="24"/>
        </w:rPr>
        <w:t>VIII - em que figure como parte cliente do escritório de advocacia de seu cônjuge, companheiro ou parente, consanguíneo ou afim, em linha reta ou colateral, até o terceiro grau, inclusive, mesmo que patrocinado por advogado de outro escritório;</w:t>
      </w:r>
    </w:p>
    <w:p w:rsidR="00FB5C52" w:rsidRPr="00211444" w:rsidRDefault="00FB5C52" w:rsidP="00CF22D4">
      <w:pPr>
        <w:spacing w:after="0" w:line="360" w:lineRule="auto"/>
        <w:ind w:left="-567" w:right="-568" w:firstLine="0"/>
        <w:rPr>
          <w:sz w:val="24"/>
          <w:szCs w:val="24"/>
        </w:rPr>
      </w:pPr>
      <w:bookmarkStart w:id="74" w:name="art144ix"/>
      <w:bookmarkEnd w:id="74"/>
      <w:r w:rsidRPr="00211444">
        <w:rPr>
          <w:sz w:val="24"/>
          <w:szCs w:val="24"/>
        </w:rPr>
        <w:t>IX - quando promover ação contra a parte ou seu advogado.</w:t>
      </w:r>
    </w:p>
    <w:p w:rsidR="00FB5C52" w:rsidRPr="00211444" w:rsidRDefault="00FB5C52" w:rsidP="00CF22D4">
      <w:pPr>
        <w:spacing w:after="0" w:line="360" w:lineRule="auto"/>
        <w:ind w:left="-567" w:right="-568" w:firstLine="0"/>
        <w:rPr>
          <w:sz w:val="24"/>
          <w:szCs w:val="24"/>
        </w:rPr>
      </w:pPr>
      <w:bookmarkStart w:id="75" w:name="art144§1"/>
      <w:bookmarkEnd w:id="75"/>
      <w:r w:rsidRPr="00211444">
        <w:rPr>
          <w:sz w:val="24"/>
          <w:szCs w:val="24"/>
        </w:rPr>
        <w:t>§ 1</w:t>
      </w:r>
      <w:r w:rsidRPr="00211444">
        <w:rPr>
          <w:sz w:val="24"/>
          <w:szCs w:val="24"/>
          <w:u w:val="single"/>
          <w:vertAlign w:val="superscript"/>
        </w:rPr>
        <w:t>o</w:t>
      </w:r>
      <w:r w:rsidRPr="00211444">
        <w:rPr>
          <w:sz w:val="24"/>
          <w:szCs w:val="24"/>
        </w:rPr>
        <w:t> Na hipótese do inciso III, o impedimento só se verifica quando o defensor público, o advogado ou o membro do Ministério Público já integrava o processo antes do início da atividade judicante do juiz.</w:t>
      </w:r>
    </w:p>
    <w:p w:rsidR="00FB5C52" w:rsidRPr="00211444" w:rsidRDefault="00FB5C52" w:rsidP="00CF22D4">
      <w:pPr>
        <w:spacing w:after="0" w:line="360" w:lineRule="auto"/>
        <w:ind w:left="-567" w:right="-568" w:firstLine="0"/>
        <w:rPr>
          <w:sz w:val="24"/>
          <w:szCs w:val="24"/>
        </w:rPr>
      </w:pPr>
      <w:bookmarkStart w:id="76" w:name="art144§2"/>
      <w:bookmarkEnd w:id="76"/>
      <w:r w:rsidRPr="00211444">
        <w:rPr>
          <w:sz w:val="24"/>
          <w:szCs w:val="24"/>
        </w:rPr>
        <w:t>§ 2</w:t>
      </w:r>
      <w:r w:rsidRPr="00211444">
        <w:rPr>
          <w:sz w:val="24"/>
          <w:szCs w:val="24"/>
          <w:u w:val="single"/>
          <w:vertAlign w:val="superscript"/>
        </w:rPr>
        <w:t>o</w:t>
      </w:r>
      <w:r w:rsidRPr="00211444">
        <w:rPr>
          <w:sz w:val="24"/>
          <w:szCs w:val="24"/>
        </w:rPr>
        <w:t> É vedada a criação de fato superveniente a fim de caracterizar impedimento do juiz.</w:t>
      </w:r>
    </w:p>
    <w:p w:rsidR="00FB5C52" w:rsidRPr="00211444" w:rsidRDefault="00FB5C52" w:rsidP="00CF22D4">
      <w:pPr>
        <w:spacing w:after="0" w:line="360" w:lineRule="auto"/>
        <w:ind w:left="-567" w:right="-568" w:firstLine="0"/>
        <w:rPr>
          <w:sz w:val="24"/>
          <w:szCs w:val="24"/>
        </w:rPr>
      </w:pPr>
      <w:bookmarkStart w:id="77" w:name="art144§3"/>
      <w:bookmarkEnd w:id="77"/>
      <w:r w:rsidRPr="00211444">
        <w:rPr>
          <w:sz w:val="24"/>
          <w:szCs w:val="24"/>
        </w:rPr>
        <w:t>§ 3</w:t>
      </w:r>
      <w:r w:rsidRPr="00211444">
        <w:rPr>
          <w:sz w:val="24"/>
          <w:szCs w:val="24"/>
          <w:u w:val="single"/>
          <w:vertAlign w:val="superscript"/>
        </w:rPr>
        <w:t>o</w:t>
      </w:r>
      <w:r w:rsidRPr="00211444">
        <w:rPr>
          <w:sz w:val="24"/>
          <w:szCs w:val="24"/>
        </w:rPr>
        <w:t> O impedimento previsto no inciso III também se verifica no caso de mandato conferido a membro de escritório de advocacia que tenha em seus quadros advogado que individualmente ostente a condição nele prevista, mesmo que não intervenha diretamente no processo.</w:t>
      </w:r>
    </w:p>
    <w:p w:rsidR="00FB5C52" w:rsidRPr="00211444" w:rsidRDefault="00FB5C52"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O impedimento são causas em que se presume de forma inafastável a parcialidade do juiz – assim, basta que haja a ocorrência objetiva de uma das hipóteses do art. 144 do CPC, sem que se prove efetiva influência em sua imparcialidade, para que o mesmo reste afastado da causa.</w:t>
      </w:r>
    </w:p>
    <w:p w:rsidR="0059107F" w:rsidRPr="00211444" w:rsidRDefault="0059107F" w:rsidP="00CF22D4">
      <w:pPr>
        <w:spacing w:after="0" w:line="360" w:lineRule="auto"/>
        <w:ind w:left="-567" w:right="-568" w:firstLine="0"/>
        <w:rPr>
          <w:sz w:val="24"/>
          <w:szCs w:val="24"/>
        </w:rPr>
      </w:pPr>
      <w:r w:rsidRPr="00211444">
        <w:rPr>
          <w:sz w:val="24"/>
          <w:szCs w:val="24"/>
        </w:rPr>
        <w:t xml:space="preserve">São matérias de ordem pública, podendo </w:t>
      </w:r>
      <w:r w:rsidR="002C3419" w:rsidRPr="00211444">
        <w:rPr>
          <w:sz w:val="24"/>
          <w:szCs w:val="24"/>
        </w:rPr>
        <w:t>ser</w:t>
      </w:r>
      <w:r w:rsidRPr="00211444">
        <w:rPr>
          <w:sz w:val="24"/>
          <w:szCs w:val="24"/>
        </w:rPr>
        <w:t xml:space="preserve"> conhecidas de ofício e arguíveis a qualquer tempo pelas partes.</w:t>
      </w:r>
    </w:p>
    <w:p w:rsidR="0059107F" w:rsidRPr="00211444" w:rsidRDefault="0059107F" w:rsidP="00CF22D4">
      <w:pPr>
        <w:spacing w:after="0" w:line="360" w:lineRule="auto"/>
        <w:ind w:left="-567" w:right="-568" w:firstLine="0"/>
        <w:rPr>
          <w:b/>
          <w:sz w:val="24"/>
          <w:szCs w:val="24"/>
          <w:u w:val="single"/>
        </w:rPr>
      </w:pPr>
      <w:r w:rsidRPr="00211444">
        <w:rPr>
          <w:b/>
          <w:sz w:val="24"/>
          <w:szCs w:val="24"/>
          <w:u w:val="single"/>
        </w:rPr>
        <w:t>O impedimento é, ainda, hipótese que autoriza ação rescisória (art. 966, inciso II).</w:t>
      </w:r>
    </w:p>
    <w:p w:rsidR="00FB5C52" w:rsidRPr="00211444" w:rsidRDefault="00FB5C52" w:rsidP="00CF22D4">
      <w:pPr>
        <w:spacing w:after="0" w:line="360" w:lineRule="auto"/>
        <w:ind w:left="-567" w:right="-568" w:firstLine="0"/>
        <w:rPr>
          <w:sz w:val="24"/>
          <w:szCs w:val="24"/>
        </w:rPr>
      </w:pPr>
    </w:p>
    <w:p w:rsidR="00FB5C52" w:rsidRPr="00211444" w:rsidRDefault="0059107F" w:rsidP="00CF22D4">
      <w:pPr>
        <w:spacing w:after="0" w:line="360" w:lineRule="auto"/>
        <w:ind w:left="-567" w:right="-568" w:firstLine="0"/>
        <w:rPr>
          <w:b/>
          <w:smallCaps/>
          <w:sz w:val="24"/>
          <w:szCs w:val="24"/>
        </w:rPr>
      </w:pPr>
      <w:r w:rsidRPr="00211444">
        <w:rPr>
          <w:b/>
          <w:smallCaps/>
          <w:sz w:val="24"/>
          <w:szCs w:val="24"/>
          <w:u w:val="single"/>
        </w:rPr>
        <w:t>NOVIDADES</w:t>
      </w:r>
      <w:r w:rsidR="00FB5C52" w:rsidRPr="00211444">
        <w:rPr>
          <w:b/>
          <w:smallCaps/>
          <w:sz w:val="24"/>
          <w:szCs w:val="24"/>
        </w:rPr>
        <w:t xml:space="preserve">: </w:t>
      </w:r>
    </w:p>
    <w:p w:rsidR="0059107F"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Inclusão expressa no inciso III do defensor público, membro do MP, e do companheiro.</w:t>
      </w:r>
    </w:p>
    <w:p w:rsidR="0059107F" w:rsidRPr="00211444" w:rsidRDefault="00FB5C52" w:rsidP="00CF22D4">
      <w:pPr>
        <w:spacing w:after="0" w:line="360" w:lineRule="auto"/>
        <w:ind w:left="-567" w:right="-568" w:firstLine="0"/>
        <w:rPr>
          <w:sz w:val="24"/>
          <w:szCs w:val="24"/>
        </w:rPr>
      </w:pPr>
      <w:r w:rsidRPr="00211444">
        <w:rPr>
          <w:sz w:val="24"/>
          <w:szCs w:val="24"/>
        </w:rPr>
        <w:t>*N</w:t>
      </w:r>
      <w:r w:rsidR="0059107F" w:rsidRPr="00211444">
        <w:rPr>
          <w:sz w:val="24"/>
          <w:szCs w:val="24"/>
        </w:rPr>
        <w:t>ovidade é também o §3º se estende aos escritórios de advocacia que tenha em seus quadros as mesmas pessoas, ainda que o mandato tenha sido outorgado a outro advogado.</w:t>
      </w:r>
    </w:p>
    <w:p w:rsidR="00FB5C52"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O §1º é uma regra que traça os limites temporais desse impedimento (correspondente ao antigo parágrafo único do antigo artigo 134 do CPC/73).</w:t>
      </w:r>
    </w:p>
    <w:p w:rsidR="00FB5C52"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Inciso IV – inclusão expressa do companheiro.</w:t>
      </w:r>
    </w:p>
    <w:p w:rsidR="00FB5C52"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Inciso VI – antes era causa de suspeição.</w:t>
      </w:r>
    </w:p>
    <w:p w:rsidR="00FB5C52" w:rsidRPr="00211444" w:rsidRDefault="00FB5C52" w:rsidP="00CF22D4">
      <w:pPr>
        <w:spacing w:after="0" w:line="360" w:lineRule="auto"/>
        <w:ind w:left="-567" w:right="-568" w:firstLine="0"/>
        <w:rPr>
          <w:sz w:val="24"/>
          <w:szCs w:val="24"/>
        </w:rPr>
      </w:pPr>
      <w:r w:rsidRPr="00211444">
        <w:rPr>
          <w:sz w:val="24"/>
          <w:szCs w:val="24"/>
        </w:rPr>
        <w:lastRenderedPageBreak/>
        <w:t>*</w:t>
      </w:r>
      <w:r w:rsidR="0059107F" w:rsidRPr="00211444">
        <w:rPr>
          <w:sz w:val="24"/>
          <w:szCs w:val="24"/>
        </w:rPr>
        <w:t xml:space="preserve">Incisos VII, VIII e IX não encontram correspondente no CPC/73. </w:t>
      </w:r>
    </w:p>
    <w:p w:rsidR="0059107F"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§2º amplia de forma genérica a vedação à criação de fato superveniente a fim de gerar o impedimento do juiz (redação mais ampla do que a parte final do antigo parágrafo único do art. 134 do CPC/73).</w:t>
      </w:r>
    </w:p>
    <w:p w:rsidR="0059107F"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 xml:space="preserve">regra que dá concretude ao princípio da boa-fé (art. 5º) e impede que se burle a regra do juiz natural </w:t>
      </w:r>
      <w:r w:rsidR="0059107F" w:rsidRPr="00211444">
        <w:rPr>
          <w:sz w:val="24"/>
          <w:szCs w:val="24"/>
        </w:rPr>
        <w:sym w:font="Wingdings" w:char="F0E0"/>
      </w:r>
      <w:r w:rsidR="0059107F" w:rsidRPr="00211444">
        <w:rPr>
          <w:sz w:val="24"/>
          <w:szCs w:val="24"/>
        </w:rPr>
        <w:t xml:space="preserve"> assim é também o §1º.</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Exemplo do §2º: postular em ação contra o juiz, que passará a ser réu. Apesar de menção expressa apenas do impedimento do juiz que for autor em outra causa, a situação inversa também pode ser considerada como de impedimento (vide observação do inciso I abaixo) – AMORIM.</w:t>
      </w:r>
    </w:p>
    <w:p w:rsidR="0059107F" w:rsidRPr="00211444" w:rsidRDefault="0059107F" w:rsidP="00CF22D4">
      <w:pPr>
        <w:spacing w:after="0" w:line="360" w:lineRule="auto"/>
        <w:ind w:left="-567" w:right="-568" w:firstLine="0"/>
        <w:rPr>
          <w:sz w:val="24"/>
          <w:szCs w:val="24"/>
        </w:rPr>
      </w:pPr>
      <w:r w:rsidRPr="00211444">
        <w:rPr>
          <w:sz w:val="24"/>
          <w:szCs w:val="24"/>
        </w:rPr>
        <w:t>- Contudo, essa ação contra o juiz deverá ter sido proposta antes da ação na qual se pretenda seu impedimento, ante a previsão do §2º.</w:t>
      </w:r>
    </w:p>
    <w:p w:rsidR="00710F8C" w:rsidRPr="00211444" w:rsidRDefault="00710F8C"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OBSERVAÇÕES</w:t>
      </w:r>
    </w:p>
    <w:p w:rsidR="0059107F"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o inciso VIII (novidade) cria impedimento ainda que o cônjuge, companheiro ou parente do juiz não atue no processo ou mesmo em outro processo em nome daquele cliente. Basta que seja integrante do escritório de advocacia contratado pela parte para aquela causa.</w:t>
      </w:r>
    </w:p>
    <w:p w:rsidR="0059107F" w:rsidRPr="00211444" w:rsidRDefault="00FB5C52" w:rsidP="00CF22D4">
      <w:pPr>
        <w:spacing w:after="0" w:line="360" w:lineRule="auto"/>
        <w:ind w:left="-567" w:right="-568" w:firstLine="0"/>
        <w:rPr>
          <w:sz w:val="24"/>
          <w:szCs w:val="24"/>
        </w:rPr>
      </w:pPr>
      <w:r w:rsidRPr="00211444">
        <w:rPr>
          <w:sz w:val="24"/>
          <w:szCs w:val="24"/>
        </w:rPr>
        <w:t>*</w:t>
      </w:r>
      <w:r w:rsidR="0059107F" w:rsidRPr="00211444">
        <w:rPr>
          <w:sz w:val="24"/>
          <w:szCs w:val="24"/>
        </w:rPr>
        <w:t xml:space="preserve">além do rol do art. 144 do CPC, o art. 147 (correspondente ao art. 136 do CPC/73) estabelece outra hipótese de </w:t>
      </w:r>
      <w:r w:rsidR="00710F8C" w:rsidRPr="00211444">
        <w:rPr>
          <w:sz w:val="24"/>
          <w:szCs w:val="24"/>
        </w:rPr>
        <w:t>impedimento</w:t>
      </w:r>
      <w:r w:rsidR="0059107F" w:rsidRPr="00211444">
        <w:rPr>
          <w:sz w:val="24"/>
          <w:szCs w:val="24"/>
        </w:rPr>
        <w:t>: “quando 2 (dois) ou mais juízes forem parentes, consanguíneos ou afins, em linha reta ou colateral, até o terceiro grau, inclusive, o primeiro que conhecer do processo impede que o outro nele atue, caso em que o segundo se escusará, remetendo os autos ao seu substituto legal.”</w:t>
      </w:r>
    </w:p>
    <w:p w:rsidR="0059107F" w:rsidRPr="00211444" w:rsidRDefault="0059107F" w:rsidP="00CF22D4">
      <w:pPr>
        <w:spacing w:after="0" w:line="360" w:lineRule="auto"/>
        <w:ind w:left="-567" w:right="-568" w:firstLine="0"/>
        <w:rPr>
          <w:sz w:val="24"/>
          <w:szCs w:val="24"/>
        </w:rPr>
      </w:pPr>
    </w:p>
    <w:p w:rsidR="0059107F" w:rsidRPr="00211444" w:rsidRDefault="00710F8C" w:rsidP="00CF22D4">
      <w:pPr>
        <w:spacing w:after="0" w:line="360" w:lineRule="auto"/>
        <w:ind w:left="-567" w:right="-568" w:firstLine="0"/>
        <w:rPr>
          <w:b/>
          <w:smallCaps/>
          <w:sz w:val="24"/>
          <w:szCs w:val="24"/>
        </w:rPr>
      </w:pPr>
      <w:r w:rsidRPr="00211444">
        <w:rPr>
          <w:b/>
          <w:smallCaps/>
          <w:sz w:val="24"/>
          <w:szCs w:val="24"/>
        </w:rPr>
        <w:t xml:space="preserve">11.4.2 </w:t>
      </w:r>
      <w:r w:rsidR="0059107F" w:rsidRPr="00211444">
        <w:rPr>
          <w:b/>
          <w:smallCaps/>
          <w:sz w:val="24"/>
          <w:szCs w:val="24"/>
        </w:rPr>
        <w:t>Suspeição (art. 145 do CPC)</w:t>
      </w:r>
    </w:p>
    <w:p w:rsidR="00710F8C" w:rsidRPr="00211444" w:rsidRDefault="00710F8C" w:rsidP="00CF22D4">
      <w:pPr>
        <w:spacing w:after="0" w:line="360" w:lineRule="auto"/>
        <w:ind w:left="-567" w:right="-568" w:firstLine="0"/>
        <w:rPr>
          <w:sz w:val="24"/>
          <w:szCs w:val="24"/>
        </w:rPr>
      </w:pPr>
      <w:r w:rsidRPr="00211444">
        <w:rPr>
          <w:sz w:val="24"/>
          <w:szCs w:val="24"/>
        </w:rPr>
        <w:t>Art. 145.  Há suspeição do juiz:</w:t>
      </w:r>
    </w:p>
    <w:p w:rsidR="00710F8C" w:rsidRPr="00211444" w:rsidRDefault="00710F8C" w:rsidP="00CF22D4">
      <w:pPr>
        <w:spacing w:after="0" w:line="360" w:lineRule="auto"/>
        <w:ind w:left="-567" w:right="-568" w:firstLine="0"/>
        <w:rPr>
          <w:sz w:val="24"/>
          <w:szCs w:val="24"/>
        </w:rPr>
      </w:pPr>
      <w:bookmarkStart w:id="78" w:name="art145i"/>
      <w:bookmarkEnd w:id="78"/>
      <w:r w:rsidRPr="00211444">
        <w:rPr>
          <w:sz w:val="24"/>
          <w:szCs w:val="24"/>
        </w:rPr>
        <w:t>I - amigo íntimo ou inimigo de qualquer das partes ou de seus advogados;</w:t>
      </w:r>
    </w:p>
    <w:p w:rsidR="00710F8C" w:rsidRPr="00211444" w:rsidRDefault="00710F8C" w:rsidP="00CF22D4">
      <w:pPr>
        <w:spacing w:after="0" w:line="360" w:lineRule="auto"/>
        <w:ind w:left="-567" w:right="-568" w:firstLine="0"/>
        <w:rPr>
          <w:sz w:val="24"/>
          <w:szCs w:val="24"/>
        </w:rPr>
      </w:pPr>
      <w:bookmarkStart w:id="79" w:name="art145ii"/>
      <w:bookmarkEnd w:id="79"/>
      <w:r w:rsidRPr="00211444">
        <w:rPr>
          <w:sz w:val="24"/>
          <w:szCs w:val="24"/>
        </w:rPr>
        <w:t>II - que receber presentes de pessoas que tiverem interesse na causa antes ou depois de iniciado o processo, que aconselhar alguma das partes acerca do objeto da causa ou que subministrar meios para atender às despesas do litígio;</w:t>
      </w:r>
    </w:p>
    <w:p w:rsidR="00710F8C" w:rsidRPr="00211444" w:rsidRDefault="00710F8C" w:rsidP="00CF22D4">
      <w:pPr>
        <w:spacing w:after="0" w:line="360" w:lineRule="auto"/>
        <w:ind w:left="-567" w:right="-568" w:firstLine="0"/>
        <w:rPr>
          <w:sz w:val="24"/>
          <w:szCs w:val="24"/>
        </w:rPr>
      </w:pPr>
      <w:bookmarkStart w:id="80" w:name="art145iii"/>
      <w:bookmarkEnd w:id="80"/>
      <w:r w:rsidRPr="00211444">
        <w:rPr>
          <w:sz w:val="24"/>
          <w:szCs w:val="24"/>
        </w:rPr>
        <w:t>III - quando qualquer das partes for sua credora ou devedora, de seu cônjuge ou companheiro ou de parentes destes, em linha reta até o terceiro grau, inclusive;</w:t>
      </w:r>
    </w:p>
    <w:p w:rsidR="00710F8C" w:rsidRPr="00211444" w:rsidRDefault="00710F8C" w:rsidP="00CF22D4">
      <w:pPr>
        <w:spacing w:after="0" w:line="360" w:lineRule="auto"/>
        <w:ind w:left="-567" w:right="-568" w:firstLine="0"/>
        <w:rPr>
          <w:sz w:val="24"/>
          <w:szCs w:val="24"/>
        </w:rPr>
      </w:pPr>
      <w:bookmarkStart w:id="81" w:name="art145iv"/>
      <w:bookmarkEnd w:id="81"/>
      <w:r w:rsidRPr="00211444">
        <w:rPr>
          <w:sz w:val="24"/>
          <w:szCs w:val="24"/>
        </w:rPr>
        <w:t>IV - interessado no julgamento do processo em favor de qualquer das partes.</w:t>
      </w:r>
    </w:p>
    <w:p w:rsidR="00710F8C" w:rsidRPr="00211444" w:rsidRDefault="00710F8C" w:rsidP="00CF22D4">
      <w:pPr>
        <w:spacing w:after="0" w:line="360" w:lineRule="auto"/>
        <w:ind w:left="-567" w:right="-568" w:firstLine="0"/>
        <w:rPr>
          <w:sz w:val="24"/>
          <w:szCs w:val="24"/>
        </w:rPr>
      </w:pPr>
      <w:bookmarkStart w:id="82" w:name="art145§1"/>
      <w:bookmarkEnd w:id="82"/>
      <w:r w:rsidRPr="00211444">
        <w:rPr>
          <w:sz w:val="24"/>
          <w:szCs w:val="24"/>
        </w:rPr>
        <w:t>§ 1</w:t>
      </w:r>
      <w:r w:rsidRPr="00211444">
        <w:rPr>
          <w:sz w:val="24"/>
          <w:szCs w:val="24"/>
          <w:u w:val="single"/>
          <w:vertAlign w:val="superscript"/>
        </w:rPr>
        <w:t>o</w:t>
      </w:r>
      <w:r w:rsidRPr="00211444">
        <w:rPr>
          <w:sz w:val="24"/>
          <w:szCs w:val="24"/>
        </w:rPr>
        <w:t> Poderá o juiz declarar-se suspeito por motivo de foro íntimo, sem necessidade de declarar suas razões.</w:t>
      </w:r>
    </w:p>
    <w:p w:rsidR="00710F8C" w:rsidRPr="00211444" w:rsidRDefault="00710F8C" w:rsidP="00CF22D4">
      <w:pPr>
        <w:spacing w:after="0" w:line="360" w:lineRule="auto"/>
        <w:ind w:left="-567" w:right="-568" w:firstLine="0"/>
        <w:rPr>
          <w:sz w:val="24"/>
          <w:szCs w:val="24"/>
        </w:rPr>
      </w:pPr>
      <w:bookmarkStart w:id="83" w:name="art145§2"/>
      <w:bookmarkEnd w:id="83"/>
      <w:r w:rsidRPr="00211444">
        <w:rPr>
          <w:sz w:val="24"/>
          <w:szCs w:val="24"/>
        </w:rPr>
        <w:t>§ 2</w:t>
      </w:r>
      <w:r w:rsidRPr="00211444">
        <w:rPr>
          <w:sz w:val="24"/>
          <w:szCs w:val="24"/>
          <w:u w:val="single"/>
          <w:vertAlign w:val="superscript"/>
        </w:rPr>
        <w:t>o</w:t>
      </w:r>
      <w:r w:rsidRPr="00211444">
        <w:rPr>
          <w:sz w:val="24"/>
          <w:szCs w:val="24"/>
        </w:rPr>
        <w:t> Será ilegítima a alegação de suspeição quando:</w:t>
      </w:r>
    </w:p>
    <w:p w:rsidR="00710F8C" w:rsidRPr="00211444" w:rsidRDefault="00710F8C" w:rsidP="00CF22D4">
      <w:pPr>
        <w:spacing w:after="0" w:line="360" w:lineRule="auto"/>
        <w:ind w:left="-567" w:right="-568" w:firstLine="0"/>
        <w:rPr>
          <w:sz w:val="24"/>
          <w:szCs w:val="24"/>
        </w:rPr>
      </w:pPr>
      <w:bookmarkStart w:id="84" w:name="art145§2i"/>
      <w:bookmarkEnd w:id="84"/>
      <w:r w:rsidRPr="00211444">
        <w:rPr>
          <w:sz w:val="24"/>
          <w:szCs w:val="24"/>
        </w:rPr>
        <w:t>I - houver sido provocada por quem a alega;</w:t>
      </w:r>
    </w:p>
    <w:p w:rsidR="00710F8C" w:rsidRPr="00211444" w:rsidRDefault="00710F8C" w:rsidP="00CF22D4">
      <w:pPr>
        <w:spacing w:after="0" w:line="360" w:lineRule="auto"/>
        <w:ind w:left="-567" w:right="-568" w:firstLine="0"/>
        <w:rPr>
          <w:sz w:val="24"/>
          <w:szCs w:val="24"/>
        </w:rPr>
      </w:pPr>
      <w:bookmarkStart w:id="85" w:name="art145§2ii"/>
      <w:bookmarkEnd w:id="85"/>
      <w:r w:rsidRPr="00211444">
        <w:rPr>
          <w:sz w:val="24"/>
          <w:szCs w:val="24"/>
        </w:rPr>
        <w:t>II - a parte que a alega houver praticado ato que signifique manifesta aceitação do arguido.</w:t>
      </w:r>
    </w:p>
    <w:p w:rsidR="00710F8C" w:rsidRPr="00211444" w:rsidRDefault="00710F8C"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 xml:space="preserve">Suspeição seria uma forma menos grave de parcialidade: (i) considerada nulidade relativa, sujeitando às partes à preclusão, caso não alegada na forma do art. 146 do CPC; (ii) não é fundamento para ação rescisória. </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Apesar disso, pode ser conhecida de ofício pelo juiz.</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Diferentemente do impedimento, nas causas de suspeição não basta a mera ocorrência das hipóteses previstas no art. 145, mas há necessidade de demonstração de sua influência na imparcialidade do juiz.</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O rol do art. 145 do NCPC não sofreu substanciais mudanças (apenas redacionais), a exceção da supressão do inciso III do antigo art. 135 do CPC/73 (herdeiro presuntivo, donatário ou empregador de alguma das partes) que agora passa a ser causa de impedimento.</w:t>
      </w:r>
    </w:p>
    <w:p w:rsidR="00211444" w:rsidRPr="00211444" w:rsidRDefault="00211444" w:rsidP="00CF22D4">
      <w:pPr>
        <w:spacing w:after="0" w:line="360" w:lineRule="auto"/>
        <w:ind w:left="-567" w:right="-568" w:firstLine="0"/>
        <w:rPr>
          <w:b/>
          <w:smallCaps/>
          <w:sz w:val="24"/>
          <w:szCs w:val="24"/>
        </w:rPr>
      </w:pPr>
    </w:p>
    <w:p w:rsidR="00211444" w:rsidRPr="00211444" w:rsidRDefault="0059107F" w:rsidP="00CF22D4">
      <w:pPr>
        <w:spacing w:after="0" w:line="360" w:lineRule="auto"/>
        <w:ind w:left="-567" w:right="-568" w:firstLine="0"/>
        <w:rPr>
          <w:b/>
          <w:smallCaps/>
          <w:sz w:val="24"/>
          <w:szCs w:val="24"/>
        </w:rPr>
      </w:pPr>
      <w:r w:rsidRPr="00211444">
        <w:rPr>
          <w:b/>
          <w:smallCaps/>
          <w:sz w:val="24"/>
          <w:szCs w:val="24"/>
        </w:rPr>
        <w:t>Novidades:</w:t>
      </w:r>
    </w:p>
    <w:p w:rsidR="0059107F" w:rsidRPr="00211444" w:rsidRDefault="00211444" w:rsidP="00CF22D4">
      <w:pPr>
        <w:spacing w:after="0" w:line="360" w:lineRule="auto"/>
        <w:ind w:left="-567" w:right="-568" w:firstLine="0"/>
        <w:rPr>
          <w:sz w:val="24"/>
          <w:szCs w:val="24"/>
        </w:rPr>
      </w:pPr>
      <w:r w:rsidRPr="00211444">
        <w:rPr>
          <w:sz w:val="24"/>
          <w:szCs w:val="24"/>
        </w:rPr>
        <w:t>*</w:t>
      </w:r>
      <w:r w:rsidR="0059107F" w:rsidRPr="00211444">
        <w:rPr>
          <w:sz w:val="24"/>
          <w:szCs w:val="24"/>
        </w:rPr>
        <w:t xml:space="preserve">Inciso I </w:t>
      </w:r>
      <w:r w:rsidR="0059107F" w:rsidRPr="00211444">
        <w:rPr>
          <w:sz w:val="24"/>
          <w:szCs w:val="24"/>
        </w:rPr>
        <w:sym w:font="Wingdings" w:char="F0E0"/>
      </w:r>
      <w:r w:rsidR="0059107F" w:rsidRPr="00211444">
        <w:rPr>
          <w:sz w:val="24"/>
          <w:szCs w:val="24"/>
        </w:rPr>
        <w:t xml:space="preserve"> estendeu a relação de amizade ou inimizade na relação do juiz com os advogados (antes era apenas com as partes).</w:t>
      </w:r>
    </w:p>
    <w:p w:rsidR="0059107F" w:rsidRPr="00211444" w:rsidRDefault="0059107F" w:rsidP="00CF22D4">
      <w:pPr>
        <w:spacing w:after="0" w:line="360" w:lineRule="auto"/>
        <w:ind w:left="-567" w:right="-568" w:firstLine="0"/>
        <w:rPr>
          <w:sz w:val="24"/>
          <w:szCs w:val="24"/>
        </w:rPr>
      </w:pPr>
      <w:r w:rsidRPr="00211444">
        <w:rPr>
          <w:sz w:val="24"/>
          <w:szCs w:val="24"/>
        </w:rPr>
        <w:t xml:space="preserve"> </w:t>
      </w:r>
    </w:p>
    <w:p w:rsidR="0059107F" w:rsidRPr="00211444" w:rsidRDefault="00211444" w:rsidP="00CF22D4">
      <w:pPr>
        <w:spacing w:after="0" w:line="360" w:lineRule="auto"/>
        <w:ind w:left="-567" w:right="-568" w:firstLine="0"/>
        <w:rPr>
          <w:sz w:val="24"/>
          <w:szCs w:val="24"/>
        </w:rPr>
      </w:pPr>
      <w:r w:rsidRPr="00211444">
        <w:rPr>
          <w:sz w:val="24"/>
          <w:szCs w:val="24"/>
        </w:rPr>
        <w:t>*</w:t>
      </w:r>
      <w:r w:rsidR="0059107F" w:rsidRPr="00211444">
        <w:rPr>
          <w:sz w:val="24"/>
          <w:szCs w:val="24"/>
        </w:rPr>
        <w:t xml:space="preserve">§1º </w:t>
      </w:r>
      <w:r w:rsidR="0059107F" w:rsidRPr="00211444">
        <w:rPr>
          <w:sz w:val="24"/>
          <w:szCs w:val="24"/>
        </w:rPr>
        <w:sym w:font="Wingdings" w:char="F0E0"/>
      </w:r>
      <w:r w:rsidR="0059107F" w:rsidRPr="00211444">
        <w:rPr>
          <w:sz w:val="24"/>
          <w:szCs w:val="24"/>
        </w:rPr>
        <w:t xml:space="preserve"> agora está de forma expressa que na alegação pelo juiz de suspeição por motivo de foro íntimo não é necessária a declaração de suas razões </w:t>
      </w:r>
      <w:r w:rsidR="0059107F" w:rsidRPr="00211444">
        <w:rPr>
          <w:sz w:val="24"/>
          <w:szCs w:val="24"/>
        </w:rPr>
        <w:sym w:font="Wingdings" w:char="F0E0"/>
      </w:r>
      <w:r w:rsidR="0059107F" w:rsidRPr="00211444">
        <w:rPr>
          <w:sz w:val="24"/>
          <w:szCs w:val="24"/>
        </w:rPr>
        <w:t xml:space="preserve"> intimidade (art. 5º, X da CF) VS dever de fundamentação (art. 93, IX da CF).</w:t>
      </w:r>
    </w:p>
    <w:p w:rsidR="0059107F" w:rsidRPr="00211444" w:rsidRDefault="0059107F" w:rsidP="00CF22D4">
      <w:pPr>
        <w:spacing w:after="0" w:line="360" w:lineRule="auto"/>
        <w:ind w:left="-567" w:right="-568" w:firstLine="0"/>
        <w:rPr>
          <w:sz w:val="24"/>
          <w:szCs w:val="24"/>
        </w:rPr>
      </w:pPr>
      <w:r w:rsidRPr="00211444">
        <w:rPr>
          <w:sz w:val="24"/>
          <w:szCs w:val="24"/>
        </w:rPr>
        <w:t xml:space="preserve"> </w:t>
      </w:r>
    </w:p>
    <w:p w:rsidR="0059107F" w:rsidRPr="00211444" w:rsidRDefault="00211444" w:rsidP="00CF22D4">
      <w:pPr>
        <w:spacing w:after="0" w:line="360" w:lineRule="auto"/>
        <w:ind w:left="-567" w:right="-568" w:firstLine="0"/>
        <w:rPr>
          <w:sz w:val="24"/>
          <w:szCs w:val="24"/>
        </w:rPr>
      </w:pPr>
      <w:r w:rsidRPr="00211444">
        <w:rPr>
          <w:sz w:val="24"/>
          <w:szCs w:val="24"/>
        </w:rPr>
        <w:t>*</w:t>
      </w:r>
      <w:r w:rsidR="0059107F" w:rsidRPr="00211444">
        <w:rPr>
          <w:sz w:val="24"/>
          <w:szCs w:val="24"/>
        </w:rPr>
        <w:t xml:space="preserve"> §2º </w:t>
      </w:r>
      <w:r w:rsidR="0059107F" w:rsidRPr="00211444">
        <w:rPr>
          <w:sz w:val="24"/>
          <w:szCs w:val="24"/>
        </w:rPr>
        <w:sym w:font="Wingdings" w:char="F0E0"/>
      </w:r>
      <w:r w:rsidR="0059107F" w:rsidRPr="00211444">
        <w:rPr>
          <w:sz w:val="24"/>
          <w:szCs w:val="24"/>
        </w:rPr>
        <w:t xml:space="preserve"> dois incisos com hipóteses de ilegitimidade da alegação de suspeição (ambas são hipóteses de preclusão lógica – boa-fé objetiva e teoria dos atos próprios [“venire contra factum proprium”]).</w:t>
      </w:r>
    </w:p>
    <w:p w:rsidR="0059107F" w:rsidRPr="00211444" w:rsidRDefault="0059107F" w:rsidP="00CF22D4">
      <w:pPr>
        <w:spacing w:after="0" w:line="360" w:lineRule="auto"/>
        <w:ind w:left="-567" w:right="-568" w:firstLine="0"/>
        <w:rPr>
          <w:sz w:val="24"/>
          <w:szCs w:val="24"/>
        </w:rPr>
      </w:pPr>
      <w:r w:rsidRPr="00211444">
        <w:rPr>
          <w:sz w:val="24"/>
          <w:szCs w:val="24"/>
        </w:rPr>
        <w:t xml:space="preserve"> </w:t>
      </w:r>
    </w:p>
    <w:p w:rsidR="0059107F" w:rsidRPr="00211444" w:rsidRDefault="00211444" w:rsidP="00CF22D4">
      <w:pPr>
        <w:spacing w:after="0" w:line="360" w:lineRule="auto"/>
        <w:ind w:left="-567" w:right="-568" w:firstLine="0"/>
        <w:rPr>
          <w:b/>
          <w:smallCaps/>
          <w:sz w:val="24"/>
          <w:szCs w:val="24"/>
        </w:rPr>
      </w:pPr>
      <w:r w:rsidRPr="00211444">
        <w:rPr>
          <w:b/>
          <w:smallCaps/>
          <w:sz w:val="24"/>
          <w:szCs w:val="24"/>
        </w:rPr>
        <w:t>11</w:t>
      </w:r>
      <w:r w:rsidR="0059107F" w:rsidRPr="00211444">
        <w:rPr>
          <w:b/>
          <w:smallCaps/>
          <w:sz w:val="24"/>
          <w:szCs w:val="24"/>
        </w:rPr>
        <w:t>.4.3</w:t>
      </w:r>
      <w:r w:rsidRPr="00211444">
        <w:rPr>
          <w:b/>
          <w:smallCaps/>
          <w:sz w:val="24"/>
          <w:szCs w:val="24"/>
        </w:rPr>
        <w:t>.</w:t>
      </w:r>
      <w:r w:rsidR="0059107F" w:rsidRPr="00211444">
        <w:rPr>
          <w:b/>
          <w:smallCaps/>
          <w:sz w:val="24"/>
          <w:szCs w:val="24"/>
        </w:rPr>
        <w:t xml:space="preserve"> Procedimento (art. 146)</w:t>
      </w:r>
    </w:p>
    <w:p w:rsidR="00211444" w:rsidRPr="00211444" w:rsidRDefault="00211444" w:rsidP="00CF22D4">
      <w:pPr>
        <w:spacing w:after="0" w:line="360" w:lineRule="auto"/>
        <w:ind w:left="-567" w:right="-568" w:firstLine="0"/>
        <w:rPr>
          <w:sz w:val="24"/>
          <w:szCs w:val="24"/>
        </w:rPr>
      </w:pPr>
      <w:r w:rsidRPr="00211444">
        <w:rPr>
          <w:sz w:val="24"/>
          <w:szCs w:val="24"/>
        </w:rPr>
        <w:t>Art. 146.  No prazo de 15 (quinze) dias, a contar do conhecimento do fato, a parte alegará o impedimento ou a suspeição, em petição específica dirigida ao juiz do processo, na qual indicará o fundamento da recusa, podendo instruí-la com documentos em que se fundar a alegação e com rol de testemunhas.</w:t>
      </w:r>
    </w:p>
    <w:p w:rsidR="00211444" w:rsidRPr="00211444" w:rsidRDefault="00211444" w:rsidP="00CF22D4">
      <w:pPr>
        <w:spacing w:after="0" w:line="360" w:lineRule="auto"/>
        <w:ind w:left="-567" w:right="-568" w:firstLine="0"/>
        <w:rPr>
          <w:sz w:val="24"/>
          <w:szCs w:val="24"/>
        </w:rPr>
      </w:pPr>
      <w:bookmarkStart w:id="86" w:name="art146§1"/>
      <w:bookmarkEnd w:id="86"/>
      <w:r w:rsidRPr="00211444">
        <w:rPr>
          <w:sz w:val="24"/>
          <w:szCs w:val="24"/>
        </w:rPr>
        <w:t>§ 1</w:t>
      </w:r>
      <w:r w:rsidRPr="00211444">
        <w:rPr>
          <w:sz w:val="24"/>
          <w:szCs w:val="24"/>
          <w:u w:val="single"/>
          <w:vertAlign w:val="superscript"/>
        </w:rPr>
        <w:t>o</w:t>
      </w:r>
      <w:r w:rsidRPr="00211444">
        <w:rPr>
          <w:sz w:val="24"/>
          <w:szCs w:val="24"/>
        </w:rPr>
        <w:t> Se reconhecer o impedimento ou a suspeição ao receber a petição, o juiz ordenará imediatamente a remessa dos autos a seu substituto legal, caso contrário, determinará a autuação em apartado da petição e, no prazo de 15 (quinze) dias, apresentará suas razões, acompanhadas de documentos e de rol de testemunhas, se houver, ordenando a remessa do incidente ao tribunal.</w:t>
      </w:r>
    </w:p>
    <w:p w:rsidR="00211444" w:rsidRPr="00211444" w:rsidRDefault="00211444" w:rsidP="00CF22D4">
      <w:pPr>
        <w:spacing w:after="0" w:line="360" w:lineRule="auto"/>
        <w:ind w:left="-567" w:right="-568" w:firstLine="0"/>
        <w:rPr>
          <w:sz w:val="24"/>
          <w:szCs w:val="24"/>
        </w:rPr>
      </w:pPr>
      <w:bookmarkStart w:id="87" w:name="art146§2"/>
      <w:bookmarkEnd w:id="87"/>
      <w:r w:rsidRPr="00211444">
        <w:rPr>
          <w:sz w:val="24"/>
          <w:szCs w:val="24"/>
        </w:rPr>
        <w:t>§ 2</w:t>
      </w:r>
      <w:r w:rsidRPr="00211444">
        <w:rPr>
          <w:sz w:val="24"/>
          <w:szCs w:val="24"/>
          <w:u w:val="single"/>
          <w:vertAlign w:val="superscript"/>
        </w:rPr>
        <w:t>o</w:t>
      </w:r>
      <w:r w:rsidRPr="00211444">
        <w:rPr>
          <w:sz w:val="24"/>
          <w:szCs w:val="24"/>
        </w:rPr>
        <w:t> Distribuído o incidente, o relator deverá declarar os seus efeitos, sendo que, se o incidente for recebido:</w:t>
      </w:r>
    </w:p>
    <w:p w:rsidR="00211444" w:rsidRPr="00211444" w:rsidRDefault="00211444" w:rsidP="00CF22D4">
      <w:pPr>
        <w:spacing w:after="0" w:line="360" w:lineRule="auto"/>
        <w:ind w:left="-567" w:right="-568" w:firstLine="0"/>
        <w:rPr>
          <w:sz w:val="24"/>
          <w:szCs w:val="24"/>
        </w:rPr>
      </w:pPr>
      <w:bookmarkStart w:id="88" w:name="art146§2i"/>
      <w:bookmarkEnd w:id="88"/>
      <w:r w:rsidRPr="00211444">
        <w:rPr>
          <w:sz w:val="24"/>
          <w:szCs w:val="24"/>
        </w:rPr>
        <w:t>I - sem efeito suspensivo, o processo voltará a correr;</w:t>
      </w:r>
    </w:p>
    <w:p w:rsidR="00211444" w:rsidRPr="00211444" w:rsidRDefault="00211444" w:rsidP="00CF22D4">
      <w:pPr>
        <w:spacing w:after="0" w:line="360" w:lineRule="auto"/>
        <w:ind w:left="-567" w:right="-568" w:firstLine="0"/>
        <w:rPr>
          <w:sz w:val="24"/>
          <w:szCs w:val="24"/>
        </w:rPr>
      </w:pPr>
      <w:bookmarkStart w:id="89" w:name="art146§2ii"/>
      <w:bookmarkEnd w:id="89"/>
      <w:r w:rsidRPr="00211444">
        <w:rPr>
          <w:sz w:val="24"/>
          <w:szCs w:val="24"/>
        </w:rPr>
        <w:lastRenderedPageBreak/>
        <w:t>II - com efeito suspensivo, o processo permanecerá suspenso até o julgamento do incidente.</w:t>
      </w:r>
    </w:p>
    <w:p w:rsidR="00211444" w:rsidRPr="00211444" w:rsidRDefault="00211444" w:rsidP="00CF22D4">
      <w:pPr>
        <w:spacing w:after="0" w:line="360" w:lineRule="auto"/>
        <w:ind w:left="-567" w:right="-568" w:firstLine="0"/>
        <w:rPr>
          <w:sz w:val="24"/>
          <w:szCs w:val="24"/>
        </w:rPr>
      </w:pPr>
      <w:bookmarkStart w:id="90" w:name="art146§3"/>
      <w:bookmarkEnd w:id="90"/>
      <w:r w:rsidRPr="00211444">
        <w:rPr>
          <w:sz w:val="24"/>
          <w:szCs w:val="24"/>
        </w:rPr>
        <w:t>§ 3</w:t>
      </w:r>
      <w:r w:rsidRPr="00211444">
        <w:rPr>
          <w:sz w:val="24"/>
          <w:szCs w:val="24"/>
          <w:u w:val="single"/>
          <w:vertAlign w:val="superscript"/>
        </w:rPr>
        <w:t>o</w:t>
      </w:r>
      <w:r w:rsidRPr="00211444">
        <w:rPr>
          <w:sz w:val="24"/>
          <w:szCs w:val="24"/>
        </w:rPr>
        <w:t> Enquanto não for declarado o efeito em que é recebido o incidente ou quando este for recebido com efeito suspensivo, a tutela de urgência será requerida ao substituto legal.</w:t>
      </w:r>
    </w:p>
    <w:p w:rsidR="00211444" w:rsidRPr="00211444" w:rsidRDefault="00211444" w:rsidP="00CF22D4">
      <w:pPr>
        <w:spacing w:after="0" w:line="360" w:lineRule="auto"/>
        <w:ind w:left="-567" w:right="-568" w:firstLine="0"/>
        <w:rPr>
          <w:sz w:val="24"/>
          <w:szCs w:val="24"/>
        </w:rPr>
      </w:pPr>
      <w:bookmarkStart w:id="91" w:name="art146§4"/>
      <w:bookmarkEnd w:id="91"/>
      <w:r w:rsidRPr="00211444">
        <w:rPr>
          <w:sz w:val="24"/>
          <w:szCs w:val="24"/>
        </w:rPr>
        <w:t>§ 4</w:t>
      </w:r>
      <w:r w:rsidRPr="00211444">
        <w:rPr>
          <w:sz w:val="24"/>
          <w:szCs w:val="24"/>
          <w:u w:val="single"/>
          <w:vertAlign w:val="superscript"/>
        </w:rPr>
        <w:t>o</w:t>
      </w:r>
      <w:r w:rsidRPr="00211444">
        <w:rPr>
          <w:sz w:val="24"/>
          <w:szCs w:val="24"/>
        </w:rPr>
        <w:t> Verificando que a alegação de impedimento ou de suspeição é improcedente, o tribunal rejeitá-la-á.</w:t>
      </w:r>
    </w:p>
    <w:p w:rsidR="00211444" w:rsidRPr="00211444" w:rsidRDefault="00211444" w:rsidP="00CF22D4">
      <w:pPr>
        <w:spacing w:after="0" w:line="360" w:lineRule="auto"/>
        <w:ind w:left="-567" w:right="-568" w:firstLine="0"/>
        <w:rPr>
          <w:sz w:val="24"/>
          <w:szCs w:val="24"/>
        </w:rPr>
      </w:pPr>
      <w:bookmarkStart w:id="92" w:name="art146§5"/>
      <w:bookmarkEnd w:id="92"/>
      <w:r w:rsidRPr="00211444">
        <w:rPr>
          <w:sz w:val="24"/>
          <w:szCs w:val="24"/>
        </w:rPr>
        <w:t>§ 5</w:t>
      </w:r>
      <w:r w:rsidRPr="00211444">
        <w:rPr>
          <w:sz w:val="24"/>
          <w:szCs w:val="24"/>
          <w:u w:val="single"/>
          <w:vertAlign w:val="superscript"/>
        </w:rPr>
        <w:t>o</w:t>
      </w:r>
      <w:r w:rsidRPr="00211444">
        <w:rPr>
          <w:sz w:val="24"/>
          <w:szCs w:val="24"/>
        </w:rPr>
        <w:t> Acolhida a alegação, tratando-se de impedimento ou de manifesta suspeição, o tribunal condenará o juiz nas custas e remeterá os autos ao seu substituto legal, podendo o juiz recorrer da decisão.</w:t>
      </w:r>
    </w:p>
    <w:p w:rsidR="00211444" w:rsidRPr="00211444" w:rsidRDefault="00211444" w:rsidP="00CF22D4">
      <w:pPr>
        <w:spacing w:after="0" w:line="360" w:lineRule="auto"/>
        <w:ind w:left="-567" w:right="-568" w:firstLine="0"/>
        <w:rPr>
          <w:sz w:val="24"/>
          <w:szCs w:val="24"/>
        </w:rPr>
      </w:pPr>
      <w:bookmarkStart w:id="93" w:name="art146§6"/>
      <w:bookmarkEnd w:id="93"/>
      <w:r w:rsidRPr="00211444">
        <w:rPr>
          <w:sz w:val="24"/>
          <w:szCs w:val="24"/>
        </w:rPr>
        <w:t>§ 6</w:t>
      </w:r>
      <w:r w:rsidRPr="00211444">
        <w:rPr>
          <w:sz w:val="24"/>
          <w:szCs w:val="24"/>
          <w:u w:val="single"/>
          <w:vertAlign w:val="superscript"/>
        </w:rPr>
        <w:t>o</w:t>
      </w:r>
      <w:r w:rsidRPr="00211444">
        <w:rPr>
          <w:sz w:val="24"/>
          <w:szCs w:val="24"/>
        </w:rPr>
        <w:t> Reconhecido o impedimento ou a suspeição, o tribunal fixará o momento a partir do qual o juiz não poderia ter atuado.</w:t>
      </w:r>
    </w:p>
    <w:p w:rsidR="00211444" w:rsidRPr="00211444" w:rsidRDefault="00211444" w:rsidP="00CF22D4">
      <w:pPr>
        <w:spacing w:after="0" w:line="360" w:lineRule="auto"/>
        <w:ind w:left="-567" w:right="-568" w:firstLine="0"/>
        <w:rPr>
          <w:sz w:val="24"/>
          <w:szCs w:val="24"/>
        </w:rPr>
      </w:pPr>
      <w:bookmarkStart w:id="94" w:name="art146§7"/>
      <w:bookmarkEnd w:id="94"/>
      <w:r w:rsidRPr="00211444">
        <w:rPr>
          <w:sz w:val="24"/>
          <w:szCs w:val="24"/>
        </w:rPr>
        <w:t>§ 7</w:t>
      </w:r>
      <w:r w:rsidRPr="00211444">
        <w:rPr>
          <w:sz w:val="24"/>
          <w:szCs w:val="24"/>
          <w:u w:val="single"/>
          <w:vertAlign w:val="superscript"/>
        </w:rPr>
        <w:t>o</w:t>
      </w:r>
      <w:r w:rsidRPr="00211444">
        <w:rPr>
          <w:sz w:val="24"/>
          <w:szCs w:val="24"/>
        </w:rPr>
        <w:t> O tribunal decretará a nulidade dos atos do juiz, se praticados quando já presente o motivo de impedimento ou de suspeição.</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Como já analisado, o NCPC acabou com as chamadas “exceções rituais”. Hoje a incompetência é alegada em preliminar de contestação (art. 64) e suspeição e o impedimento são incidentes processuais.</w:t>
      </w:r>
    </w:p>
    <w:p w:rsidR="0059107F" w:rsidRPr="00211444" w:rsidRDefault="0059107F" w:rsidP="00CF22D4">
      <w:pPr>
        <w:spacing w:after="0" w:line="360" w:lineRule="auto"/>
        <w:ind w:left="-567" w:right="-568" w:firstLine="0"/>
        <w:rPr>
          <w:sz w:val="24"/>
          <w:szCs w:val="24"/>
        </w:rPr>
      </w:pPr>
      <w:r w:rsidRPr="00211444">
        <w:rPr>
          <w:sz w:val="24"/>
          <w:szCs w:val="24"/>
        </w:rPr>
        <w:t>Anote-se que o procedimento hoje é unificado – uma vez demonstrada a imparcialidade não haveria motivos para tratamento dispare para as situações.</w:t>
      </w:r>
    </w:p>
    <w:p w:rsidR="0059107F" w:rsidRPr="00211444" w:rsidRDefault="0059107F" w:rsidP="00CF22D4">
      <w:pPr>
        <w:spacing w:after="0" w:line="360" w:lineRule="auto"/>
        <w:ind w:left="-567" w:right="-568" w:firstLine="0"/>
        <w:rPr>
          <w:sz w:val="24"/>
          <w:szCs w:val="24"/>
        </w:rPr>
      </w:pPr>
    </w:p>
    <w:p w:rsidR="0059107F" w:rsidRPr="00211444" w:rsidRDefault="00211444" w:rsidP="00CF22D4">
      <w:pPr>
        <w:spacing w:after="0" w:line="360" w:lineRule="auto"/>
        <w:ind w:left="-567" w:right="-568" w:firstLine="0"/>
        <w:rPr>
          <w:b/>
          <w:smallCaps/>
          <w:sz w:val="24"/>
          <w:szCs w:val="24"/>
        </w:rPr>
      </w:pPr>
      <w:r w:rsidRPr="00211444">
        <w:rPr>
          <w:b/>
          <w:smallCaps/>
          <w:sz w:val="24"/>
          <w:szCs w:val="24"/>
        </w:rPr>
        <w:t>11.4.4.</w:t>
      </w:r>
      <w:r w:rsidR="0059107F" w:rsidRPr="00211444">
        <w:rPr>
          <w:b/>
          <w:smallCaps/>
          <w:sz w:val="24"/>
          <w:szCs w:val="24"/>
        </w:rPr>
        <w:t xml:space="preserve"> Extensão a Outros Sujeitos Imparciais (art. 148)</w:t>
      </w:r>
    </w:p>
    <w:p w:rsidR="0059107F" w:rsidRPr="00211444" w:rsidRDefault="0059107F" w:rsidP="00CF22D4">
      <w:pPr>
        <w:spacing w:after="0" w:line="360" w:lineRule="auto"/>
        <w:ind w:left="-567" w:right="-568" w:firstLine="0"/>
        <w:rPr>
          <w:sz w:val="24"/>
          <w:szCs w:val="24"/>
        </w:rPr>
      </w:pPr>
      <w:r w:rsidRPr="00211444">
        <w:rPr>
          <w:sz w:val="24"/>
          <w:szCs w:val="24"/>
        </w:rPr>
        <w:t>Já havia regra correspondente no art. 138 do CPC/73. O único acréscimo é o §2º.</w:t>
      </w:r>
    </w:p>
    <w:p w:rsidR="0059107F" w:rsidRPr="00211444" w:rsidRDefault="0059107F" w:rsidP="00CF22D4">
      <w:pPr>
        <w:spacing w:after="0" w:line="360" w:lineRule="auto"/>
        <w:ind w:left="-567" w:right="-568" w:firstLine="0"/>
        <w:rPr>
          <w:sz w:val="24"/>
          <w:szCs w:val="24"/>
        </w:rPr>
      </w:pPr>
      <w:r w:rsidRPr="00211444">
        <w:rPr>
          <w:sz w:val="24"/>
          <w:szCs w:val="24"/>
        </w:rPr>
        <w:t>Diferença importante é que aqui, como o juiz não é parte no incidente, quem conduzirá será ele mesmo.</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Art. 148.  Aplicam-se os motivos de impedimento e de suspeição:</w:t>
      </w:r>
    </w:p>
    <w:p w:rsidR="0059107F" w:rsidRPr="00211444" w:rsidRDefault="0059107F" w:rsidP="00CF22D4">
      <w:pPr>
        <w:spacing w:after="0" w:line="360" w:lineRule="auto"/>
        <w:ind w:left="-567" w:right="-568" w:firstLine="0"/>
        <w:rPr>
          <w:sz w:val="24"/>
          <w:szCs w:val="24"/>
        </w:rPr>
      </w:pPr>
      <w:bookmarkStart w:id="95" w:name="art148i"/>
      <w:bookmarkEnd w:id="95"/>
      <w:r w:rsidRPr="00211444">
        <w:rPr>
          <w:sz w:val="24"/>
          <w:szCs w:val="24"/>
        </w:rPr>
        <w:t>I - ao membro do Ministério Público;</w:t>
      </w:r>
    </w:p>
    <w:p w:rsidR="0059107F" w:rsidRPr="00211444" w:rsidRDefault="0059107F" w:rsidP="00CF22D4">
      <w:pPr>
        <w:spacing w:after="0" w:line="360" w:lineRule="auto"/>
        <w:ind w:left="-567" w:right="-568" w:firstLine="0"/>
        <w:rPr>
          <w:sz w:val="24"/>
          <w:szCs w:val="24"/>
        </w:rPr>
      </w:pPr>
      <w:bookmarkStart w:id="96" w:name="art148ii"/>
      <w:bookmarkEnd w:id="96"/>
      <w:r w:rsidRPr="00211444">
        <w:rPr>
          <w:sz w:val="24"/>
          <w:szCs w:val="24"/>
        </w:rPr>
        <w:t>II - aos auxiliares da justiça;</w:t>
      </w:r>
    </w:p>
    <w:p w:rsidR="0059107F" w:rsidRPr="00211444" w:rsidRDefault="0059107F" w:rsidP="00CF22D4">
      <w:pPr>
        <w:spacing w:after="0" w:line="360" w:lineRule="auto"/>
        <w:ind w:left="-567" w:right="-568" w:firstLine="0"/>
        <w:rPr>
          <w:sz w:val="24"/>
          <w:szCs w:val="24"/>
        </w:rPr>
      </w:pPr>
      <w:bookmarkStart w:id="97" w:name="art148iii"/>
      <w:bookmarkEnd w:id="97"/>
      <w:r w:rsidRPr="00211444">
        <w:rPr>
          <w:sz w:val="24"/>
          <w:szCs w:val="24"/>
        </w:rPr>
        <w:t>III - aos demais sujeitos imparciais do processo.</w:t>
      </w:r>
    </w:p>
    <w:p w:rsidR="0059107F" w:rsidRPr="00211444" w:rsidRDefault="0059107F" w:rsidP="00CF22D4">
      <w:pPr>
        <w:spacing w:after="0" w:line="360" w:lineRule="auto"/>
        <w:ind w:left="-567" w:right="-568" w:firstLine="0"/>
        <w:rPr>
          <w:sz w:val="24"/>
          <w:szCs w:val="24"/>
        </w:rPr>
      </w:pPr>
      <w:bookmarkStart w:id="98" w:name="art148§1"/>
      <w:bookmarkEnd w:id="98"/>
      <w:r w:rsidRPr="00211444">
        <w:rPr>
          <w:sz w:val="24"/>
          <w:szCs w:val="24"/>
        </w:rPr>
        <w:t>§ 1</w:t>
      </w:r>
      <w:r w:rsidRPr="00211444">
        <w:rPr>
          <w:sz w:val="24"/>
          <w:szCs w:val="24"/>
          <w:u w:val="single"/>
          <w:vertAlign w:val="superscript"/>
        </w:rPr>
        <w:t>o</w:t>
      </w:r>
      <w:r w:rsidRPr="00211444">
        <w:rPr>
          <w:sz w:val="24"/>
          <w:szCs w:val="24"/>
        </w:rPr>
        <w:t> A parte interessada deverá arguir o impedimento ou a suspeição, em petição fundamentada e devidamente instruída, na primeira oportunidade em que lhe couber falar nos autos.</w:t>
      </w:r>
    </w:p>
    <w:p w:rsidR="0059107F" w:rsidRPr="00211444" w:rsidRDefault="0059107F" w:rsidP="00CF22D4">
      <w:pPr>
        <w:spacing w:after="0" w:line="360" w:lineRule="auto"/>
        <w:ind w:left="-567" w:right="-568" w:firstLine="0"/>
        <w:rPr>
          <w:sz w:val="24"/>
          <w:szCs w:val="24"/>
        </w:rPr>
      </w:pPr>
      <w:bookmarkStart w:id="99" w:name="art148§2"/>
      <w:bookmarkEnd w:id="99"/>
      <w:r w:rsidRPr="00211444">
        <w:rPr>
          <w:sz w:val="24"/>
          <w:szCs w:val="24"/>
        </w:rPr>
        <w:t>§ 2</w:t>
      </w:r>
      <w:r w:rsidRPr="00211444">
        <w:rPr>
          <w:sz w:val="24"/>
          <w:szCs w:val="24"/>
          <w:u w:val="single"/>
          <w:vertAlign w:val="superscript"/>
        </w:rPr>
        <w:t>o</w:t>
      </w:r>
      <w:r w:rsidRPr="00211444">
        <w:rPr>
          <w:sz w:val="24"/>
          <w:szCs w:val="24"/>
        </w:rPr>
        <w:t> O juiz mandará processar o incidente em separado e sem suspensão do processo, ouvindo o arguido no prazo de 15 (quinze) dias e facultando a produção de prova, quando necessária.</w:t>
      </w:r>
    </w:p>
    <w:p w:rsidR="0059107F" w:rsidRPr="00211444" w:rsidRDefault="0059107F" w:rsidP="00CF22D4">
      <w:pPr>
        <w:spacing w:after="0" w:line="360" w:lineRule="auto"/>
        <w:ind w:left="-567" w:right="-568" w:firstLine="0"/>
        <w:rPr>
          <w:sz w:val="24"/>
          <w:szCs w:val="24"/>
        </w:rPr>
      </w:pPr>
      <w:bookmarkStart w:id="100" w:name="art148§3"/>
      <w:bookmarkEnd w:id="100"/>
      <w:r w:rsidRPr="00211444">
        <w:rPr>
          <w:sz w:val="24"/>
          <w:szCs w:val="24"/>
        </w:rPr>
        <w:t>§ 3</w:t>
      </w:r>
      <w:r w:rsidRPr="00211444">
        <w:rPr>
          <w:sz w:val="24"/>
          <w:szCs w:val="24"/>
          <w:u w:val="single"/>
          <w:vertAlign w:val="superscript"/>
        </w:rPr>
        <w:t>o</w:t>
      </w:r>
      <w:r w:rsidRPr="00211444">
        <w:rPr>
          <w:sz w:val="24"/>
          <w:szCs w:val="24"/>
        </w:rPr>
        <w:t> Nos tribunais, a arguição a que se refere o § 1</w:t>
      </w:r>
      <w:r w:rsidRPr="00211444">
        <w:rPr>
          <w:sz w:val="24"/>
          <w:szCs w:val="24"/>
          <w:u w:val="single"/>
          <w:vertAlign w:val="superscript"/>
        </w:rPr>
        <w:t>o</w:t>
      </w:r>
      <w:r w:rsidRPr="00211444">
        <w:rPr>
          <w:sz w:val="24"/>
          <w:szCs w:val="24"/>
        </w:rPr>
        <w:t> será disciplinada pelo regimento interno.</w:t>
      </w:r>
    </w:p>
    <w:p w:rsidR="0059107F" w:rsidRPr="00211444" w:rsidRDefault="0059107F" w:rsidP="00CF22D4">
      <w:pPr>
        <w:spacing w:after="0" w:line="360" w:lineRule="auto"/>
        <w:ind w:left="-567" w:right="-568" w:firstLine="0"/>
        <w:rPr>
          <w:sz w:val="24"/>
          <w:szCs w:val="24"/>
        </w:rPr>
      </w:pPr>
      <w:bookmarkStart w:id="101" w:name="art148§4"/>
      <w:bookmarkEnd w:id="101"/>
      <w:r w:rsidRPr="00211444">
        <w:rPr>
          <w:sz w:val="24"/>
          <w:szCs w:val="24"/>
        </w:rPr>
        <w:t>§ 4</w:t>
      </w:r>
      <w:r w:rsidRPr="00211444">
        <w:rPr>
          <w:sz w:val="24"/>
          <w:szCs w:val="24"/>
          <w:u w:val="single"/>
          <w:vertAlign w:val="superscript"/>
        </w:rPr>
        <w:t>o</w:t>
      </w:r>
      <w:r w:rsidRPr="00211444">
        <w:rPr>
          <w:sz w:val="24"/>
          <w:szCs w:val="24"/>
        </w:rPr>
        <w:t> O disposto nos §§ 1</w:t>
      </w:r>
      <w:r w:rsidRPr="00211444">
        <w:rPr>
          <w:sz w:val="24"/>
          <w:szCs w:val="24"/>
          <w:u w:val="single"/>
          <w:vertAlign w:val="superscript"/>
        </w:rPr>
        <w:t>o</w:t>
      </w:r>
      <w:r w:rsidRPr="00211444">
        <w:rPr>
          <w:sz w:val="24"/>
          <w:szCs w:val="24"/>
        </w:rPr>
        <w:t> e 2</w:t>
      </w:r>
      <w:r w:rsidRPr="00211444">
        <w:rPr>
          <w:sz w:val="24"/>
          <w:szCs w:val="24"/>
          <w:u w:val="single"/>
          <w:vertAlign w:val="superscript"/>
        </w:rPr>
        <w:t>o</w:t>
      </w:r>
      <w:r w:rsidRPr="00211444">
        <w:rPr>
          <w:sz w:val="24"/>
          <w:szCs w:val="24"/>
        </w:rPr>
        <w:t> não se aplica à arguição de impedimento ou de suspeição de testemunha.</w:t>
      </w:r>
    </w:p>
    <w:p w:rsidR="0079458D" w:rsidRDefault="0079458D" w:rsidP="00CF22D4">
      <w:pPr>
        <w:spacing w:after="0" w:line="360" w:lineRule="auto"/>
        <w:ind w:left="-567" w:right="-568" w:firstLine="0"/>
        <w:rPr>
          <w:sz w:val="24"/>
          <w:szCs w:val="24"/>
        </w:rPr>
      </w:pPr>
    </w:p>
    <w:p w:rsidR="00BA7658" w:rsidRDefault="00BA7658" w:rsidP="00CF22D4">
      <w:pPr>
        <w:spacing w:after="0" w:line="360" w:lineRule="auto"/>
        <w:ind w:left="-567" w:right="-568" w:firstLine="0"/>
        <w:rPr>
          <w:sz w:val="24"/>
          <w:szCs w:val="24"/>
        </w:rPr>
      </w:pPr>
    </w:p>
    <w:p w:rsidR="00BA7658" w:rsidRPr="00211444" w:rsidRDefault="00BA7658" w:rsidP="00CF22D4">
      <w:pPr>
        <w:spacing w:after="0" w:line="360" w:lineRule="auto"/>
        <w:ind w:left="-567" w:right="-568" w:firstLine="0"/>
        <w:rPr>
          <w:sz w:val="24"/>
          <w:szCs w:val="24"/>
        </w:rPr>
      </w:pPr>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12. Ministério público (art. 176/181)</w:t>
      </w:r>
    </w:p>
    <w:p w:rsidR="0059107F" w:rsidRPr="00211444" w:rsidRDefault="0059107F" w:rsidP="00CF22D4">
      <w:pPr>
        <w:spacing w:after="0" w:line="360" w:lineRule="auto"/>
        <w:ind w:left="-567" w:right="-568" w:firstLine="0"/>
        <w:rPr>
          <w:sz w:val="24"/>
          <w:szCs w:val="24"/>
        </w:rPr>
      </w:pPr>
      <w:r w:rsidRPr="00211444">
        <w:rPr>
          <w:sz w:val="24"/>
          <w:szCs w:val="24"/>
        </w:rPr>
        <w:lastRenderedPageBreak/>
        <w:t>Art. 176.  O Ministério Público atuará na defesa da ordem jurídica, do regime democrático e dos interesses e direitos sociais e individuais indisponíveis.</w:t>
      </w:r>
    </w:p>
    <w:p w:rsidR="0059107F" w:rsidRPr="00211444" w:rsidRDefault="0059107F" w:rsidP="00CF22D4">
      <w:pPr>
        <w:spacing w:after="0" w:line="360" w:lineRule="auto"/>
        <w:ind w:left="-567" w:right="-568" w:firstLine="0"/>
        <w:rPr>
          <w:sz w:val="24"/>
          <w:szCs w:val="24"/>
        </w:rPr>
      </w:pPr>
      <w:bookmarkStart w:id="102" w:name="art177"/>
      <w:bookmarkEnd w:id="102"/>
      <w:r w:rsidRPr="00211444">
        <w:rPr>
          <w:sz w:val="24"/>
          <w:szCs w:val="24"/>
        </w:rPr>
        <w:t>Art. 177.  O Ministério Público exercerá o direito de ação em conformidade com suas atribuições constitucionais.</w:t>
      </w:r>
    </w:p>
    <w:p w:rsidR="0059107F" w:rsidRPr="00211444" w:rsidRDefault="0059107F" w:rsidP="00CF22D4">
      <w:pPr>
        <w:spacing w:after="0" w:line="360" w:lineRule="auto"/>
        <w:ind w:left="-567" w:right="-568" w:firstLine="0"/>
        <w:rPr>
          <w:sz w:val="24"/>
          <w:szCs w:val="24"/>
        </w:rPr>
      </w:pPr>
      <w:bookmarkStart w:id="103" w:name="art178"/>
      <w:bookmarkEnd w:id="103"/>
      <w:r w:rsidRPr="00211444">
        <w:rPr>
          <w:sz w:val="24"/>
          <w:szCs w:val="24"/>
        </w:rPr>
        <w:t>Art. 178.  O Ministério Público será intimado para, no prazo de 30 (trinta) dias, intervir como fiscal da ordem jurídica nas hipóteses previstas em lei ou na</w:t>
      </w:r>
      <w:r w:rsidR="00211444" w:rsidRPr="00211444">
        <w:rPr>
          <w:sz w:val="24"/>
          <w:szCs w:val="24"/>
        </w:rPr>
        <w:t xml:space="preserve"> </w:t>
      </w:r>
      <w:hyperlink r:id="rId13" w:history="1">
        <w:r w:rsidRPr="00211444">
          <w:rPr>
            <w:rStyle w:val="Hyperlink"/>
            <w:color w:val="auto"/>
            <w:sz w:val="24"/>
            <w:szCs w:val="24"/>
          </w:rPr>
          <w:t>Constituição Federal</w:t>
        </w:r>
      </w:hyperlink>
      <w:r w:rsidRPr="00211444">
        <w:rPr>
          <w:sz w:val="24"/>
          <w:szCs w:val="24"/>
        </w:rPr>
        <w:t> e nos processos que envolvam:</w:t>
      </w:r>
    </w:p>
    <w:p w:rsidR="0059107F" w:rsidRPr="00211444" w:rsidRDefault="0059107F" w:rsidP="00CF22D4">
      <w:pPr>
        <w:spacing w:after="0" w:line="360" w:lineRule="auto"/>
        <w:ind w:left="-567" w:right="-568" w:firstLine="0"/>
        <w:rPr>
          <w:sz w:val="24"/>
          <w:szCs w:val="24"/>
        </w:rPr>
      </w:pPr>
      <w:bookmarkStart w:id="104" w:name="art178i"/>
      <w:bookmarkEnd w:id="104"/>
      <w:r w:rsidRPr="00211444">
        <w:rPr>
          <w:sz w:val="24"/>
          <w:szCs w:val="24"/>
        </w:rPr>
        <w:t>I - interesse público ou social;</w:t>
      </w:r>
    </w:p>
    <w:p w:rsidR="0059107F" w:rsidRPr="00211444" w:rsidRDefault="0059107F" w:rsidP="00CF22D4">
      <w:pPr>
        <w:spacing w:after="0" w:line="360" w:lineRule="auto"/>
        <w:ind w:left="-567" w:right="-568" w:firstLine="0"/>
        <w:rPr>
          <w:sz w:val="24"/>
          <w:szCs w:val="24"/>
        </w:rPr>
      </w:pPr>
      <w:bookmarkStart w:id="105" w:name="art178ii"/>
      <w:bookmarkEnd w:id="105"/>
      <w:r w:rsidRPr="00211444">
        <w:rPr>
          <w:sz w:val="24"/>
          <w:szCs w:val="24"/>
        </w:rPr>
        <w:t>II - interesse de incapaz;</w:t>
      </w:r>
    </w:p>
    <w:p w:rsidR="0059107F" w:rsidRPr="00211444" w:rsidRDefault="0059107F" w:rsidP="00CF22D4">
      <w:pPr>
        <w:spacing w:after="0" w:line="360" w:lineRule="auto"/>
        <w:ind w:left="-567" w:right="-568" w:firstLine="0"/>
        <w:rPr>
          <w:sz w:val="24"/>
          <w:szCs w:val="24"/>
        </w:rPr>
      </w:pPr>
      <w:bookmarkStart w:id="106" w:name="art178iii"/>
      <w:bookmarkEnd w:id="106"/>
      <w:r w:rsidRPr="00211444">
        <w:rPr>
          <w:sz w:val="24"/>
          <w:szCs w:val="24"/>
        </w:rPr>
        <w:t>III - litígios coletivos pela posse de terra rural ou urbana.</w:t>
      </w:r>
    </w:p>
    <w:p w:rsidR="0059107F" w:rsidRPr="00211444" w:rsidRDefault="0059107F" w:rsidP="00CF22D4">
      <w:pPr>
        <w:spacing w:after="0" w:line="360" w:lineRule="auto"/>
        <w:ind w:left="-567" w:right="-568" w:firstLine="0"/>
        <w:rPr>
          <w:sz w:val="24"/>
          <w:szCs w:val="24"/>
        </w:rPr>
      </w:pPr>
      <w:bookmarkStart w:id="107" w:name="art178p"/>
      <w:bookmarkEnd w:id="107"/>
      <w:r w:rsidRPr="00211444">
        <w:rPr>
          <w:sz w:val="24"/>
          <w:szCs w:val="24"/>
        </w:rPr>
        <w:t>Parágrafo único.  A participação da Fazenda Pública não configura, por si só, hipótese de intervenção do Ministério Público.</w:t>
      </w:r>
    </w:p>
    <w:p w:rsidR="0059107F" w:rsidRPr="00211444" w:rsidRDefault="0059107F" w:rsidP="00CF22D4">
      <w:pPr>
        <w:spacing w:after="0" w:line="360" w:lineRule="auto"/>
        <w:ind w:left="-567" w:right="-568" w:firstLine="0"/>
        <w:rPr>
          <w:sz w:val="24"/>
          <w:szCs w:val="24"/>
        </w:rPr>
      </w:pPr>
      <w:bookmarkStart w:id="108" w:name="art179"/>
      <w:bookmarkEnd w:id="108"/>
      <w:r w:rsidRPr="00211444">
        <w:rPr>
          <w:sz w:val="24"/>
          <w:szCs w:val="24"/>
        </w:rPr>
        <w:t>Art. 179.  Nos casos de intervenção como fiscal da ordem jurídica, o Ministério Público:</w:t>
      </w:r>
    </w:p>
    <w:p w:rsidR="0059107F" w:rsidRPr="00211444" w:rsidRDefault="0059107F" w:rsidP="00CF22D4">
      <w:pPr>
        <w:spacing w:after="0" w:line="360" w:lineRule="auto"/>
        <w:ind w:left="-567" w:right="-568" w:firstLine="0"/>
        <w:rPr>
          <w:sz w:val="24"/>
          <w:szCs w:val="24"/>
        </w:rPr>
      </w:pPr>
      <w:bookmarkStart w:id="109" w:name="art179i"/>
      <w:bookmarkEnd w:id="109"/>
      <w:r w:rsidRPr="00211444">
        <w:rPr>
          <w:sz w:val="24"/>
          <w:szCs w:val="24"/>
        </w:rPr>
        <w:t>I - terá vista dos autos depois das partes, sendo intimado de todos os atos do processo;</w:t>
      </w:r>
    </w:p>
    <w:p w:rsidR="0059107F" w:rsidRPr="00211444" w:rsidRDefault="0059107F" w:rsidP="00CF22D4">
      <w:pPr>
        <w:spacing w:after="0" w:line="360" w:lineRule="auto"/>
        <w:ind w:left="-567" w:right="-568" w:firstLine="0"/>
        <w:rPr>
          <w:sz w:val="24"/>
          <w:szCs w:val="24"/>
        </w:rPr>
      </w:pPr>
      <w:bookmarkStart w:id="110" w:name="art179ii"/>
      <w:bookmarkEnd w:id="110"/>
      <w:r w:rsidRPr="00211444">
        <w:rPr>
          <w:sz w:val="24"/>
          <w:szCs w:val="24"/>
        </w:rPr>
        <w:t>II - poderá produzir provas, requerer as medidas processuais pertinentes e recorrer.</w:t>
      </w:r>
    </w:p>
    <w:p w:rsidR="0059107F" w:rsidRPr="00211444" w:rsidRDefault="0059107F" w:rsidP="00CF22D4">
      <w:pPr>
        <w:spacing w:after="0" w:line="360" w:lineRule="auto"/>
        <w:ind w:left="-567" w:right="-568" w:firstLine="0"/>
        <w:rPr>
          <w:sz w:val="24"/>
          <w:szCs w:val="24"/>
        </w:rPr>
      </w:pPr>
      <w:bookmarkStart w:id="111" w:name="art180"/>
      <w:bookmarkEnd w:id="111"/>
      <w:r w:rsidRPr="00211444">
        <w:rPr>
          <w:sz w:val="24"/>
          <w:szCs w:val="24"/>
        </w:rPr>
        <w:t>Art. 180.  O Ministério Público gozará de prazo em dobro para manifestar-se nos autos, que terá início a partir de sua intimação pessoal, nos termos do </w:t>
      </w:r>
      <w:hyperlink r:id="rId14" w:anchor="art183§1" w:history="1">
        <w:r w:rsidRPr="00211444">
          <w:rPr>
            <w:rStyle w:val="Hyperlink"/>
            <w:color w:val="auto"/>
            <w:sz w:val="24"/>
            <w:szCs w:val="24"/>
          </w:rPr>
          <w:t>art. 183, § 1</w:t>
        </w:r>
        <w:r w:rsidRPr="00211444">
          <w:rPr>
            <w:rStyle w:val="Hyperlink"/>
            <w:color w:val="auto"/>
            <w:sz w:val="24"/>
            <w:szCs w:val="24"/>
            <w:vertAlign w:val="superscript"/>
          </w:rPr>
          <w:t>o</w:t>
        </w:r>
      </w:hyperlink>
      <w:r w:rsidRPr="00211444">
        <w:rPr>
          <w:sz w:val="24"/>
          <w:szCs w:val="24"/>
        </w:rPr>
        <w:t>.</w:t>
      </w:r>
    </w:p>
    <w:p w:rsidR="0059107F" w:rsidRPr="00211444" w:rsidRDefault="0059107F" w:rsidP="00CF22D4">
      <w:pPr>
        <w:spacing w:after="0" w:line="360" w:lineRule="auto"/>
        <w:ind w:left="-567" w:right="-568" w:firstLine="0"/>
        <w:rPr>
          <w:sz w:val="24"/>
          <w:szCs w:val="24"/>
        </w:rPr>
      </w:pPr>
      <w:bookmarkStart w:id="112" w:name="art180§1"/>
      <w:bookmarkEnd w:id="112"/>
      <w:r w:rsidRPr="00211444">
        <w:rPr>
          <w:sz w:val="24"/>
          <w:szCs w:val="24"/>
        </w:rPr>
        <w:t>§ 1</w:t>
      </w:r>
      <w:r w:rsidRPr="00211444">
        <w:rPr>
          <w:sz w:val="24"/>
          <w:szCs w:val="24"/>
          <w:u w:val="single"/>
          <w:vertAlign w:val="superscript"/>
        </w:rPr>
        <w:t>o</w:t>
      </w:r>
      <w:r w:rsidRPr="00211444">
        <w:rPr>
          <w:sz w:val="24"/>
          <w:szCs w:val="24"/>
        </w:rPr>
        <w:t> Findo o prazo para manifestação do Ministério Público sem o oferecimento de parecer, o juiz requisitará os autos e dará andamento ao processo.</w:t>
      </w:r>
    </w:p>
    <w:p w:rsidR="0059107F" w:rsidRPr="00211444" w:rsidRDefault="0059107F" w:rsidP="00CF22D4">
      <w:pPr>
        <w:spacing w:after="0" w:line="360" w:lineRule="auto"/>
        <w:ind w:left="-567" w:right="-568" w:firstLine="0"/>
        <w:rPr>
          <w:sz w:val="24"/>
          <w:szCs w:val="24"/>
        </w:rPr>
      </w:pPr>
      <w:bookmarkStart w:id="113" w:name="art180§2"/>
      <w:bookmarkEnd w:id="113"/>
      <w:r w:rsidRPr="00211444">
        <w:rPr>
          <w:sz w:val="24"/>
          <w:szCs w:val="24"/>
        </w:rPr>
        <w:t>§ 2</w:t>
      </w:r>
      <w:r w:rsidRPr="00211444">
        <w:rPr>
          <w:sz w:val="24"/>
          <w:szCs w:val="24"/>
          <w:u w:val="single"/>
          <w:vertAlign w:val="superscript"/>
        </w:rPr>
        <w:t>o</w:t>
      </w:r>
      <w:r w:rsidRPr="00211444">
        <w:rPr>
          <w:sz w:val="24"/>
          <w:szCs w:val="24"/>
        </w:rPr>
        <w:t> Não se aplica o benefício da contagem em dobro quando a lei estabelecer, de forma expressa, prazo próprio para o Ministério Público.</w:t>
      </w:r>
    </w:p>
    <w:p w:rsidR="0059107F" w:rsidRPr="00211444" w:rsidRDefault="0059107F" w:rsidP="00CF22D4">
      <w:pPr>
        <w:spacing w:after="0" w:line="360" w:lineRule="auto"/>
        <w:ind w:left="-567" w:right="-568" w:firstLine="0"/>
        <w:rPr>
          <w:sz w:val="24"/>
          <w:szCs w:val="24"/>
        </w:rPr>
      </w:pPr>
      <w:bookmarkStart w:id="114" w:name="art181"/>
      <w:bookmarkEnd w:id="114"/>
      <w:r w:rsidRPr="00211444">
        <w:rPr>
          <w:sz w:val="24"/>
          <w:szCs w:val="24"/>
        </w:rPr>
        <w:t>Art. 181.  O membro do Ministério Público será civil e regressivamente responsável quando agir com dolo ou fraude no exercício de suas funções</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O CPC/15 (como fazia o de 73) não estabelece legitimidade ou atribuições ao MP, mas somente dispõe sobre sua atuação nos processos cíveis, sobre sua responsabilidade civil, casos e intervenção e algumas prerrogativas.</w:t>
      </w:r>
    </w:p>
    <w:p w:rsidR="0059107F" w:rsidRPr="00211444" w:rsidRDefault="0059107F" w:rsidP="00CF22D4">
      <w:pPr>
        <w:spacing w:after="0" w:line="360" w:lineRule="auto"/>
        <w:ind w:left="-567" w:right="-568" w:firstLine="0"/>
        <w:rPr>
          <w:sz w:val="24"/>
          <w:szCs w:val="24"/>
        </w:rPr>
      </w:pPr>
      <w:r w:rsidRPr="00211444">
        <w:rPr>
          <w:sz w:val="24"/>
          <w:szCs w:val="24"/>
        </w:rPr>
        <w:t>O MP pode atuar tanto como parte (quando propõe demandas) quanto como “órgão interveniente”, nas hipóteses exigidas na lei (“fiscal do ordenamento jurídico”).</w:t>
      </w:r>
    </w:p>
    <w:p w:rsidR="0059107F" w:rsidRPr="00211444" w:rsidRDefault="0059107F" w:rsidP="00CF22D4">
      <w:pPr>
        <w:spacing w:after="0" w:line="360" w:lineRule="auto"/>
        <w:ind w:left="-567" w:right="-568" w:firstLine="0"/>
        <w:rPr>
          <w:sz w:val="24"/>
          <w:szCs w:val="24"/>
        </w:rPr>
      </w:pPr>
      <w:r w:rsidRPr="00BA7658">
        <w:rPr>
          <w:sz w:val="24"/>
          <w:szCs w:val="24"/>
          <w:u w:val="single"/>
        </w:rPr>
        <w:t>Atenção</w:t>
      </w:r>
      <w:r w:rsidRPr="00211444">
        <w:rPr>
          <w:sz w:val="24"/>
          <w:szCs w:val="24"/>
        </w:rPr>
        <w:t xml:space="preserve"> </w:t>
      </w:r>
      <w:r w:rsidRPr="00211444">
        <w:rPr>
          <w:sz w:val="24"/>
          <w:szCs w:val="24"/>
        </w:rPr>
        <w:sym w:font="Wingdings" w:char="F0E0"/>
      </w:r>
      <w:r w:rsidRPr="00211444">
        <w:rPr>
          <w:sz w:val="24"/>
          <w:szCs w:val="24"/>
        </w:rPr>
        <w:t xml:space="preserve"> É nulo o processo no qual o MP deveria ter participado, mas não foi intimado, contudo a decretação da nulidade fica condicionada à manifestação do membro do MP no sentido de ter havido prejuízo à efetividade da tutela jurisdicional (art. 279 e §2º do CPC) – mudança em relação ao art. 264 do CPC/73 que impunha a nulidade.</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lastRenderedPageBreak/>
        <w:t>Pelo NCPC o prazo em dobro será para todas as manifestações – prerrogativa para prazos processuais (não para materiais).</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Não se manifestando no prazo, os autos regressam ao juízo e o processo terá seguimento (art. 180, §1º).</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Havendo prazo específico para o MP, não se aplica a dobra do prazo (art. 180,§2º)</w:t>
      </w:r>
    </w:p>
    <w:p w:rsidR="00211444" w:rsidRPr="00211444" w:rsidRDefault="00211444"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A intimação será pessoal, sendo este o termo inicial e contagem dos prazos, nos termos do art. 183, §1º (art. 180, caput).</w:t>
      </w:r>
    </w:p>
    <w:p w:rsidR="0059107F" w:rsidRPr="00211444" w:rsidRDefault="0059107F" w:rsidP="00CF22D4">
      <w:pPr>
        <w:spacing w:after="0" w:line="360" w:lineRule="auto"/>
        <w:ind w:left="-567" w:right="-568" w:firstLine="0"/>
        <w:rPr>
          <w:sz w:val="24"/>
          <w:szCs w:val="24"/>
        </w:rPr>
      </w:pPr>
      <w:r w:rsidRPr="00211444">
        <w:rPr>
          <w:sz w:val="24"/>
          <w:szCs w:val="24"/>
        </w:rPr>
        <w:t xml:space="preserve">Responsabilidade civil por dano processual: como dito acima, a responsabilidade do membro do MP por dano processual será regressiva, e exige comprovação de dolo ou fraude no exercício de suas funções (art. 183). </w:t>
      </w:r>
    </w:p>
    <w:p w:rsidR="0059107F" w:rsidRPr="00211444" w:rsidRDefault="0059107F" w:rsidP="00CF22D4">
      <w:pPr>
        <w:spacing w:after="0" w:line="360" w:lineRule="auto"/>
        <w:ind w:left="-567" w:right="-568" w:firstLine="0"/>
        <w:rPr>
          <w:sz w:val="24"/>
          <w:szCs w:val="24"/>
        </w:rPr>
      </w:pPr>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13. Advocacia pública (art. 182/184)</w:t>
      </w:r>
    </w:p>
    <w:p w:rsidR="0059107F" w:rsidRPr="00211444" w:rsidRDefault="0059107F" w:rsidP="00CF22D4">
      <w:pPr>
        <w:spacing w:after="0" w:line="360" w:lineRule="auto"/>
        <w:ind w:left="-567" w:right="-568" w:firstLine="0"/>
        <w:rPr>
          <w:sz w:val="24"/>
          <w:szCs w:val="24"/>
        </w:rPr>
      </w:pPr>
      <w:bookmarkStart w:id="115" w:name="art182"/>
      <w:bookmarkEnd w:id="115"/>
      <w:r w:rsidRPr="00211444">
        <w:rPr>
          <w:sz w:val="24"/>
          <w:szCs w:val="24"/>
        </w:rPr>
        <w:t>Art. 182. Incumbe à Advocacia Pública, na forma da lei, defender e promover os interesses públicos da União, dos Estados, do Distrito Federal e dos Municípios, por meio da representação judicial, em todos os âmbitos federativos, das pessoas jurídicas de direito público que integram a administração direta e indireta.</w:t>
      </w:r>
    </w:p>
    <w:p w:rsidR="0059107F" w:rsidRPr="00211444" w:rsidRDefault="0059107F" w:rsidP="00CF22D4">
      <w:pPr>
        <w:spacing w:after="0" w:line="360" w:lineRule="auto"/>
        <w:ind w:left="-567" w:right="-568" w:firstLine="0"/>
        <w:rPr>
          <w:sz w:val="24"/>
          <w:szCs w:val="24"/>
        </w:rPr>
      </w:pPr>
      <w:bookmarkStart w:id="116" w:name="art183"/>
      <w:bookmarkEnd w:id="116"/>
      <w:r w:rsidRPr="00211444">
        <w:rPr>
          <w:sz w:val="24"/>
          <w:szCs w:val="24"/>
        </w:rPr>
        <w:t>Art. 183. A União, os Estados, o Distrito Federal, os Municípios e suas respectivas autarquias e fundações de direito público gozarão de prazo em dobro para todas as suas manifestações processuais, cuja contagem terá início a partir da intimação pessoal.</w:t>
      </w:r>
    </w:p>
    <w:p w:rsidR="0059107F" w:rsidRPr="00211444" w:rsidRDefault="0059107F" w:rsidP="00CF22D4">
      <w:pPr>
        <w:spacing w:after="0" w:line="360" w:lineRule="auto"/>
        <w:ind w:left="-567" w:right="-568" w:firstLine="0"/>
        <w:rPr>
          <w:sz w:val="24"/>
          <w:szCs w:val="24"/>
        </w:rPr>
      </w:pPr>
      <w:bookmarkStart w:id="117" w:name="art183§1"/>
      <w:bookmarkEnd w:id="117"/>
      <w:r w:rsidRPr="00211444">
        <w:rPr>
          <w:sz w:val="24"/>
          <w:szCs w:val="24"/>
        </w:rPr>
        <w:t>§ 1</w:t>
      </w:r>
      <w:r w:rsidRPr="00211444">
        <w:rPr>
          <w:sz w:val="24"/>
          <w:szCs w:val="24"/>
          <w:u w:val="single"/>
          <w:vertAlign w:val="superscript"/>
        </w:rPr>
        <w:t>o</w:t>
      </w:r>
      <w:r w:rsidRPr="00211444">
        <w:rPr>
          <w:sz w:val="24"/>
          <w:szCs w:val="24"/>
        </w:rPr>
        <w:t> A intimação pessoal far-se-á por carga, remessa ou meio eletrônico.</w:t>
      </w:r>
    </w:p>
    <w:p w:rsidR="0059107F" w:rsidRPr="00211444" w:rsidRDefault="0059107F" w:rsidP="00CF22D4">
      <w:pPr>
        <w:spacing w:after="0" w:line="360" w:lineRule="auto"/>
        <w:ind w:left="-567" w:right="-568" w:firstLine="0"/>
        <w:rPr>
          <w:sz w:val="24"/>
          <w:szCs w:val="24"/>
        </w:rPr>
      </w:pPr>
      <w:bookmarkStart w:id="118" w:name="art183§2"/>
      <w:bookmarkEnd w:id="118"/>
      <w:r w:rsidRPr="00211444">
        <w:rPr>
          <w:sz w:val="24"/>
          <w:szCs w:val="24"/>
        </w:rPr>
        <w:t>§ 2</w:t>
      </w:r>
      <w:r w:rsidRPr="00211444">
        <w:rPr>
          <w:sz w:val="24"/>
          <w:szCs w:val="24"/>
          <w:u w:val="single"/>
          <w:vertAlign w:val="superscript"/>
        </w:rPr>
        <w:t>o</w:t>
      </w:r>
      <w:r w:rsidRPr="00211444">
        <w:rPr>
          <w:sz w:val="24"/>
          <w:szCs w:val="24"/>
        </w:rPr>
        <w:t> Não se aplica o benefício da contagem em dobro quando a lei estabelecer, de forma expressa, prazo próprio para o ente público.</w:t>
      </w:r>
    </w:p>
    <w:p w:rsidR="0059107F" w:rsidRPr="00211444" w:rsidRDefault="0059107F" w:rsidP="00CF22D4">
      <w:pPr>
        <w:spacing w:after="0" w:line="360" w:lineRule="auto"/>
        <w:ind w:left="-567" w:right="-568" w:firstLine="0"/>
        <w:rPr>
          <w:sz w:val="24"/>
          <w:szCs w:val="24"/>
        </w:rPr>
      </w:pPr>
      <w:bookmarkStart w:id="119" w:name="art184"/>
      <w:bookmarkEnd w:id="119"/>
      <w:r w:rsidRPr="00211444">
        <w:rPr>
          <w:sz w:val="24"/>
          <w:szCs w:val="24"/>
        </w:rPr>
        <w:t>Art. 184.  O membro da Advocacia Pública será civil e regressivamente responsável quando agir com dolo ou fraude no exercício de suas funções</w:t>
      </w:r>
    </w:p>
    <w:p w:rsidR="0059107F" w:rsidRPr="00211444" w:rsidRDefault="0059107F" w:rsidP="00CF22D4">
      <w:pPr>
        <w:spacing w:after="0" w:line="360" w:lineRule="auto"/>
        <w:ind w:left="-567" w:right="-568" w:firstLine="0"/>
        <w:rPr>
          <w:sz w:val="24"/>
          <w:szCs w:val="24"/>
        </w:rPr>
      </w:pPr>
    </w:p>
    <w:p w:rsidR="0059107F" w:rsidRPr="00211444" w:rsidRDefault="0059107F" w:rsidP="00CF22D4">
      <w:pPr>
        <w:spacing w:after="0" w:line="360" w:lineRule="auto"/>
        <w:ind w:left="-567" w:right="-568" w:firstLine="0"/>
        <w:rPr>
          <w:sz w:val="24"/>
          <w:szCs w:val="24"/>
        </w:rPr>
      </w:pPr>
      <w:r w:rsidRPr="00211444">
        <w:rPr>
          <w:sz w:val="24"/>
          <w:szCs w:val="24"/>
        </w:rPr>
        <w:t>O art. 182 traz uma definição de advogado público.</w:t>
      </w:r>
    </w:p>
    <w:p w:rsidR="0059107F" w:rsidRPr="00211444" w:rsidRDefault="0059107F" w:rsidP="00CF22D4">
      <w:pPr>
        <w:spacing w:after="0" w:line="360" w:lineRule="auto"/>
        <w:ind w:left="-567" w:right="-568" w:firstLine="0"/>
        <w:rPr>
          <w:sz w:val="24"/>
          <w:szCs w:val="24"/>
        </w:rPr>
      </w:pPr>
      <w:r w:rsidRPr="00211444">
        <w:rPr>
          <w:sz w:val="24"/>
          <w:szCs w:val="24"/>
        </w:rPr>
        <w:t>PRERROGATIVAS: Diferentemente do art. 188 do CPC/73, o caput do art. 183 do NCPC estabelece a contagem do prazo em dobro para todas as manifestações (tal como ocorre com o MP), com termo inicial a partir da intimação pessoal (regulada no §1º do mesmo artigo).</w:t>
      </w:r>
    </w:p>
    <w:p w:rsidR="0059107F" w:rsidRPr="00211444" w:rsidRDefault="0059107F" w:rsidP="00CF22D4">
      <w:pPr>
        <w:spacing w:after="0" w:line="360" w:lineRule="auto"/>
        <w:ind w:left="-567" w:right="-568" w:firstLine="0"/>
        <w:rPr>
          <w:sz w:val="24"/>
          <w:szCs w:val="24"/>
        </w:rPr>
      </w:pPr>
      <w:r w:rsidRPr="00211444">
        <w:rPr>
          <w:sz w:val="24"/>
          <w:szCs w:val="24"/>
        </w:rPr>
        <w:t>A regra da responsabilidade pessoal por dano processual do advogado público segue a mesma linha daquela para os juízes e para o MP – regressiva e exige a comprovação de dolo ou fraude no exercício das funções.</w:t>
      </w:r>
    </w:p>
    <w:p w:rsidR="00BA7658" w:rsidRPr="00211444" w:rsidRDefault="00BA7658" w:rsidP="00CF22D4">
      <w:pPr>
        <w:spacing w:after="0" w:line="360" w:lineRule="auto"/>
        <w:ind w:left="-567" w:right="-568" w:firstLine="0"/>
        <w:rPr>
          <w:sz w:val="24"/>
          <w:szCs w:val="24"/>
        </w:rPr>
      </w:pPr>
    </w:p>
    <w:p w:rsidR="0059107F" w:rsidRPr="00211444" w:rsidRDefault="0079458D" w:rsidP="00CF22D4">
      <w:pPr>
        <w:spacing w:after="0" w:line="360" w:lineRule="auto"/>
        <w:ind w:left="-567" w:right="-568" w:firstLine="0"/>
        <w:rPr>
          <w:b/>
          <w:smallCaps/>
          <w:sz w:val="24"/>
          <w:szCs w:val="24"/>
        </w:rPr>
      </w:pPr>
      <w:r w:rsidRPr="00211444">
        <w:rPr>
          <w:b/>
          <w:smallCaps/>
          <w:sz w:val="24"/>
          <w:szCs w:val="24"/>
        </w:rPr>
        <w:t>14. Defensoria pública (art. 185/187)</w:t>
      </w:r>
    </w:p>
    <w:p w:rsidR="00945ADE" w:rsidRPr="00211444" w:rsidRDefault="00945ADE" w:rsidP="00CF22D4">
      <w:pPr>
        <w:spacing w:after="0" w:line="360" w:lineRule="auto"/>
        <w:ind w:left="-567" w:right="-568" w:firstLine="0"/>
        <w:rPr>
          <w:sz w:val="24"/>
          <w:szCs w:val="24"/>
        </w:rPr>
      </w:pPr>
    </w:p>
    <w:p w:rsidR="00211444" w:rsidRDefault="00211444" w:rsidP="00CF22D4">
      <w:pPr>
        <w:spacing w:after="0" w:line="360" w:lineRule="auto"/>
        <w:rPr>
          <w:b/>
          <w:smallCaps/>
          <w:sz w:val="24"/>
          <w:szCs w:val="24"/>
        </w:rPr>
      </w:pPr>
    </w:p>
    <w:p w:rsidR="00945ADE" w:rsidRPr="00211444" w:rsidRDefault="00945ADE" w:rsidP="00CF22D4">
      <w:pPr>
        <w:spacing w:after="0" w:line="360" w:lineRule="auto"/>
        <w:ind w:left="-567" w:right="-568" w:firstLine="0"/>
        <w:rPr>
          <w:b/>
          <w:smallCaps/>
          <w:sz w:val="24"/>
          <w:szCs w:val="24"/>
        </w:rPr>
      </w:pPr>
      <w:r w:rsidRPr="00211444">
        <w:rPr>
          <w:b/>
          <w:smallCaps/>
          <w:sz w:val="24"/>
          <w:szCs w:val="24"/>
        </w:rPr>
        <w:t>15. Litisconsórcio (art. 113/118)</w:t>
      </w:r>
    </w:p>
    <w:p w:rsidR="00945ADE" w:rsidRPr="00211444" w:rsidRDefault="00945ADE" w:rsidP="00CF22D4">
      <w:pPr>
        <w:spacing w:after="0" w:line="360" w:lineRule="auto"/>
        <w:ind w:left="-567" w:right="-568" w:firstLine="0"/>
        <w:rPr>
          <w:sz w:val="24"/>
          <w:szCs w:val="24"/>
        </w:rPr>
      </w:pPr>
      <w:r w:rsidRPr="00211444">
        <w:rPr>
          <w:sz w:val="24"/>
          <w:szCs w:val="24"/>
        </w:rPr>
        <w:t>Art. 113.  Duas ou mais pessoas podem litigar, no mesmo processo, em conjunto, ativa ou passivamente, quando:</w:t>
      </w:r>
    </w:p>
    <w:p w:rsidR="00945ADE" w:rsidRPr="00211444" w:rsidRDefault="00945ADE" w:rsidP="00CF22D4">
      <w:pPr>
        <w:spacing w:after="0" w:line="360" w:lineRule="auto"/>
        <w:ind w:left="-567" w:right="-568" w:firstLine="0"/>
        <w:rPr>
          <w:sz w:val="24"/>
          <w:szCs w:val="24"/>
        </w:rPr>
      </w:pPr>
      <w:bookmarkStart w:id="120" w:name="art113i"/>
      <w:bookmarkEnd w:id="120"/>
      <w:r w:rsidRPr="00211444">
        <w:rPr>
          <w:sz w:val="24"/>
          <w:szCs w:val="24"/>
        </w:rPr>
        <w:t>I - entre elas houver comunhão de direitos ou de obrigações relativamente à lide;</w:t>
      </w:r>
    </w:p>
    <w:p w:rsidR="00945ADE" w:rsidRPr="00211444" w:rsidRDefault="00945ADE" w:rsidP="00CF22D4">
      <w:pPr>
        <w:spacing w:after="0" w:line="360" w:lineRule="auto"/>
        <w:ind w:left="-567" w:right="-568" w:firstLine="0"/>
        <w:rPr>
          <w:sz w:val="24"/>
          <w:szCs w:val="24"/>
        </w:rPr>
      </w:pPr>
      <w:bookmarkStart w:id="121" w:name="art113ii"/>
      <w:bookmarkEnd w:id="121"/>
      <w:r w:rsidRPr="00211444">
        <w:rPr>
          <w:sz w:val="24"/>
          <w:szCs w:val="24"/>
        </w:rPr>
        <w:t>II - entre as causas houver conexão pelo pedido ou pela causa de pedir;</w:t>
      </w:r>
    </w:p>
    <w:p w:rsidR="00945ADE" w:rsidRPr="00211444" w:rsidRDefault="00945ADE" w:rsidP="00CF22D4">
      <w:pPr>
        <w:spacing w:after="0" w:line="360" w:lineRule="auto"/>
        <w:ind w:left="-567" w:right="-568" w:firstLine="0"/>
        <w:rPr>
          <w:sz w:val="24"/>
          <w:szCs w:val="24"/>
        </w:rPr>
      </w:pPr>
      <w:bookmarkStart w:id="122" w:name="art113iii"/>
      <w:bookmarkEnd w:id="122"/>
      <w:r w:rsidRPr="00211444">
        <w:rPr>
          <w:sz w:val="24"/>
          <w:szCs w:val="24"/>
        </w:rPr>
        <w:t>III - ocorrer afinidade de questões por ponto comum de fato ou de direito.</w:t>
      </w:r>
    </w:p>
    <w:p w:rsidR="00945ADE" w:rsidRPr="00211444" w:rsidRDefault="00945ADE" w:rsidP="00CF22D4">
      <w:pPr>
        <w:spacing w:after="0" w:line="360" w:lineRule="auto"/>
        <w:ind w:left="-567" w:right="-568" w:firstLine="0"/>
        <w:rPr>
          <w:sz w:val="24"/>
          <w:szCs w:val="24"/>
        </w:rPr>
      </w:pPr>
      <w:bookmarkStart w:id="123" w:name="art113§1"/>
      <w:bookmarkEnd w:id="123"/>
      <w:r w:rsidRPr="00211444">
        <w:rPr>
          <w:sz w:val="24"/>
          <w:szCs w:val="24"/>
        </w:rPr>
        <w:t>§ 1</w:t>
      </w:r>
      <w:r w:rsidRPr="00211444">
        <w:rPr>
          <w:sz w:val="24"/>
          <w:szCs w:val="24"/>
          <w:u w:val="single"/>
          <w:vertAlign w:val="superscript"/>
        </w:rPr>
        <w:t>o</w:t>
      </w:r>
      <w:r w:rsidRPr="00211444">
        <w:rPr>
          <w:sz w:val="24"/>
          <w:szCs w:val="24"/>
        </w:rPr>
        <w:t> O juiz poderá limitar o litisconsórcio facultativo quanto ao número de litigantes na fase de conhecimento, na liquidação de sentença ou na execução, quando este comprometer a rápida solução do litígio ou dificultar a defesa ou o cumprimento da sentença.</w:t>
      </w:r>
    </w:p>
    <w:p w:rsidR="00945ADE" w:rsidRPr="00211444" w:rsidRDefault="00945ADE" w:rsidP="00CF22D4">
      <w:pPr>
        <w:spacing w:after="0" w:line="360" w:lineRule="auto"/>
        <w:ind w:left="-567" w:right="-568" w:firstLine="0"/>
        <w:rPr>
          <w:sz w:val="24"/>
          <w:szCs w:val="24"/>
        </w:rPr>
      </w:pPr>
      <w:bookmarkStart w:id="124" w:name="art113§2"/>
      <w:bookmarkEnd w:id="124"/>
      <w:r w:rsidRPr="00211444">
        <w:rPr>
          <w:sz w:val="24"/>
          <w:szCs w:val="24"/>
        </w:rPr>
        <w:t>§ 2</w:t>
      </w:r>
      <w:r w:rsidRPr="00211444">
        <w:rPr>
          <w:sz w:val="24"/>
          <w:szCs w:val="24"/>
          <w:u w:val="single"/>
          <w:vertAlign w:val="superscript"/>
        </w:rPr>
        <w:t>o</w:t>
      </w:r>
      <w:r w:rsidRPr="00211444">
        <w:rPr>
          <w:sz w:val="24"/>
          <w:szCs w:val="24"/>
        </w:rPr>
        <w:t> O requerimento de limitação interrompe o prazo para manifestação ou resposta, que recomeçará da intimação da decisão que o solucionar.</w:t>
      </w:r>
    </w:p>
    <w:p w:rsidR="00945ADE" w:rsidRPr="00211444" w:rsidRDefault="00945ADE" w:rsidP="00CF22D4">
      <w:pPr>
        <w:spacing w:after="0" w:line="360" w:lineRule="auto"/>
        <w:ind w:left="-567" w:right="-568" w:firstLine="0"/>
        <w:rPr>
          <w:sz w:val="24"/>
          <w:szCs w:val="24"/>
        </w:rPr>
      </w:pPr>
      <w:bookmarkStart w:id="125" w:name="art114"/>
      <w:bookmarkEnd w:id="125"/>
      <w:r w:rsidRPr="00211444">
        <w:rPr>
          <w:sz w:val="24"/>
          <w:szCs w:val="24"/>
        </w:rPr>
        <w:t>Art. 114.  O litisconsórcio será necessário por disposição de lei ou quando, pela natureza da relação jurídica controvertida, a eficácia da sentença depender da citação de todos que devam ser litisconsortes.</w:t>
      </w:r>
    </w:p>
    <w:p w:rsidR="00945ADE" w:rsidRPr="00211444" w:rsidRDefault="00945ADE" w:rsidP="00CF22D4">
      <w:pPr>
        <w:spacing w:after="0" w:line="360" w:lineRule="auto"/>
        <w:ind w:left="-567" w:right="-568" w:firstLine="0"/>
        <w:rPr>
          <w:sz w:val="24"/>
          <w:szCs w:val="24"/>
        </w:rPr>
      </w:pPr>
      <w:bookmarkStart w:id="126" w:name="art115"/>
      <w:bookmarkEnd w:id="126"/>
      <w:r w:rsidRPr="00211444">
        <w:rPr>
          <w:sz w:val="24"/>
          <w:szCs w:val="24"/>
        </w:rPr>
        <w:t>Art. 115.  A sentença de mérito, quando proferida sem a integração do contraditório, será:</w:t>
      </w:r>
    </w:p>
    <w:p w:rsidR="00945ADE" w:rsidRPr="00211444" w:rsidRDefault="00945ADE" w:rsidP="00CF22D4">
      <w:pPr>
        <w:spacing w:after="0" w:line="360" w:lineRule="auto"/>
        <w:ind w:left="-567" w:right="-568" w:firstLine="0"/>
        <w:rPr>
          <w:sz w:val="24"/>
          <w:szCs w:val="24"/>
        </w:rPr>
      </w:pPr>
      <w:bookmarkStart w:id="127" w:name="art115i"/>
      <w:bookmarkEnd w:id="127"/>
      <w:r w:rsidRPr="00211444">
        <w:rPr>
          <w:sz w:val="24"/>
          <w:szCs w:val="24"/>
        </w:rPr>
        <w:t>I - nula, se a decisão deveria ser uniforme em relação a todos que deveriam ter integrado o processo;</w:t>
      </w:r>
    </w:p>
    <w:p w:rsidR="00945ADE" w:rsidRPr="00211444" w:rsidRDefault="00945ADE" w:rsidP="00CF22D4">
      <w:pPr>
        <w:spacing w:after="0" w:line="360" w:lineRule="auto"/>
        <w:ind w:left="-567" w:right="-568" w:firstLine="0"/>
        <w:rPr>
          <w:sz w:val="24"/>
          <w:szCs w:val="24"/>
        </w:rPr>
      </w:pPr>
      <w:bookmarkStart w:id="128" w:name="art115ii"/>
      <w:bookmarkEnd w:id="128"/>
      <w:r w:rsidRPr="00211444">
        <w:rPr>
          <w:sz w:val="24"/>
          <w:szCs w:val="24"/>
        </w:rPr>
        <w:t>II - ineficaz, nos outros casos, apenas para os que não foram citados.</w:t>
      </w:r>
    </w:p>
    <w:p w:rsidR="00945ADE" w:rsidRPr="00211444" w:rsidRDefault="00945ADE" w:rsidP="00CF22D4">
      <w:pPr>
        <w:spacing w:after="0" w:line="360" w:lineRule="auto"/>
        <w:ind w:left="-567" w:right="-568" w:firstLine="0"/>
        <w:rPr>
          <w:sz w:val="24"/>
          <w:szCs w:val="24"/>
        </w:rPr>
      </w:pPr>
      <w:bookmarkStart w:id="129" w:name="art115p"/>
      <w:bookmarkEnd w:id="129"/>
      <w:r w:rsidRPr="00211444">
        <w:rPr>
          <w:sz w:val="24"/>
          <w:szCs w:val="24"/>
        </w:rPr>
        <w:t>Parágrafo único.  Nos casos de litisconsórcio passivo necessário, o juiz determinará ao autor que requeira a citação de todos que devam ser litisconsortes, dentro do prazo que assinar, sob pena de extinção do processo.</w:t>
      </w:r>
    </w:p>
    <w:p w:rsidR="00945ADE" w:rsidRPr="00211444" w:rsidRDefault="00945ADE" w:rsidP="00CF22D4">
      <w:pPr>
        <w:spacing w:after="0" w:line="360" w:lineRule="auto"/>
        <w:ind w:left="-567" w:right="-568" w:firstLine="0"/>
        <w:rPr>
          <w:sz w:val="24"/>
          <w:szCs w:val="24"/>
        </w:rPr>
      </w:pPr>
      <w:bookmarkStart w:id="130" w:name="art116"/>
      <w:bookmarkEnd w:id="130"/>
      <w:r w:rsidRPr="00211444">
        <w:rPr>
          <w:sz w:val="24"/>
          <w:szCs w:val="24"/>
        </w:rPr>
        <w:t>Art. 116.  O litisconsórcio será unitário quando, pela natureza da relação jurídica, o juiz tiver de decidir o mérito de modo uniforme para todos os litisconsortes.</w:t>
      </w:r>
    </w:p>
    <w:p w:rsidR="00945ADE" w:rsidRPr="00211444" w:rsidRDefault="00945ADE" w:rsidP="00CF22D4">
      <w:pPr>
        <w:spacing w:after="0" w:line="360" w:lineRule="auto"/>
        <w:ind w:left="-567" w:right="-568" w:firstLine="0"/>
        <w:rPr>
          <w:sz w:val="24"/>
          <w:szCs w:val="24"/>
        </w:rPr>
      </w:pPr>
      <w:bookmarkStart w:id="131" w:name="art117"/>
      <w:bookmarkEnd w:id="131"/>
      <w:r w:rsidRPr="00211444">
        <w:rPr>
          <w:sz w:val="24"/>
          <w:szCs w:val="24"/>
        </w:rPr>
        <w:t>Art. 117.  Os litisconsortes serão considerados, em suas relações com a parte adversa, como litigantes distintos, exceto no litisconsórcio unitário, caso em que os atos e as omissões de um não prejudicarão os outros, mas os poderão beneficiar.</w:t>
      </w:r>
    </w:p>
    <w:p w:rsidR="00945ADE" w:rsidRPr="00211444" w:rsidRDefault="00945ADE" w:rsidP="00CF22D4">
      <w:pPr>
        <w:spacing w:after="0" w:line="360" w:lineRule="auto"/>
        <w:ind w:left="-567" w:right="-568" w:firstLine="0"/>
        <w:rPr>
          <w:sz w:val="24"/>
          <w:szCs w:val="24"/>
        </w:rPr>
      </w:pPr>
      <w:bookmarkStart w:id="132" w:name="art118"/>
      <w:bookmarkEnd w:id="132"/>
      <w:r w:rsidRPr="00211444">
        <w:rPr>
          <w:sz w:val="24"/>
          <w:szCs w:val="24"/>
        </w:rPr>
        <w:t>Art. 118.  Cada litisconsorte tem o direito de promover o andamento do processo, e todos devem ser intimados dos respectivos atos.</w:t>
      </w:r>
    </w:p>
    <w:p w:rsidR="00945ADE" w:rsidRPr="00211444" w:rsidRDefault="00945ADE" w:rsidP="00CF22D4">
      <w:pPr>
        <w:spacing w:after="0" w:line="360" w:lineRule="auto"/>
        <w:ind w:left="-567" w:right="-568" w:firstLine="0"/>
        <w:rPr>
          <w:sz w:val="24"/>
          <w:szCs w:val="24"/>
        </w:rPr>
      </w:pPr>
    </w:p>
    <w:p w:rsidR="00945ADE" w:rsidRPr="00211444" w:rsidRDefault="00945ADE" w:rsidP="00CF22D4">
      <w:pPr>
        <w:spacing w:after="0" w:line="360" w:lineRule="auto"/>
        <w:ind w:left="-567" w:right="-568" w:firstLine="0"/>
        <w:rPr>
          <w:sz w:val="24"/>
          <w:szCs w:val="24"/>
        </w:rPr>
      </w:pPr>
      <w:r w:rsidRPr="00211444">
        <w:rPr>
          <w:b/>
          <w:sz w:val="24"/>
          <w:szCs w:val="24"/>
        </w:rPr>
        <w:t>Conceito</w:t>
      </w:r>
      <w:r w:rsidRPr="00211444">
        <w:rPr>
          <w:sz w:val="24"/>
          <w:szCs w:val="24"/>
        </w:rPr>
        <w:t>: Litisconsórcio é a presença de duas ou mais pessoas como pares principais em um dos polos da relação processual, isto é, na posição de demandantes ou demandadas.</w:t>
      </w:r>
    </w:p>
    <w:p w:rsidR="00945ADE" w:rsidRPr="00211444" w:rsidRDefault="00945ADE" w:rsidP="00CF22D4">
      <w:pPr>
        <w:spacing w:after="0" w:line="360" w:lineRule="auto"/>
        <w:ind w:left="-567" w:right="-568" w:firstLine="0"/>
        <w:rPr>
          <w:sz w:val="24"/>
          <w:szCs w:val="24"/>
        </w:rPr>
      </w:pPr>
    </w:p>
    <w:p w:rsidR="00945ADE" w:rsidRPr="00211444" w:rsidRDefault="00945ADE" w:rsidP="00CF22D4">
      <w:pPr>
        <w:spacing w:after="0" w:line="360" w:lineRule="auto"/>
        <w:ind w:left="-567" w:right="-568" w:firstLine="0"/>
        <w:rPr>
          <w:rFonts w:cstheme="minorHAnsi"/>
          <w:sz w:val="24"/>
          <w:szCs w:val="24"/>
        </w:rPr>
      </w:pPr>
      <w:r w:rsidRPr="00211444">
        <w:rPr>
          <w:sz w:val="24"/>
          <w:szCs w:val="24"/>
        </w:rPr>
        <w:t xml:space="preserve">Dentre as </w:t>
      </w:r>
      <w:r w:rsidRPr="00211444">
        <w:rPr>
          <w:rFonts w:cstheme="minorHAnsi"/>
          <w:sz w:val="24"/>
          <w:szCs w:val="24"/>
        </w:rPr>
        <w:t xml:space="preserve">principais razões para o litisconsórcio pode-se apontar: </w:t>
      </w:r>
      <w:r w:rsidRPr="00211444">
        <w:rPr>
          <w:rFonts w:cstheme="minorHAnsi"/>
          <w:b/>
          <w:sz w:val="24"/>
          <w:szCs w:val="24"/>
        </w:rPr>
        <w:t xml:space="preserve">(i) </w:t>
      </w:r>
      <w:r w:rsidRPr="00211444">
        <w:rPr>
          <w:rFonts w:cstheme="minorHAnsi"/>
          <w:sz w:val="24"/>
          <w:szCs w:val="24"/>
        </w:rPr>
        <w:t xml:space="preserve">Economia processual; </w:t>
      </w:r>
      <w:r w:rsidRPr="00211444">
        <w:rPr>
          <w:rFonts w:cstheme="minorHAnsi"/>
          <w:b/>
          <w:sz w:val="24"/>
          <w:szCs w:val="24"/>
        </w:rPr>
        <w:t>(ii)</w:t>
      </w:r>
      <w:r w:rsidRPr="00211444">
        <w:rPr>
          <w:rFonts w:cstheme="minorHAnsi"/>
          <w:sz w:val="24"/>
          <w:szCs w:val="24"/>
        </w:rPr>
        <w:t xml:space="preserve"> correr perante 1 único juiz, minimizando o a possibilidade de resultados contraditórios/conflitantes (já que há conexidade entre pretensões, como se depreende das próprias hipóteses legalmente definidas no art. 113 do CPC).</w:t>
      </w:r>
    </w:p>
    <w:p w:rsidR="00945ADE" w:rsidRPr="00211444" w:rsidRDefault="00945ADE" w:rsidP="00CF22D4">
      <w:pPr>
        <w:spacing w:after="0" w:line="360" w:lineRule="auto"/>
        <w:ind w:left="-567" w:firstLine="0"/>
        <w:rPr>
          <w:sz w:val="24"/>
          <w:szCs w:val="24"/>
        </w:rPr>
      </w:pPr>
    </w:p>
    <w:p w:rsidR="00945ADE" w:rsidRDefault="00945ADE" w:rsidP="00CF22D4">
      <w:pPr>
        <w:spacing w:after="0" w:line="360" w:lineRule="auto"/>
        <w:ind w:left="-567" w:firstLine="0"/>
        <w:rPr>
          <w:sz w:val="24"/>
          <w:szCs w:val="24"/>
        </w:rPr>
      </w:pPr>
      <w:r w:rsidRPr="00211444">
        <w:rPr>
          <w:sz w:val="24"/>
          <w:szCs w:val="24"/>
        </w:rPr>
        <w:lastRenderedPageBreak/>
        <w:t>A graduação dessa conexidade, aliás, é que determinará a obrigatoriedade ou não da formação do litisconsórcio e, num segundo momento, se a decisão deverá ser igual para os litisconsortes do mesmo polo.</w:t>
      </w:r>
    </w:p>
    <w:p w:rsidR="00BD1072" w:rsidRPr="00211444" w:rsidRDefault="00BD1072" w:rsidP="00CF22D4">
      <w:pPr>
        <w:spacing w:after="0" w:line="360" w:lineRule="auto"/>
        <w:ind w:left="-567" w:firstLine="0"/>
        <w:rPr>
          <w:sz w:val="24"/>
          <w:szCs w:val="24"/>
        </w:rPr>
      </w:pPr>
    </w:p>
    <w:p w:rsidR="00945ADE" w:rsidRPr="00211444" w:rsidRDefault="00945ADE" w:rsidP="00CF22D4">
      <w:pPr>
        <w:spacing w:after="0" w:line="360" w:lineRule="auto"/>
        <w:ind w:left="-567" w:firstLine="0"/>
        <w:rPr>
          <w:b/>
          <w:smallCaps/>
          <w:sz w:val="24"/>
          <w:szCs w:val="24"/>
        </w:rPr>
      </w:pPr>
      <w:r w:rsidRPr="00211444">
        <w:rPr>
          <w:b/>
          <w:smallCaps/>
          <w:sz w:val="24"/>
          <w:szCs w:val="24"/>
        </w:rPr>
        <w:t>15.1. Classificações</w:t>
      </w:r>
    </w:p>
    <w:p w:rsidR="00945ADE" w:rsidRPr="00211444" w:rsidRDefault="00B878D5" w:rsidP="00CF22D4">
      <w:pPr>
        <w:spacing w:after="0" w:line="360" w:lineRule="auto"/>
        <w:ind w:left="-567" w:firstLine="0"/>
        <w:rPr>
          <w:sz w:val="24"/>
          <w:szCs w:val="24"/>
        </w:rPr>
      </w:pPr>
      <w:r w:rsidRPr="00211444">
        <w:rPr>
          <w:b/>
          <w:smallCaps/>
          <w:sz w:val="24"/>
          <w:szCs w:val="24"/>
        </w:rPr>
        <w:t>a. quanto aos polos da demanda</w:t>
      </w:r>
    </w:p>
    <w:p w:rsidR="00945ADE" w:rsidRPr="00211444" w:rsidRDefault="00945ADE" w:rsidP="00CF22D4">
      <w:pPr>
        <w:spacing w:after="0" w:line="360" w:lineRule="auto"/>
        <w:ind w:left="-567" w:firstLine="0"/>
        <w:rPr>
          <w:sz w:val="24"/>
          <w:szCs w:val="24"/>
        </w:rPr>
      </w:pPr>
      <w:r w:rsidRPr="00211444">
        <w:rPr>
          <w:sz w:val="24"/>
          <w:szCs w:val="24"/>
        </w:rPr>
        <w:t xml:space="preserve">Ativo </w:t>
      </w:r>
      <w:r w:rsidRPr="00211444">
        <w:rPr>
          <w:sz w:val="24"/>
          <w:szCs w:val="24"/>
        </w:rPr>
        <w:sym w:font="Wingdings" w:char="F0E0"/>
      </w:r>
      <w:r w:rsidRPr="00211444">
        <w:rPr>
          <w:sz w:val="24"/>
          <w:szCs w:val="24"/>
        </w:rPr>
        <w:t xml:space="preserve"> pluralidade de autores.</w:t>
      </w:r>
    </w:p>
    <w:p w:rsidR="00945ADE" w:rsidRPr="00211444" w:rsidRDefault="00945ADE" w:rsidP="00CF22D4">
      <w:pPr>
        <w:spacing w:after="0" w:line="360" w:lineRule="auto"/>
        <w:ind w:left="-567" w:firstLine="0"/>
        <w:rPr>
          <w:sz w:val="24"/>
          <w:szCs w:val="24"/>
        </w:rPr>
      </w:pPr>
      <w:r w:rsidRPr="00211444">
        <w:rPr>
          <w:sz w:val="24"/>
          <w:szCs w:val="24"/>
        </w:rPr>
        <w:t xml:space="preserve">Passivo </w:t>
      </w:r>
      <w:r w:rsidRPr="00211444">
        <w:rPr>
          <w:sz w:val="24"/>
          <w:szCs w:val="24"/>
        </w:rPr>
        <w:sym w:font="Wingdings" w:char="F0E0"/>
      </w:r>
      <w:r w:rsidRPr="00211444">
        <w:rPr>
          <w:sz w:val="24"/>
          <w:szCs w:val="24"/>
        </w:rPr>
        <w:t xml:space="preserve"> pluralidade de réus.</w:t>
      </w:r>
    </w:p>
    <w:p w:rsidR="00945ADE" w:rsidRPr="00211444" w:rsidRDefault="00945ADE" w:rsidP="00CF22D4">
      <w:pPr>
        <w:spacing w:after="0" w:line="360" w:lineRule="auto"/>
        <w:ind w:left="-567" w:firstLine="0"/>
        <w:rPr>
          <w:sz w:val="24"/>
          <w:szCs w:val="24"/>
        </w:rPr>
      </w:pPr>
      <w:r w:rsidRPr="00211444">
        <w:rPr>
          <w:sz w:val="24"/>
          <w:szCs w:val="24"/>
        </w:rPr>
        <w:t xml:space="preserve">Misto </w:t>
      </w:r>
      <w:r w:rsidRPr="00211444">
        <w:rPr>
          <w:sz w:val="24"/>
          <w:szCs w:val="24"/>
        </w:rPr>
        <w:sym w:font="Wingdings" w:char="F0E0"/>
      </w:r>
      <w:r w:rsidRPr="00211444">
        <w:rPr>
          <w:sz w:val="24"/>
          <w:szCs w:val="24"/>
        </w:rPr>
        <w:t xml:space="preserve"> pluralidade em ambos os polos da demanda.</w:t>
      </w:r>
    </w:p>
    <w:p w:rsidR="00B878D5" w:rsidRPr="00211444" w:rsidRDefault="00B878D5" w:rsidP="00CF22D4">
      <w:pPr>
        <w:spacing w:after="0" w:line="360" w:lineRule="auto"/>
        <w:ind w:left="-567" w:firstLine="0"/>
        <w:rPr>
          <w:sz w:val="24"/>
          <w:szCs w:val="24"/>
        </w:rPr>
      </w:pPr>
    </w:p>
    <w:p w:rsidR="00945ADE" w:rsidRPr="00211444" w:rsidRDefault="00B878D5" w:rsidP="00CF22D4">
      <w:pPr>
        <w:spacing w:after="0" w:line="360" w:lineRule="auto"/>
        <w:ind w:left="-567" w:firstLine="0"/>
        <w:rPr>
          <w:b/>
          <w:smallCaps/>
          <w:sz w:val="24"/>
          <w:szCs w:val="24"/>
        </w:rPr>
      </w:pPr>
      <w:r w:rsidRPr="00211444">
        <w:rPr>
          <w:b/>
          <w:smallCaps/>
          <w:sz w:val="24"/>
          <w:szCs w:val="24"/>
        </w:rPr>
        <w:t xml:space="preserve">b. quanto ao momento da formação </w:t>
      </w:r>
    </w:p>
    <w:p w:rsidR="00B878D5" w:rsidRPr="00211444" w:rsidRDefault="00945ADE" w:rsidP="00CF22D4">
      <w:pPr>
        <w:spacing w:after="0" w:line="360" w:lineRule="auto"/>
        <w:ind w:left="-567" w:firstLine="0"/>
        <w:rPr>
          <w:sz w:val="24"/>
          <w:szCs w:val="24"/>
        </w:rPr>
      </w:pPr>
      <w:r w:rsidRPr="00211444">
        <w:rPr>
          <w:sz w:val="24"/>
          <w:szCs w:val="24"/>
        </w:rPr>
        <w:t>INICIAL ou originário</w:t>
      </w:r>
      <w:r w:rsidR="00B878D5" w:rsidRPr="00211444">
        <w:rPr>
          <w:sz w:val="24"/>
          <w:szCs w:val="24"/>
        </w:rPr>
        <w:t xml:space="preserve"> </w:t>
      </w:r>
      <w:r w:rsidR="00B878D5" w:rsidRPr="00211444">
        <w:rPr>
          <w:sz w:val="24"/>
          <w:szCs w:val="24"/>
        </w:rPr>
        <w:sym w:font="Wingdings" w:char="F0E0"/>
      </w:r>
      <w:r w:rsidRPr="00211444">
        <w:rPr>
          <w:sz w:val="24"/>
          <w:szCs w:val="24"/>
        </w:rPr>
        <w:t>quando formado no início do processo.</w:t>
      </w:r>
    </w:p>
    <w:p w:rsidR="00945ADE" w:rsidRPr="00211444" w:rsidRDefault="00945ADE" w:rsidP="00CF22D4">
      <w:pPr>
        <w:spacing w:after="0" w:line="360" w:lineRule="auto"/>
        <w:ind w:left="-567" w:firstLine="0"/>
        <w:rPr>
          <w:sz w:val="24"/>
          <w:szCs w:val="24"/>
        </w:rPr>
      </w:pPr>
      <w:r w:rsidRPr="00211444">
        <w:rPr>
          <w:sz w:val="24"/>
          <w:szCs w:val="24"/>
        </w:rPr>
        <w:t>ULTERIOR</w:t>
      </w:r>
      <w:r w:rsidR="00B878D5" w:rsidRPr="00211444">
        <w:rPr>
          <w:sz w:val="24"/>
          <w:szCs w:val="24"/>
        </w:rPr>
        <w:sym w:font="Wingdings" w:char="F0E0"/>
      </w:r>
      <w:r w:rsidRPr="00211444">
        <w:rPr>
          <w:sz w:val="24"/>
          <w:szCs w:val="24"/>
        </w:rPr>
        <w:t>quando formado a partir do ingresso de um sujeito no processo já pendente.</w:t>
      </w:r>
    </w:p>
    <w:p w:rsidR="00B878D5" w:rsidRPr="00211444" w:rsidRDefault="00B878D5" w:rsidP="00CF22D4">
      <w:pPr>
        <w:spacing w:after="0" w:line="360" w:lineRule="auto"/>
        <w:ind w:left="-567" w:firstLine="0"/>
        <w:rPr>
          <w:b/>
          <w:smallCaps/>
          <w:sz w:val="24"/>
          <w:szCs w:val="24"/>
        </w:rPr>
      </w:pPr>
    </w:p>
    <w:p w:rsidR="00B878D5" w:rsidRPr="00211444" w:rsidRDefault="00B878D5" w:rsidP="00CF22D4">
      <w:pPr>
        <w:spacing w:after="0" w:line="360" w:lineRule="auto"/>
        <w:ind w:left="-567" w:firstLine="0"/>
        <w:rPr>
          <w:b/>
          <w:smallCaps/>
          <w:sz w:val="24"/>
          <w:szCs w:val="24"/>
        </w:rPr>
      </w:pPr>
      <w:r w:rsidRPr="00211444">
        <w:rPr>
          <w:b/>
          <w:smallCaps/>
          <w:sz w:val="24"/>
          <w:szCs w:val="24"/>
        </w:rPr>
        <w:t>c. q</w:t>
      </w:r>
      <w:r w:rsidR="00945ADE" w:rsidRPr="00211444">
        <w:rPr>
          <w:b/>
          <w:smallCaps/>
          <w:sz w:val="24"/>
          <w:szCs w:val="24"/>
        </w:rPr>
        <w:t>uant</w:t>
      </w:r>
      <w:r w:rsidRPr="00211444">
        <w:rPr>
          <w:b/>
          <w:smallCaps/>
          <w:sz w:val="24"/>
          <w:szCs w:val="24"/>
        </w:rPr>
        <w:t>o à obrigatoriedade da Formação</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O </w:t>
      </w:r>
      <w:r w:rsidRPr="00211444">
        <w:rPr>
          <w:rFonts w:cstheme="minorHAnsi"/>
          <w:b/>
          <w:sz w:val="24"/>
          <w:szCs w:val="24"/>
        </w:rPr>
        <w:t>momento</w:t>
      </w:r>
      <w:r w:rsidRPr="00211444">
        <w:rPr>
          <w:rFonts w:cstheme="minorHAnsi"/>
          <w:sz w:val="24"/>
          <w:szCs w:val="24"/>
        </w:rPr>
        <w:t xml:space="preserve"> que se verifica se o litisconsórcio é facultativo ou obrigatório é na </w:t>
      </w:r>
      <w:r w:rsidRPr="00211444">
        <w:rPr>
          <w:rFonts w:cstheme="minorHAnsi"/>
          <w:b/>
          <w:sz w:val="24"/>
          <w:szCs w:val="24"/>
          <w:u w:val="single"/>
        </w:rPr>
        <w:t>petição inicial</w:t>
      </w:r>
      <w:r w:rsidRPr="00211444">
        <w:rPr>
          <w:rFonts w:cstheme="minorHAnsi"/>
          <w:sz w:val="24"/>
          <w:szCs w:val="24"/>
        </w:rPr>
        <w:t xml:space="preserve">. </w:t>
      </w:r>
    </w:p>
    <w:p w:rsidR="00B878D5" w:rsidRPr="00211444" w:rsidRDefault="00B878D5" w:rsidP="00CF22D4">
      <w:pPr>
        <w:spacing w:after="0" w:line="360" w:lineRule="auto"/>
        <w:ind w:left="-567" w:firstLine="0"/>
        <w:rPr>
          <w:b/>
          <w:smallCaps/>
          <w:sz w:val="24"/>
          <w:szCs w:val="24"/>
        </w:rPr>
      </w:pPr>
    </w:p>
    <w:p w:rsidR="00945ADE" w:rsidRPr="00211444" w:rsidRDefault="00B878D5" w:rsidP="00CF22D4">
      <w:pPr>
        <w:spacing w:after="0" w:line="360" w:lineRule="auto"/>
        <w:ind w:left="-567" w:firstLine="0"/>
        <w:rPr>
          <w:b/>
          <w:smallCaps/>
          <w:sz w:val="24"/>
          <w:szCs w:val="24"/>
        </w:rPr>
      </w:pPr>
      <w:r w:rsidRPr="00211444">
        <w:rPr>
          <w:b/>
          <w:smallCaps/>
          <w:sz w:val="24"/>
          <w:szCs w:val="24"/>
        </w:rPr>
        <w:sym w:font="Wingdings" w:char="F0E0"/>
      </w:r>
      <w:r w:rsidR="00945ADE" w:rsidRPr="00211444">
        <w:rPr>
          <w:b/>
          <w:smallCaps/>
          <w:sz w:val="24"/>
          <w:szCs w:val="24"/>
        </w:rPr>
        <w:t xml:space="preserve">Litisconsórcio Necessário </w:t>
      </w:r>
    </w:p>
    <w:p w:rsidR="00945ADE" w:rsidRPr="00211444" w:rsidRDefault="00945ADE" w:rsidP="00CF22D4">
      <w:pPr>
        <w:spacing w:after="0" w:line="360" w:lineRule="auto"/>
        <w:ind w:left="-567" w:firstLine="0"/>
        <w:rPr>
          <w:sz w:val="24"/>
          <w:szCs w:val="24"/>
        </w:rPr>
      </w:pPr>
      <w:r w:rsidRPr="00211444">
        <w:rPr>
          <w:sz w:val="24"/>
          <w:szCs w:val="24"/>
        </w:rPr>
        <w:t xml:space="preserve">Existem alguns litisconsórcios cuja formação é obrigatória – litisconsórcios necessários. </w:t>
      </w:r>
    </w:p>
    <w:p w:rsidR="00BD1072" w:rsidRDefault="00945ADE" w:rsidP="00CF22D4">
      <w:pPr>
        <w:spacing w:after="0" w:line="360" w:lineRule="auto"/>
        <w:ind w:left="-567" w:firstLine="0"/>
        <w:rPr>
          <w:sz w:val="24"/>
          <w:szCs w:val="24"/>
        </w:rPr>
      </w:pPr>
      <w:r w:rsidRPr="00211444">
        <w:rPr>
          <w:sz w:val="24"/>
          <w:szCs w:val="24"/>
        </w:rPr>
        <w:t xml:space="preserve">As hipóteses em que o litisconsórcio será necessário estão trazidas pela lei no art. 114 do CPC: </w:t>
      </w:r>
    </w:p>
    <w:p w:rsidR="00BD1072" w:rsidRDefault="00BD1072" w:rsidP="00CF22D4">
      <w:pPr>
        <w:spacing w:after="0" w:line="360" w:lineRule="auto"/>
        <w:ind w:left="-567" w:firstLine="0"/>
        <w:rPr>
          <w:sz w:val="24"/>
          <w:szCs w:val="24"/>
        </w:rPr>
      </w:pPr>
    </w:p>
    <w:p w:rsidR="00945ADE" w:rsidRDefault="00945ADE" w:rsidP="00CF22D4">
      <w:pPr>
        <w:spacing w:after="0" w:line="360" w:lineRule="auto"/>
        <w:ind w:left="-567" w:firstLine="0"/>
        <w:rPr>
          <w:sz w:val="24"/>
          <w:szCs w:val="24"/>
        </w:rPr>
      </w:pPr>
      <w:r w:rsidRPr="00211444">
        <w:rPr>
          <w:sz w:val="24"/>
          <w:szCs w:val="24"/>
        </w:rPr>
        <w:t>“O litisconsórcio será necessário por disposição de lei ou quando, pela natureza da relação jurídica controvertida, a eficácia da sentença depender da citação de todos que devam ser litisconsortes”.</w:t>
      </w:r>
    </w:p>
    <w:p w:rsidR="00BD1072" w:rsidRPr="00211444" w:rsidRDefault="00BD1072" w:rsidP="00CF22D4">
      <w:pPr>
        <w:spacing w:after="0" w:line="360" w:lineRule="auto"/>
        <w:ind w:left="-567" w:firstLine="0"/>
        <w:rPr>
          <w:sz w:val="24"/>
          <w:szCs w:val="24"/>
        </w:rPr>
      </w:pPr>
    </w:p>
    <w:p w:rsidR="00945ADE" w:rsidRDefault="00945ADE" w:rsidP="00CF22D4">
      <w:pPr>
        <w:spacing w:after="0" w:line="360" w:lineRule="auto"/>
        <w:ind w:left="-567" w:firstLine="0"/>
        <w:rPr>
          <w:sz w:val="24"/>
          <w:szCs w:val="24"/>
        </w:rPr>
      </w:pPr>
      <w:r w:rsidRPr="00211444">
        <w:rPr>
          <w:sz w:val="24"/>
          <w:szCs w:val="24"/>
        </w:rPr>
        <w:t>Na primeira hipótese a sentença até poderia, em tese, julgar a questão de forma diferente para os litisconsortes componentes do mesmo polo da relação processual, já que a necessidade de sua formação decorre apenas de disposição de lei.</w:t>
      </w:r>
    </w:p>
    <w:p w:rsidR="00BD1072" w:rsidRPr="00211444" w:rsidRDefault="00BD1072" w:rsidP="00CF22D4">
      <w:pPr>
        <w:spacing w:after="0" w:line="360" w:lineRule="auto"/>
        <w:ind w:left="-567" w:firstLine="0"/>
        <w:rPr>
          <w:sz w:val="24"/>
          <w:szCs w:val="24"/>
        </w:rPr>
      </w:pPr>
    </w:p>
    <w:p w:rsidR="00B878D5" w:rsidRPr="00211444" w:rsidRDefault="00945ADE" w:rsidP="00CF22D4">
      <w:pPr>
        <w:spacing w:after="0" w:line="360" w:lineRule="auto"/>
        <w:ind w:left="-567" w:firstLine="0"/>
        <w:rPr>
          <w:sz w:val="24"/>
          <w:szCs w:val="24"/>
        </w:rPr>
      </w:pPr>
      <w:r w:rsidRPr="00211444">
        <w:rPr>
          <w:sz w:val="24"/>
          <w:szCs w:val="24"/>
        </w:rPr>
        <w:t>A segunda hipótese trata dos casos em que o litisconsórcio é necessário em razão da demanda discutir relação jurídica incindível, não sendo possível julgamento de mérito diferente para cada litisconsorte do mesmo polo.</w:t>
      </w:r>
    </w:p>
    <w:p w:rsidR="00B878D5" w:rsidRDefault="00B878D5" w:rsidP="00CF22D4">
      <w:pPr>
        <w:spacing w:after="0" w:line="360" w:lineRule="auto"/>
        <w:ind w:left="-567" w:firstLine="0"/>
        <w:rPr>
          <w:sz w:val="24"/>
          <w:szCs w:val="24"/>
        </w:rPr>
      </w:pPr>
    </w:p>
    <w:p w:rsidR="00BA7658" w:rsidRDefault="00BA7658" w:rsidP="00CF22D4">
      <w:pPr>
        <w:spacing w:after="0" w:line="360" w:lineRule="auto"/>
        <w:ind w:left="-567" w:firstLine="0"/>
        <w:rPr>
          <w:sz w:val="24"/>
          <w:szCs w:val="24"/>
        </w:rPr>
      </w:pPr>
    </w:p>
    <w:p w:rsidR="00BA7658" w:rsidRDefault="00BA7658" w:rsidP="00CF22D4">
      <w:pPr>
        <w:spacing w:after="0" w:line="360" w:lineRule="auto"/>
        <w:ind w:left="-567" w:firstLine="0"/>
        <w:rPr>
          <w:sz w:val="24"/>
          <w:szCs w:val="24"/>
        </w:rPr>
      </w:pPr>
    </w:p>
    <w:p w:rsidR="00945ADE" w:rsidRPr="00211444" w:rsidRDefault="00B878D5" w:rsidP="00CF22D4">
      <w:pPr>
        <w:spacing w:after="0" w:line="360" w:lineRule="auto"/>
        <w:ind w:left="-567" w:firstLine="0"/>
        <w:rPr>
          <w:b/>
          <w:sz w:val="24"/>
          <w:szCs w:val="24"/>
        </w:rPr>
      </w:pPr>
      <w:r w:rsidRPr="00211444">
        <w:rPr>
          <w:b/>
          <w:sz w:val="24"/>
          <w:szCs w:val="24"/>
        </w:rPr>
        <w:lastRenderedPageBreak/>
        <w:t xml:space="preserve">* </w:t>
      </w:r>
      <w:r w:rsidR="00945ADE" w:rsidRPr="00211444">
        <w:rPr>
          <w:b/>
          <w:sz w:val="24"/>
          <w:szCs w:val="24"/>
        </w:rPr>
        <w:t>Sentença e integração (art. 115)</w:t>
      </w:r>
    </w:p>
    <w:p w:rsidR="00945ADE" w:rsidRPr="00211444" w:rsidRDefault="00945ADE" w:rsidP="00CF22D4">
      <w:pPr>
        <w:spacing w:after="0" w:line="360" w:lineRule="auto"/>
        <w:ind w:left="-567" w:firstLine="0"/>
        <w:rPr>
          <w:sz w:val="24"/>
          <w:szCs w:val="24"/>
        </w:rPr>
      </w:pPr>
      <w:r w:rsidRPr="00211444">
        <w:rPr>
          <w:sz w:val="24"/>
          <w:szCs w:val="24"/>
        </w:rPr>
        <w:t>O art. 115 do CPC nos incisos de seu caput (sem correspondente no CPC?73) traz as consequências para a sentença proferida sem que tenha havido a integração de todos os litisconsortes necessários.</w:t>
      </w:r>
    </w:p>
    <w:p w:rsidR="00945ADE" w:rsidRPr="00211444" w:rsidRDefault="00945ADE" w:rsidP="00CF22D4">
      <w:pPr>
        <w:spacing w:after="0" w:line="360" w:lineRule="auto"/>
        <w:ind w:left="-567" w:firstLine="0"/>
        <w:rPr>
          <w:sz w:val="24"/>
          <w:szCs w:val="24"/>
        </w:rPr>
      </w:pPr>
      <w:r w:rsidRPr="00211444">
        <w:rPr>
          <w:sz w:val="24"/>
          <w:szCs w:val="24"/>
        </w:rPr>
        <w:t>O NCPC, no seu art. 115, inciso I, fala expressamente em nulidade diz que quando a sentença de mérito é proferida sem a integração do contraditório (é o caso aqui da não formação do litisconsórcio, ou seja, da citação de todos) será NULA se a decisão deveria ser uniforme em relação a todos que deveriam ter integrado o processo.</w:t>
      </w:r>
    </w:p>
    <w:p w:rsidR="00945ADE" w:rsidRPr="00211444" w:rsidRDefault="00945ADE" w:rsidP="00CF22D4">
      <w:pPr>
        <w:spacing w:after="0" w:line="360" w:lineRule="auto"/>
        <w:ind w:left="-567" w:firstLine="0"/>
        <w:rPr>
          <w:sz w:val="24"/>
          <w:szCs w:val="24"/>
        </w:rPr>
      </w:pPr>
      <w:r w:rsidRPr="00211444">
        <w:rPr>
          <w:sz w:val="24"/>
          <w:szCs w:val="24"/>
        </w:rPr>
        <w:t>Já no caso de litisconsórcio necessário que não se encaixe neste inciso I (ou seja litisconsórcio simples), o NCPC determina que a sentença será ineficaz apenas para os que não foram citados. Essa é a regra do art. 115, inc. II.</w:t>
      </w:r>
    </w:p>
    <w:p w:rsidR="00945ADE" w:rsidRPr="00211444" w:rsidRDefault="00945ADE" w:rsidP="00CF22D4">
      <w:pPr>
        <w:spacing w:after="0" w:line="360" w:lineRule="auto"/>
        <w:ind w:left="-567" w:firstLine="567"/>
        <w:rPr>
          <w:rFonts w:cstheme="minorHAnsi"/>
          <w:sz w:val="24"/>
          <w:szCs w:val="24"/>
        </w:rPr>
      </w:pPr>
    </w:p>
    <w:p w:rsidR="00945ADE" w:rsidRPr="00211444" w:rsidRDefault="00B878D5" w:rsidP="00CF22D4">
      <w:pPr>
        <w:spacing w:after="0" w:line="360" w:lineRule="auto"/>
        <w:ind w:left="-567" w:firstLine="0"/>
        <w:rPr>
          <w:b/>
          <w:smallCaps/>
          <w:sz w:val="24"/>
          <w:szCs w:val="24"/>
        </w:rPr>
      </w:pPr>
      <w:r w:rsidRPr="00211444">
        <w:rPr>
          <w:sz w:val="24"/>
          <w:szCs w:val="24"/>
        </w:rPr>
        <w:sym w:font="Wingdings" w:char="F0E0"/>
      </w:r>
      <w:r w:rsidR="00945ADE" w:rsidRPr="00211444">
        <w:rPr>
          <w:b/>
          <w:smallCaps/>
          <w:sz w:val="24"/>
          <w:szCs w:val="24"/>
        </w:rPr>
        <w:t>Litisconsórcio Necessário Ativo</w:t>
      </w:r>
    </w:p>
    <w:p w:rsidR="00945ADE" w:rsidRPr="00211444" w:rsidRDefault="00945ADE" w:rsidP="00CF22D4">
      <w:pPr>
        <w:spacing w:after="0" w:line="360" w:lineRule="auto"/>
        <w:ind w:left="-567" w:firstLine="0"/>
        <w:rPr>
          <w:sz w:val="24"/>
          <w:szCs w:val="24"/>
        </w:rPr>
      </w:pPr>
      <w:r w:rsidRPr="00211444">
        <w:rPr>
          <w:sz w:val="24"/>
          <w:szCs w:val="24"/>
        </w:rPr>
        <w:t>Primeiramente há discussão se existe ou não litisconsórcio ativo necessário.</w:t>
      </w:r>
    </w:p>
    <w:p w:rsidR="00945ADE" w:rsidRPr="00211444" w:rsidRDefault="00945ADE" w:rsidP="00CF22D4">
      <w:pPr>
        <w:spacing w:after="0" w:line="360" w:lineRule="auto"/>
        <w:ind w:left="-567" w:firstLine="0"/>
        <w:rPr>
          <w:sz w:val="24"/>
          <w:szCs w:val="24"/>
        </w:rPr>
      </w:pPr>
      <w:r w:rsidRPr="00211444">
        <w:rPr>
          <w:sz w:val="24"/>
          <w:szCs w:val="24"/>
        </w:rPr>
        <w:t xml:space="preserve">Uma primeira corrente defende que ele não existe, pois ninguém pode ser obrigado a demandar contra sua vontade. Assim, ainda que seja formado no polo ativo o litisconsórcio imprescindível para que a sentença gere seus efeitos, ele será facultativo, já que </w:t>
      </w:r>
      <w:r w:rsidR="002C3419" w:rsidRPr="00211444">
        <w:rPr>
          <w:sz w:val="24"/>
          <w:szCs w:val="24"/>
        </w:rPr>
        <w:t>dois sujeitos só propõem</w:t>
      </w:r>
      <w:r w:rsidRPr="00211444">
        <w:rPr>
          <w:sz w:val="24"/>
          <w:szCs w:val="24"/>
        </w:rPr>
        <w:t xml:space="preserve"> demanda conjuntamente se assim desejarem.</w:t>
      </w:r>
    </w:p>
    <w:p w:rsidR="00945ADE" w:rsidRPr="00211444" w:rsidRDefault="00945ADE" w:rsidP="00CF22D4">
      <w:pPr>
        <w:spacing w:after="0" w:line="360" w:lineRule="auto"/>
        <w:ind w:left="-567" w:firstLine="0"/>
        <w:rPr>
          <w:sz w:val="24"/>
          <w:szCs w:val="24"/>
        </w:rPr>
      </w:pPr>
      <w:r w:rsidRPr="00211444">
        <w:rPr>
          <w:sz w:val="24"/>
          <w:szCs w:val="24"/>
        </w:rPr>
        <w:t>A segunda posição admite a existência de litisconsórcio ativo necessário, e é a posição do STJ (informativo 533/STJ).</w:t>
      </w:r>
    </w:p>
    <w:p w:rsidR="005B0E5A" w:rsidRDefault="005B0E5A" w:rsidP="00CF22D4">
      <w:pPr>
        <w:spacing w:after="0" w:line="360" w:lineRule="auto"/>
        <w:ind w:left="-567" w:firstLine="0"/>
        <w:rPr>
          <w:rFonts w:cstheme="minorHAnsi"/>
          <w:sz w:val="24"/>
          <w:szCs w:val="24"/>
        </w:rPr>
      </w:pP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Por fim, para além da teoria como surgiu, </w:t>
      </w:r>
      <w:r w:rsidR="002C3419" w:rsidRPr="00211444">
        <w:rPr>
          <w:rFonts w:cstheme="minorHAnsi"/>
          <w:sz w:val="24"/>
          <w:szCs w:val="24"/>
        </w:rPr>
        <w:t>outra</w:t>
      </w:r>
      <w:r w:rsidRPr="00211444">
        <w:rPr>
          <w:rFonts w:cstheme="minorHAnsi"/>
          <w:sz w:val="24"/>
          <w:szCs w:val="24"/>
        </w:rPr>
        <w:t xml:space="preserve"> opção é </w:t>
      </w:r>
      <w:r w:rsidRPr="00211444">
        <w:rPr>
          <w:rFonts w:cstheme="minorHAnsi"/>
          <w:b/>
          <w:sz w:val="24"/>
          <w:szCs w:val="24"/>
        </w:rPr>
        <w:t>integrar o polo passivo da demanda, resistindo à pretensão do autor</w:t>
      </w:r>
      <w:r w:rsidRPr="00211444">
        <w:rPr>
          <w:rFonts w:cstheme="minorHAnsi"/>
          <w:sz w:val="24"/>
          <w:szCs w:val="24"/>
        </w:rPr>
        <w:t xml:space="preserve">. </w:t>
      </w:r>
    </w:p>
    <w:p w:rsidR="00945ADE" w:rsidRPr="00211444" w:rsidRDefault="00945ADE" w:rsidP="00CF22D4">
      <w:pPr>
        <w:spacing w:after="0" w:line="360" w:lineRule="auto"/>
        <w:ind w:left="-567" w:firstLine="567"/>
        <w:rPr>
          <w:rFonts w:cstheme="minorHAnsi"/>
          <w:sz w:val="24"/>
          <w:szCs w:val="24"/>
        </w:rPr>
      </w:pPr>
    </w:p>
    <w:p w:rsidR="00945ADE" w:rsidRPr="00211444" w:rsidRDefault="00B878D5" w:rsidP="00CF22D4">
      <w:pPr>
        <w:spacing w:after="0" w:line="360" w:lineRule="auto"/>
        <w:ind w:left="-567" w:firstLine="0"/>
        <w:rPr>
          <w:b/>
          <w:smallCaps/>
          <w:sz w:val="24"/>
          <w:szCs w:val="24"/>
        </w:rPr>
      </w:pPr>
      <w:r w:rsidRPr="00211444">
        <w:rPr>
          <w:b/>
          <w:smallCaps/>
          <w:sz w:val="24"/>
          <w:szCs w:val="24"/>
        </w:rPr>
        <w:sym w:font="Wingdings" w:char="F0E0"/>
      </w:r>
      <w:r w:rsidR="00945ADE" w:rsidRPr="00211444">
        <w:rPr>
          <w:b/>
          <w:smallCaps/>
          <w:sz w:val="24"/>
          <w:szCs w:val="24"/>
        </w:rPr>
        <w:t>Litisconsórcio Facultativo (art. 113, caput e incisos)</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Existem alguns casos em que o autor ao elaborar a petição pode escolher se forma o litisconsórcio ou não (é possível, mas não obrigatória) </w:t>
      </w:r>
      <w:r w:rsidRPr="00211444">
        <w:rPr>
          <w:rFonts w:cstheme="minorHAnsi"/>
          <w:sz w:val="24"/>
          <w:szCs w:val="24"/>
          <w:u w:val="single"/>
        </w:rPr>
        <w:t>litisconsórcios facultativos</w:t>
      </w:r>
      <w:r w:rsidRPr="00211444">
        <w:rPr>
          <w:rFonts w:cstheme="minorHAnsi"/>
          <w:sz w:val="24"/>
          <w:szCs w:val="24"/>
        </w:rPr>
        <w:t xml:space="preserve">. </w:t>
      </w:r>
    </w:p>
    <w:p w:rsidR="00B878D5" w:rsidRPr="00211444" w:rsidRDefault="00B878D5" w:rsidP="00CF22D4">
      <w:pPr>
        <w:spacing w:after="0" w:line="360" w:lineRule="auto"/>
        <w:ind w:left="-567" w:firstLine="0"/>
        <w:rPr>
          <w:rFonts w:cstheme="minorHAnsi"/>
          <w:sz w:val="24"/>
          <w:szCs w:val="24"/>
        </w:rPr>
      </w:pP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As hipóteses são as colocadas no art. 133, e exigem, basicamente, alguma </w:t>
      </w:r>
      <w:r w:rsidRPr="00211444">
        <w:rPr>
          <w:rFonts w:cstheme="minorHAnsi"/>
          <w:i/>
          <w:sz w:val="24"/>
          <w:szCs w:val="24"/>
        </w:rPr>
        <w:t>conexidade,</w:t>
      </w:r>
      <w:r w:rsidRPr="00211444">
        <w:rPr>
          <w:rFonts w:cstheme="minorHAnsi"/>
          <w:sz w:val="24"/>
          <w:szCs w:val="24"/>
        </w:rPr>
        <w:t xml:space="preserve"> como dito acima. São elas:</w:t>
      </w:r>
    </w:p>
    <w:p w:rsidR="00945ADE" w:rsidRPr="00211444" w:rsidRDefault="00945ADE" w:rsidP="00CF22D4">
      <w:pPr>
        <w:pStyle w:val="PargrafodaLista"/>
        <w:numPr>
          <w:ilvl w:val="0"/>
          <w:numId w:val="21"/>
        </w:numPr>
        <w:spacing w:after="0" w:line="360" w:lineRule="auto"/>
        <w:ind w:left="-567" w:hanging="12"/>
        <w:rPr>
          <w:rFonts w:cstheme="minorHAnsi"/>
          <w:sz w:val="24"/>
          <w:szCs w:val="24"/>
        </w:rPr>
      </w:pPr>
      <w:r w:rsidRPr="00211444">
        <w:rPr>
          <w:rFonts w:cstheme="minorHAnsi"/>
          <w:sz w:val="24"/>
          <w:szCs w:val="24"/>
        </w:rPr>
        <w:t>Quando houver comunhão de direitos e obrigações – é o fenômeno da solidariedade. Nesses casos, o litisconsórcio é simples, porque para ser unitário é necessário que a relação discutida seja uma e indivisível. Na solidariedade, pode-se até ter uma obrigação una, mas nem sempre indivisível, e, se divisível, é possível que o resultado seja diferente para cada uma das partes.</w:t>
      </w:r>
    </w:p>
    <w:p w:rsidR="00945ADE" w:rsidRPr="00211444" w:rsidRDefault="00945ADE" w:rsidP="00CF22D4">
      <w:pPr>
        <w:spacing w:after="0" w:line="360" w:lineRule="auto"/>
        <w:ind w:left="-567" w:hanging="12"/>
        <w:rPr>
          <w:rFonts w:cstheme="minorHAnsi"/>
          <w:sz w:val="24"/>
          <w:szCs w:val="24"/>
        </w:rPr>
      </w:pPr>
    </w:p>
    <w:p w:rsidR="00945ADE" w:rsidRPr="00211444" w:rsidRDefault="00945ADE" w:rsidP="00CF22D4">
      <w:pPr>
        <w:pStyle w:val="PargrafodaLista"/>
        <w:numPr>
          <w:ilvl w:val="0"/>
          <w:numId w:val="21"/>
        </w:numPr>
        <w:spacing w:after="0" w:line="360" w:lineRule="auto"/>
        <w:ind w:left="-567" w:hanging="12"/>
        <w:rPr>
          <w:rFonts w:cstheme="minorHAnsi"/>
          <w:sz w:val="24"/>
          <w:szCs w:val="24"/>
        </w:rPr>
      </w:pPr>
      <w:r w:rsidRPr="00211444">
        <w:rPr>
          <w:rFonts w:cstheme="minorHAnsi"/>
          <w:sz w:val="24"/>
          <w:szCs w:val="24"/>
        </w:rPr>
        <w:lastRenderedPageBreak/>
        <w:t>Entre as causas houver conexão pelo pedido ou causa de pedir – se duas pessoas querem ir a juízo com a mesma causa de pedir ou mesmo pedido há liame suficiente (conexão) para a formação do litisconsórcio.</w:t>
      </w:r>
    </w:p>
    <w:p w:rsidR="00945ADE" w:rsidRPr="00211444" w:rsidRDefault="00945ADE" w:rsidP="00CF22D4">
      <w:pPr>
        <w:spacing w:after="0" w:line="360" w:lineRule="auto"/>
        <w:ind w:left="-567" w:hanging="12"/>
        <w:rPr>
          <w:rFonts w:cstheme="minorHAnsi"/>
          <w:sz w:val="24"/>
          <w:szCs w:val="24"/>
        </w:rPr>
      </w:pPr>
    </w:p>
    <w:p w:rsidR="00945ADE" w:rsidRPr="00211444" w:rsidRDefault="00945ADE" w:rsidP="00CF22D4">
      <w:pPr>
        <w:pStyle w:val="PargrafodaLista"/>
        <w:numPr>
          <w:ilvl w:val="0"/>
          <w:numId w:val="21"/>
        </w:numPr>
        <w:spacing w:after="0" w:line="360" w:lineRule="auto"/>
        <w:ind w:left="-567" w:hanging="12"/>
        <w:rPr>
          <w:rFonts w:cstheme="minorHAnsi"/>
          <w:sz w:val="24"/>
          <w:szCs w:val="24"/>
        </w:rPr>
      </w:pPr>
      <w:r w:rsidRPr="00211444">
        <w:rPr>
          <w:rFonts w:cstheme="minorHAnsi"/>
          <w:sz w:val="24"/>
          <w:szCs w:val="24"/>
        </w:rPr>
        <w:t>Quando duas ou mais pessoas tiverem afinidade por um ponto comum de fato ou de direito – afinidade transmite a ideia de pessoas que estão em situações próximas, parecidas, semelhante</w:t>
      </w:r>
      <w:r w:rsidR="00B878D5" w:rsidRPr="00211444">
        <w:rPr>
          <w:rFonts w:cstheme="minorHAnsi"/>
          <w:sz w:val="24"/>
          <w:szCs w:val="24"/>
        </w:rPr>
        <w:t>. Quase sempre que o legislador</w:t>
      </w:r>
      <w:r w:rsidRPr="00211444">
        <w:rPr>
          <w:rFonts w:cstheme="minorHAnsi"/>
          <w:sz w:val="24"/>
          <w:szCs w:val="24"/>
        </w:rPr>
        <w:t xml:space="preserve"> faz uso de expressão vaga é porque quer dar ao juiz uma margem de análise ou avaliação fática ou concreta.</w:t>
      </w:r>
    </w:p>
    <w:p w:rsidR="00945ADE" w:rsidRPr="00211444" w:rsidRDefault="00945ADE" w:rsidP="00CF22D4">
      <w:pPr>
        <w:pStyle w:val="PargrafodaLista"/>
        <w:spacing w:after="0" w:line="360" w:lineRule="auto"/>
        <w:ind w:left="-567" w:hanging="12"/>
        <w:rPr>
          <w:rFonts w:cstheme="minorHAnsi"/>
          <w:sz w:val="24"/>
          <w:szCs w:val="24"/>
        </w:rPr>
      </w:pPr>
      <w:r w:rsidRPr="00211444">
        <w:rPr>
          <w:rFonts w:cstheme="minorHAnsi"/>
          <w:sz w:val="24"/>
          <w:szCs w:val="24"/>
        </w:rPr>
        <w:t xml:space="preserve">- São situações não conexas. Fatos que embora diferentes guardem entre si alguma afinidade. </w:t>
      </w:r>
    </w:p>
    <w:p w:rsidR="00945ADE" w:rsidRPr="00211444" w:rsidRDefault="00945ADE" w:rsidP="00CF22D4">
      <w:pPr>
        <w:pStyle w:val="PargrafodaLista"/>
        <w:spacing w:after="0" w:line="360" w:lineRule="auto"/>
        <w:ind w:left="-567" w:hanging="12"/>
        <w:rPr>
          <w:rFonts w:cstheme="minorHAnsi"/>
          <w:sz w:val="24"/>
          <w:szCs w:val="24"/>
        </w:rPr>
      </w:pPr>
      <w:r w:rsidRPr="00211444">
        <w:rPr>
          <w:rFonts w:cstheme="minorHAnsi"/>
          <w:sz w:val="24"/>
          <w:szCs w:val="24"/>
        </w:rPr>
        <w:t>- Hoje, como analisado nas causas de modificação de competência, são expressamente reconhecidos como suficientes à reunião dos processos para julgamento conjunto, pelo art. 313, §3º do CPC.</w:t>
      </w:r>
    </w:p>
    <w:p w:rsidR="00945ADE" w:rsidRPr="00211444" w:rsidRDefault="00945ADE" w:rsidP="00CF22D4">
      <w:pPr>
        <w:pStyle w:val="PargrafodaLista"/>
        <w:spacing w:after="0" w:line="360" w:lineRule="auto"/>
        <w:ind w:left="-567" w:hanging="12"/>
        <w:rPr>
          <w:rFonts w:cstheme="minorHAnsi"/>
          <w:sz w:val="24"/>
          <w:szCs w:val="24"/>
        </w:rPr>
      </w:pPr>
      <w:r w:rsidRPr="00211444">
        <w:rPr>
          <w:rFonts w:cstheme="minorHAnsi"/>
          <w:sz w:val="24"/>
          <w:szCs w:val="24"/>
        </w:rPr>
        <w:t>- Obs. A essa hipótese se dá o nome de “Litisconsórcio Impróprio”.</w:t>
      </w:r>
    </w:p>
    <w:p w:rsidR="00945ADE" w:rsidRPr="00211444" w:rsidRDefault="00945ADE" w:rsidP="00CF22D4">
      <w:pPr>
        <w:spacing w:after="0" w:line="360" w:lineRule="auto"/>
        <w:ind w:left="-567" w:hanging="12"/>
        <w:rPr>
          <w:rFonts w:cstheme="minorHAnsi"/>
          <w:b/>
          <w:sz w:val="24"/>
          <w:szCs w:val="24"/>
        </w:rPr>
      </w:pPr>
    </w:p>
    <w:p w:rsidR="00B878D5" w:rsidRPr="00211444" w:rsidRDefault="00945ADE" w:rsidP="00CF22D4">
      <w:pPr>
        <w:spacing w:after="0" w:line="360" w:lineRule="auto"/>
        <w:ind w:left="-567" w:hanging="12"/>
        <w:rPr>
          <w:sz w:val="24"/>
          <w:szCs w:val="24"/>
        </w:rPr>
      </w:pPr>
      <w:r w:rsidRPr="00211444">
        <w:rPr>
          <w:b/>
          <w:sz w:val="24"/>
          <w:szCs w:val="24"/>
        </w:rPr>
        <w:t>OBS</w:t>
      </w:r>
      <w:r w:rsidRPr="00211444">
        <w:rPr>
          <w:b/>
          <w:i/>
          <w:sz w:val="24"/>
          <w:szCs w:val="24"/>
        </w:rPr>
        <w:t xml:space="preserve">. </w:t>
      </w:r>
      <w:r w:rsidRPr="00211444">
        <w:rPr>
          <w:sz w:val="24"/>
          <w:szCs w:val="24"/>
        </w:rPr>
        <w:t>O litisconsórcio facultativo não autoriza mudar competência absoluta.</w:t>
      </w:r>
    </w:p>
    <w:p w:rsidR="00B878D5" w:rsidRPr="00211444" w:rsidRDefault="00B878D5" w:rsidP="00CF22D4">
      <w:pPr>
        <w:spacing w:after="0" w:line="360" w:lineRule="auto"/>
        <w:ind w:left="-567" w:firstLine="567"/>
        <w:rPr>
          <w:b/>
          <w:sz w:val="24"/>
          <w:szCs w:val="24"/>
        </w:rPr>
      </w:pPr>
    </w:p>
    <w:p w:rsidR="00945ADE" w:rsidRPr="005B0E5A" w:rsidRDefault="00B878D5" w:rsidP="00CF22D4">
      <w:pPr>
        <w:spacing w:after="0" w:line="360" w:lineRule="auto"/>
        <w:ind w:left="-567" w:firstLine="0"/>
        <w:rPr>
          <w:b/>
          <w:sz w:val="24"/>
          <w:szCs w:val="24"/>
        </w:rPr>
      </w:pPr>
      <w:r w:rsidRPr="005B0E5A">
        <w:rPr>
          <w:b/>
          <w:sz w:val="24"/>
          <w:szCs w:val="24"/>
        </w:rPr>
        <w:t xml:space="preserve">* </w:t>
      </w:r>
      <w:r w:rsidR="00945ADE" w:rsidRPr="005B0E5A">
        <w:rPr>
          <w:b/>
          <w:sz w:val="24"/>
          <w:szCs w:val="24"/>
        </w:rPr>
        <w:t>Limitação do Litisconsórcio Facultativo (art. 113, §§1º e 2º)</w:t>
      </w:r>
    </w:p>
    <w:p w:rsidR="005B0E5A" w:rsidRDefault="00945ADE" w:rsidP="00CF22D4">
      <w:pPr>
        <w:spacing w:after="0" w:line="360" w:lineRule="auto"/>
        <w:ind w:left="-567" w:firstLine="0"/>
        <w:rPr>
          <w:rFonts w:cstheme="minorHAnsi"/>
          <w:sz w:val="24"/>
          <w:szCs w:val="24"/>
        </w:rPr>
      </w:pPr>
      <w:r w:rsidRPr="00211444">
        <w:rPr>
          <w:rFonts w:cstheme="minorHAnsi"/>
          <w:sz w:val="24"/>
          <w:szCs w:val="24"/>
        </w:rPr>
        <w:t>Os §§1º e 2º do art. 113 do CPC/15 encontram correspondência no parágrafo único do art. 46 do CPC/73, com alguns acréscimos.</w:t>
      </w:r>
    </w:p>
    <w:p w:rsidR="005B0E5A" w:rsidRDefault="005B0E5A" w:rsidP="00CF22D4">
      <w:pPr>
        <w:spacing w:after="0" w:line="360" w:lineRule="auto"/>
        <w:ind w:left="-567" w:firstLine="0"/>
        <w:rPr>
          <w:rFonts w:cstheme="minorHAnsi"/>
          <w:sz w:val="24"/>
          <w:szCs w:val="24"/>
        </w:rPr>
      </w:pPr>
    </w:p>
    <w:p w:rsidR="00945ADE" w:rsidRPr="00211444" w:rsidRDefault="005B0E5A" w:rsidP="00CF22D4">
      <w:pPr>
        <w:spacing w:after="0" w:line="360" w:lineRule="auto"/>
        <w:ind w:left="-567" w:firstLine="0"/>
        <w:rPr>
          <w:rFonts w:cstheme="minorHAnsi"/>
          <w:sz w:val="24"/>
          <w:szCs w:val="24"/>
        </w:rPr>
      </w:pPr>
      <w:r>
        <w:rPr>
          <w:rFonts w:cstheme="minorHAnsi"/>
          <w:b/>
          <w:sz w:val="24"/>
          <w:szCs w:val="24"/>
        </w:rPr>
        <w:t>*</w:t>
      </w:r>
      <w:r w:rsidR="00945ADE" w:rsidRPr="00211444">
        <w:rPr>
          <w:rFonts w:cstheme="minorHAnsi"/>
          <w:b/>
          <w:sz w:val="24"/>
          <w:szCs w:val="24"/>
        </w:rPr>
        <w:t xml:space="preserve">Requisitos do Litisconsórcio Multitudinário – </w:t>
      </w:r>
      <w:r w:rsidR="00945ADE" w:rsidRPr="00211444">
        <w:rPr>
          <w:rFonts w:cstheme="minorHAnsi"/>
          <w:sz w:val="24"/>
          <w:szCs w:val="24"/>
        </w:rPr>
        <w:t>Para que exerça o poder de redução são necessários dois requisitos:</w:t>
      </w:r>
    </w:p>
    <w:p w:rsidR="00945ADE" w:rsidRPr="00211444" w:rsidRDefault="00945ADE" w:rsidP="00BA7658">
      <w:pPr>
        <w:pStyle w:val="PargrafodaLista"/>
        <w:numPr>
          <w:ilvl w:val="0"/>
          <w:numId w:val="16"/>
        </w:numPr>
        <w:spacing w:after="0" w:line="360" w:lineRule="auto"/>
        <w:ind w:left="-567" w:firstLine="0"/>
        <w:rPr>
          <w:rFonts w:cstheme="minorHAnsi"/>
          <w:b/>
          <w:sz w:val="24"/>
          <w:szCs w:val="24"/>
        </w:rPr>
      </w:pPr>
      <w:r w:rsidRPr="00211444">
        <w:rPr>
          <w:rFonts w:cstheme="minorHAnsi"/>
          <w:sz w:val="24"/>
          <w:szCs w:val="24"/>
        </w:rPr>
        <w:t>Litisconsórcio seja facultativo;</w:t>
      </w:r>
    </w:p>
    <w:p w:rsidR="00945ADE" w:rsidRPr="00211444" w:rsidRDefault="00945ADE" w:rsidP="00BA7658">
      <w:pPr>
        <w:pStyle w:val="PargrafodaLista"/>
        <w:spacing w:after="0" w:line="360" w:lineRule="auto"/>
        <w:ind w:left="-567" w:firstLine="0"/>
        <w:rPr>
          <w:rFonts w:cstheme="minorHAnsi"/>
          <w:b/>
          <w:sz w:val="24"/>
          <w:szCs w:val="24"/>
        </w:rPr>
      </w:pPr>
      <w:r w:rsidRPr="00211444">
        <w:rPr>
          <w:rFonts w:cstheme="minorHAnsi"/>
          <w:sz w:val="24"/>
          <w:szCs w:val="24"/>
        </w:rPr>
        <w:t xml:space="preserve"> </w:t>
      </w:r>
    </w:p>
    <w:p w:rsidR="00945ADE" w:rsidRPr="00211444" w:rsidRDefault="00945ADE" w:rsidP="00BA7658">
      <w:pPr>
        <w:pStyle w:val="PargrafodaLista"/>
        <w:numPr>
          <w:ilvl w:val="0"/>
          <w:numId w:val="16"/>
        </w:numPr>
        <w:spacing w:after="0" w:line="360" w:lineRule="auto"/>
        <w:ind w:left="-567" w:firstLine="0"/>
        <w:rPr>
          <w:rFonts w:cstheme="minorHAnsi"/>
          <w:b/>
          <w:sz w:val="24"/>
          <w:szCs w:val="24"/>
        </w:rPr>
      </w:pPr>
      <w:r w:rsidRPr="00211444">
        <w:rPr>
          <w:rFonts w:cstheme="minorHAnsi"/>
          <w:sz w:val="24"/>
          <w:szCs w:val="24"/>
        </w:rPr>
        <w:t>O número de participantes seja tal que comprometa o andamento do processo, ou que prejudique o direito de defesa ou a execução ou o cumprimento de sentença (requisito não cumulativo, bastando que comprometa uma dessas três situações).</w:t>
      </w:r>
    </w:p>
    <w:p w:rsidR="005B0E5A" w:rsidRDefault="005B0E5A" w:rsidP="00CF22D4">
      <w:pPr>
        <w:spacing w:after="0" w:line="360" w:lineRule="auto"/>
        <w:ind w:left="-567" w:firstLine="0"/>
        <w:rPr>
          <w:rFonts w:cstheme="minorHAnsi"/>
          <w:b/>
          <w:sz w:val="24"/>
          <w:szCs w:val="24"/>
        </w:rPr>
      </w:pPr>
    </w:p>
    <w:p w:rsidR="00945ADE" w:rsidRDefault="00945ADE" w:rsidP="00CF22D4">
      <w:pPr>
        <w:spacing w:after="0" w:line="360" w:lineRule="auto"/>
        <w:ind w:left="-567" w:firstLine="0"/>
        <w:rPr>
          <w:rFonts w:cstheme="minorHAnsi"/>
          <w:sz w:val="24"/>
          <w:szCs w:val="24"/>
        </w:rPr>
      </w:pPr>
      <w:r w:rsidRPr="005B0E5A">
        <w:rPr>
          <w:rFonts w:cstheme="minorHAnsi"/>
          <w:b/>
          <w:sz w:val="24"/>
          <w:szCs w:val="24"/>
        </w:rPr>
        <w:t>Pode ser de ofício pelo juiz</w:t>
      </w:r>
      <w:r w:rsidRPr="005B0E5A">
        <w:rPr>
          <w:rFonts w:cstheme="minorHAnsi"/>
          <w:sz w:val="24"/>
          <w:szCs w:val="24"/>
        </w:rPr>
        <w:t>, pois cabe a ele zelar pelo processo e pelo não prejuízo da defesa do réu.</w:t>
      </w:r>
    </w:p>
    <w:p w:rsidR="005B0E5A" w:rsidRDefault="005B0E5A" w:rsidP="00CF22D4">
      <w:pPr>
        <w:spacing w:after="0" w:line="360" w:lineRule="auto"/>
        <w:ind w:left="-567" w:firstLine="0"/>
        <w:rPr>
          <w:rFonts w:cstheme="minorHAnsi"/>
          <w:sz w:val="24"/>
          <w:szCs w:val="24"/>
        </w:rPr>
      </w:pPr>
    </w:p>
    <w:p w:rsidR="00945ADE" w:rsidRPr="005B0E5A" w:rsidRDefault="00945ADE" w:rsidP="00CF22D4">
      <w:pPr>
        <w:spacing w:after="0" w:line="360" w:lineRule="auto"/>
        <w:ind w:left="-567" w:firstLine="0"/>
        <w:rPr>
          <w:rFonts w:cstheme="minorHAnsi"/>
          <w:b/>
          <w:sz w:val="24"/>
          <w:szCs w:val="24"/>
        </w:rPr>
      </w:pPr>
      <w:r w:rsidRPr="00211444">
        <w:rPr>
          <w:rFonts w:cstheme="minorHAnsi"/>
          <w:sz w:val="24"/>
          <w:szCs w:val="24"/>
        </w:rPr>
        <w:t xml:space="preserve">Não obstante isso, qualquer um dos réus pode requerer o desmembramento do processo </w:t>
      </w:r>
      <w:r w:rsidRPr="00211444">
        <w:rPr>
          <w:rFonts w:cstheme="minorHAnsi"/>
          <w:b/>
          <w:i/>
          <w:sz w:val="24"/>
          <w:szCs w:val="24"/>
        </w:rPr>
        <w:t>no prazo da contestação</w:t>
      </w:r>
      <w:r w:rsidRPr="00211444">
        <w:rPr>
          <w:rFonts w:cstheme="minorHAnsi"/>
          <w:b/>
          <w:sz w:val="24"/>
          <w:szCs w:val="24"/>
        </w:rPr>
        <w:t>.</w:t>
      </w:r>
      <w:r w:rsidR="005B0E5A">
        <w:rPr>
          <w:rFonts w:cstheme="minorHAnsi"/>
          <w:b/>
          <w:sz w:val="24"/>
          <w:szCs w:val="24"/>
        </w:rPr>
        <w:t xml:space="preserve"> </w:t>
      </w:r>
      <w:r w:rsidRPr="00211444">
        <w:rPr>
          <w:rFonts w:cstheme="minorHAnsi"/>
          <w:sz w:val="24"/>
          <w:szCs w:val="24"/>
        </w:rPr>
        <w:t xml:space="preserve">O pedido, deferido ou não, </w:t>
      </w:r>
      <w:r w:rsidRPr="00211444">
        <w:rPr>
          <w:rFonts w:cstheme="minorHAnsi"/>
          <w:b/>
          <w:sz w:val="24"/>
          <w:szCs w:val="24"/>
        </w:rPr>
        <w:t>interrompe o prazo de contestação</w:t>
      </w:r>
      <w:r w:rsidRPr="00211444">
        <w:rPr>
          <w:rFonts w:cstheme="minorHAnsi"/>
          <w:sz w:val="24"/>
          <w:szCs w:val="24"/>
        </w:rPr>
        <w:t>:</w:t>
      </w:r>
    </w:p>
    <w:p w:rsidR="005B0E5A" w:rsidRDefault="005B0E5A" w:rsidP="00CF22D4">
      <w:pPr>
        <w:spacing w:after="0" w:line="360" w:lineRule="auto"/>
        <w:ind w:left="-567" w:firstLine="0"/>
        <w:rPr>
          <w:sz w:val="24"/>
          <w:szCs w:val="24"/>
        </w:rPr>
      </w:pPr>
    </w:p>
    <w:p w:rsidR="00BA7658" w:rsidRDefault="00BA7658" w:rsidP="00CF22D4">
      <w:pPr>
        <w:spacing w:after="0" w:line="360" w:lineRule="auto"/>
        <w:ind w:left="-567" w:firstLine="0"/>
        <w:rPr>
          <w:sz w:val="24"/>
          <w:szCs w:val="24"/>
        </w:rPr>
      </w:pPr>
    </w:p>
    <w:p w:rsidR="00BA7658" w:rsidRDefault="00BA7658" w:rsidP="00CF22D4">
      <w:pPr>
        <w:spacing w:after="0" w:line="360" w:lineRule="auto"/>
        <w:ind w:left="-567" w:firstLine="0"/>
        <w:rPr>
          <w:sz w:val="24"/>
          <w:szCs w:val="24"/>
        </w:rPr>
      </w:pPr>
    </w:p>
    <w:p w:rsidR="00945ADE" w:rsidRPr="005B0E5A" w:rsidRDefault="005B0E5A" w:rsidP="00CF22D4">
      <w:pPr>
        <w:spacing w:after="0" w:line="360" w:lineRule="auto"/>
        <w:ind w:left="-567" w:firstLine="0"/>
        <w:rPr>
          <w:b/>
          <w:smallCaps/>
          <w:sz w:val="24"/>
          <w:szCs w:val="24"/>
        </w:rPr>
      </w:pPr>
      <w:r w:rsidRPr="005B0E5A">
        <w:rPr>
          <w:b/>
          <w:smallCaps/>
          <w:sz w:val="24"/>
          <w:szCs w:val="24"/>
        </w:rPr>
        <w:lastRenderedPageBreak/>
        <w:t xml:space="preserve">d. quanto à uniformidade do resultado final </w:t>
      </w:r>
    </w:p>
    <w:p w:rsidR="00945ADE" w:rsidRPr="00211444" w:rsidRDefault="005B0E5A" w:rsidP="00CF22D4">
      <w:pPr>
        <w:spacing w:after="0" w:line="360" w:lineRule="auto"/>
        <w:ind w:left="-567" w:firstLine="0"/>
        <w:rPr>
          <w:rFonts w:cstheme="minorHAnsi"/>
          <w:sz w:val="24"/>
          <w:szCs w:val="24"/>
        </w:rPr>
      </w:pPr>
      <w:r w:rsidRPr="00211444">
        <w:rPr>
          <w:rFonts w:cstheme="minorHAnsi"/>
          <w:sz w:val="24"/>
          <w:szCs w:val="24"/>
        </w:rPr>
        <w:sym w:font="Wingdings" w:char="F0E0"/>
      </w:r>
      <w:r w:rsidRPr="00211444">
        <w:rPr>
          <w:rFonts w:cstheme="minorHAnsi"/>
          <w:sz w:val="24"/>
          <w:szCs w:val="24"/>
        </w:rPr>
        <w:t xml:space="preserve"> </w:t>
      </w:r>
      <w:r>
        <w:rPr>
          <w:rFonts w:cstheme="minorHAnsi"/>
          <w:sz w:val="24"/>
          <w:szCs w:val="24"/>
        </w:rPr>
        <w:t>L</w:t>
      </w:r>
      <w:r w:rsidRPr="005B0E5A">
        <w:rPr>
          <w:rFonts w:cstheme="minorHAnsi"/>
          <w:b/>
          <w:smallCaps/>
          <w:sz w:val="24"/>
          <w:szCs w:val="24"/>
        </w:rPr>
        <w:t>itisconsórcio simples</w:t>
      </w:r>
      <w:r>
        <w:rPr>
          <w:rFonts w:cstheme="minorHAnsi"/>
          <w:sz w:val="24"/>
          <w:szCs w:val="24"/>
        </w:rPr>
        <w:t xml:space="preserve">: </w:t>
      </w:r>
      <w:r w:rsidR="00945ADE" w:rsidRPr="00211444">
        <w:rPr>
          <w:rFonts w:cstheme="minorHAnsi"/>
          <w:sz w:val="24"/>
          <w:szCs w:val="24"/>
        </w:rPr>
        <w:t xml:space="preserve">Há casos em que o resultado do processo não precisa ser o mesmo para todos os litisconsortes (apesar de pode ser), ou seja, o </w:t>
      </w:r>
      <w:r w:rsidR="00945ADE" w:rsidRPr="00211444">
        <w:rPr>
          <w:rFonts w:cstheme="minorHAnsi"/>
          <w:sz w:val="24"/>
          <w:szCs w:val="24"/>
          <w:u w:val="single"/>
        </w:rPr>
        <w:t>resultado é livre</w:t>
      </w:r>
      <w:r w:rsidR="00945ADE" w:rsidRPr="00211444">
        <w:rPr>
          <w:rFonts w:cstheme="minorHAnsi"/>
          <w:sz w:val="24"/>
          <w:szCs w:val="24"/>
        </w:rPr>
        <w:t xml:space="preserve"> </w:t>
      </w:r>
    </w:p>
    <w:p w:rsidR="005B0E5A" w:rsidRDefault="005B0E5A" w:rsidP="00CF22D4">
      <w:pPr>
        <w:spacing w:after="0" w:line="360" w:lineRule="auto"/>
        <w:ind w:left="-567" w:firstLine="0"/>
        <w:rPr>
          <w:sz w:val="24"/>
          <w:szCs w:val="24"/>
        </w:rPr>
      </w:pPr>
    </w:p>
    <w:p w:rsidR="00945ADE" w:rsidRPr="00211444" w:rsidRDefault="00945ADE" w:rsidP="00CF22D4">
      <w:pPr>
        <w:spacing w:after="0" w:line="360" w:lineRule="auto"/>
        <w:ind w:left="-567" w:firstLine="0"/>
        <w:rPr>
          <w:sz w:val="24"/>
          <w:szCs w:val="24"/>
        </w:rPr>
      </w:pPr>
      <w:r w:rsidRPr="00211444">
        <w:rPr>
          <w:sz w:val="24"/>
          <w:szCs w:val="24"/>
        </w:rPr>
        <w:t>Cada litisconsorte tem uma relação jurídica material diferente. Cada litisconsorte briga pelo seu direito ou sua parte determinada.</w:t>
      </w:r>
    </w:p>
    <w:p w:rsidR="005B0E5A" w:rsidRDefault="005B0E5A" w:rsidP="00CF22D4">
      <w:pPr>
        <w:spacing w:after="0" w:line="360" w:lineRule="auto"/>
        <w:ind w:left="-567" w:firstLine="0"/>
        <w:rPr>
          <w:sz w:val="24"/>
          <w:szCs w:val="24"/>
        </w:rPr>
      </w:pPr>
    </w:p>
    <w:p w:rsidR="005B0E5A" w:rsidRDefault="005B0E5A" w:rsidP="00CF22D4">
      <w:pPr>
        <w:spacing w:after="0" w:line="360" w:lineRule="auto"/>
        <w:ind w:left="-567" w:firstLine="0"/>
        <w:rPr>
          <w:rFonts w:cstheme="minorHAnsi"/>
          <w:sz w:val="24"/>
          <w:szCs w:val="24"/>
        </w:rPr>
      </w:pPr>
      <w:r w:rsidRPr="00211444">
        <w:rPr>
          <w:rFonts w:cstheme="minorHAnsi"/>
          <w:sz w:val="24"/>
          <w:szCs w:val="24"/>
        </w:rPr>
        <w:sym w:font="Wingdings" w:char="F0E0"/>
      </w:r>
      <w:r>
        <w:rPr>
          <w:rFonts w:cstheme="minorHAnsi"/>
          <w:sz w:val="24"/>
          <w:szCs w:val="24"/>
        </w:rPr>
        <w:t xml:space="preserve"> L</w:t>
      </w:r>
      <w:r w:rsidRPr="005B0E5A">
        <w:rPr>
          <w:rFonts w:cstheme="minorHAnsi"/>
          <w:b/>
          <w:smallCaps/>
          <w:sz w:val="24"/>
          <w:szCs w:val="24"/>
        </w:rPr>
        <w:t>itisconsórcio unitário</w:t>
      </w:r>
      <w:r>
        <w:rPr>
          <w:rFonts w:cstheme="minorHAnsi"/>
          <w:b/>
          <w:sz w:val="24"/>
          <w:szCs w:val="24"/>
        </w:rPr>
        <w:t xml:space="preserve">: </w:t>
      </w:r>
      <w:r w:rsidR="00945ADE" w:rsidRPr="00211444">
        <w:rPr>
          <w:rFonts w:cstheme="minorHAnsi"/>
          <w:sz w:val="24"/>
          <w:szCs w:val="24"/>
        </w:rPr>
        <w:t xml:space="preserve">Por outro lado, há alguns litisconsórcios em que </w:t>
      </w:r>
      <w:r w:rsidRPr="00211444">
        <w:rPr>
          <w:rFonts w:cstheme="minorHAnsi"/>
          <w:sz w:val="24"/>
          <w:szCs w:val="24"/>
        </w:rPr>
        <w:t>forçosamente</w:t>
      </w:r>
      <w:r w:rsidR="00945ADE" w:rsidRPr="00211444">
        <w:rPr>
          <w:rFonts w:cstheme="minorHAnsi"/>
          <w:sz w:val="24"/>
          <w:szCs w:val="24"/>
        </w:rPr>
        <w:t xml:space="preserve"> o resultado vai ter que ser o mesmo para todos os litisconsortes, independente do resultado, ante a proximidade das relações existentes entre eles, ou seja, </w:t>
      </w:r>
      <w:r w:rsidR="00945ADE" w:rsidRPr="00211444">
        <w:rPr>
          <w:rFonts w:cstheme="minorHAnsi"/>
          <w:sz w:val="24"/>
          <w:szCs w:val="24"/>
          <w:u w:val="single"/>
        </w:rPr>
        <w:t>inexiste possibilidade jurídica de resultados diferentes</w:t>
      </w:r>
      <w:r w:rsidR="00945ADE" w:rsidRPr="00211444">
        <w:rPr>
          <w:rFonts w:cstheme="minorHAnsi"/>
          <w:sz w:val="24"/>
          <w:szCs w:val="24"/>
        </w:rPr>
        <w:t xml:space="preserve"> </w:t>
      </w:r>
    </w:p>
    <w:p w:rsidR="005B0E5A" w:rsidRDefault="005B0E5A" w:rsidP="00CF22D4">
      <w:pPr>
        <w:spacing w:after="0" w:line="360" w:lineRule="auto"/>
        <w:ind w:left="-567" w:firstLine="0"/>
        <w:rPr>
          <w:rFonts w:cstheme="minorHAnsi"/>
          <w:sz w:val="24"/>
          <w:szCs w:val="24"/>
        </w:rPr>
      </w:pPr>
    </w:p>
    <w:p w:rsidR="005B0E5A" w:rsidRDefault="00945ADE" w:rsidP="00CF22D4">
      <w:pPr>
        <w:spacing w:after="0" w:line="360" w:lineRule="auto"/>
        <w:ind w:left="-567" w:firstLine="0"/>
        <w:rPr>
          <w:sz w:val="24"/>
          <w:szCs w:val="24"/>
        </w:rPr>
      </w:pPr>
      <w:r w:rsidRPr="00211444">
        <w:rPr>
          <w:sz w:val="24"/>
          <w:szCs w:val="24"/>
        </w:rPr>
        <w:t xml:space="preserve">Aqui o direito </w:t>
      </w:r>
      <w:r w:rsidRPr="00211444">
        <w:rPr>
          <w:sz w:val="24"/>
          <w:szCs w:val="24"/>
          <w:u w:val="single"/>
        </w:rPr>
        <w:t>material é único e indivisível</w:t>
      </w:r>
      <w:r w:rsidRPr="00211444">
        <w:rPr>
          <w:sz w:val="24"/>
          <w:szCs w:val="24"/>
        </w:rPr>
        <w:t xml:space="preserve"> (fração ideal) para todos os litisconsortes.</w:t>
      </w:r>
    </w:p>
    <w:p w:rsidR="005B0E5A" w:rsidRDefault="005B0E5A" w:rsidP="00CF22D4">
      <w:pPr>
        <w:spacing w:after="0" w:line="360" w:lineRule="auto"/>
        <w:ind w:left="-567" w:firstLine="0"/>
        <w:rPr>
          <w:sz w:val="24"/>
          <w:szCs w:val="24"/>
        </w:rPr>
      </w:pPr>
    </w:p>
    <w:p w:rsidR="00945ADE" w:rsidRPr="00211444" w:rsidRDefault="00945ADE" w:rsidP="00CF22D4">
      <w:pPr>
        <w:spacing w:after="0" w:line="360" w:lineRule="auto"/>
        <w:ind w:left="-567" w:firstLine="0"/>
        <w:rPr>
          <w:sz w:val="24"/>
          <w:szCs w:val="24"/>
        </w:rPr>
      </w:pPr>
      <w:r w:rsidRPr="00211444">
        <w:rPr>
          <w:sz w:val="24"/>
          <w:szCs w:val="24"/>
        </w:rPr>
        <w:t>O CPC/15 traz regra (sem correspondente no CPC/73) que legalmente conceitua o litisconsórcio unitário como: “</w:t>
      </w:r>
      <w:r w:rsidRPr="00211444">
        <w:rPr>
          <w:rFonts w:cs="Arial"/>
          <w:b/>
          <w:sz w:val="24"/>
          <w:szCs w:val="24"/>
        </w:rPr>
        <w:t>Art. 116. O litisconsórcio será unitário quando, pela natureza da relação jurídica, o juiz tiver de decidir o mérito de modo uniforme para todos os litisconsortes</w:t>
      </w:r>
      <w:r w:rsidRPr="00211444">
        <w:rPr>
          <w:rFonts w:cs="Arial"/>
          <w:sz w:val="24"/>
          <w:szCs w:val="24"/>
        </w:rPr>
        <w:t>”.</w:t>
      </w:r>
    </w:p>
    <w:p w:rsidR="00945ADE" w:rsidRPr="00211444" w:rsidRDefault="00945ADE" w:rsidP="00CF22D4">
      <w:pPr>
        <w:spacing w:after="0" w:line="360" w:lineRule="auto"/>
        <w:ind w:left="-567" w:firstLine="567"/>
        <w:rPr>
          <w:sz w:val="24"/>
          <w:szCs w:val="24"/>
        </w:rPr>
      </w:pPr>
    </w:p>
    <w:p w:rsidR="005B0E5A" w:rsidRDefault="005B0E5A" w:rsidP="00CF22D4">
      <w:pPr>
        <w:spacing w:after="0" w:line="360" w:lineRule="auto"/>
        <w:ind w:left="-567" w:firstLine="0"/>
        <w:rPr>
          <w:b/>
          <w:sz w:val="24"/>
          <w:szCs w:val="24"/>
        </w:rPr>
      </w:pPr>
      <w:r>
        <w:rPr>
          <w:b/>
          <w:sz w:val="24"/>
          <w:szCs w:val="24"/>
        </w:rPr>
        <w:t>*</w:t>
      </w:r>
      <w:r w:rsidR="00945ADE" w:rsidRPr="005B0E5A">
        <w:rPr>
          <w:b/>
          <w:sz w:val="24"/>
          <w:szCs w:val="24"/>
        </w:rPr>
        <w:t>Combinações das classificações</w:t>
      </w:r>
    </w:p>
    <w:p w:rsidR="005B0E5A" w:rsidRDefault="005B0E5A" w:rsidP="00CF22D4">
      <w:pPr>
        <w:spacing w:after="0" w:line="360" w:lineRule="auto"/>
        <w:ind w:left="-567" w:firstLine="0"/>
        <w:rPr>
          <w:b/>
          <w:sz w:val="24"/>
          <w:szCs w:val="24"/>
        </w:rPr>
      </w:pPr>
    </w:p>
    <w:p w:rsidR="00945ADE" w:rsidRPr="005B0E5A" w:rsidRDefault="005B0E5A" w:rsidP="00CF22D4">
      <w:pPr>
        <w:spacing w:after="0" w:line="360" w:lineRule="auto"/>
        <w:ind w:left="-567" w:firstLine="0"/>
        <w:rPr>
          <w:b/>
          <w:sz w:val="24"/>
          <w:szCs w:val="24"/>
        </w:rPr>
      </w:pPr>
      <w:r w:rsidRPr="005B0E5A">
        <w:rPr>
          <w:b/>
          <w:sz w:val="24"/>
          <w:szCs w:val="24"/>
        </w:rPr>
        <w:t xml:space="preserve">– </w:t>
      </w:r>
      <w:r w:rsidR="00945ADE" w:rsidRPr="005B0E5A">
        <w:rPr>
          <w:b/>
          <w:sz w:val="24"/>
          <w:szCs w:val="24"/>
        </w:rPr>
        <w:t>Necessário e Unitário</w:t>
      </w:r>
    </w:p>
    <w:p w:rsidR="005B0E5A" w:rsidRDefault="00945ADE" w:rsidP="00CF22D4">
      <w:pPr>
        <w:spacing w:after="0" w:line="360" w:lineRule="auto"/>
        <w:ind w:left="-567" w:firstLine="0"/>
        <w:rPr>
          <w:rFonts w:cstheme="minorHAnsi"/>
          <w:sz w:val="24"/>
          <w:szCs w:val="24"/>
        </w:rPr>
      </w:pPr>
      <w:r w:rsidRPr="00211444">
        <w:rPr>
          <w:rFonts w:cstheme="minorHAnsi"/>
          <w:sz w:val="24"/>
          <w:szCs w:val="24"/>
        </w:rPr>
        <w:t xml:space="preserve">Toda vez que o litisconsórcio for </w:t>
      </w:r>
      <w:r w:rsidRPr="00211444">
        <w:rPr>
          <w:rFonts w:cstheme="minorHAnsi"/>
          <w:b/>
          <w:i/>
          <w:sz w:val="24"/>
          <w:szCs w:val="24"/>
        </w:rPr>
        <w:t>necessário em razão da segunda causa</w:t>
      </w:r>
      <w:r w:rsidRPr="00211444">
        <w:rPr>
          <w:rFonts w:cstheme="minorHAnsi"/>
          <w:sz w:val="24"/>
          <w:szCs w:val="24"/>
        </w:rPr>
        <w:t xml:space="preserve">, ou seja, em razão de uma relação jurídica unitária, indivisível e com mais de um titular, ele </w:t>
      </w:r>
      <w:r w:rsidRPr="00211444">
        <w:rPr>
          <w:rFonts w:cstheme="minorHAnsi"/>
          <w:b/>
          <w:i/>
          <w:sz w:val="24"/>
          <w:szCs w:val="24"/>
        </w:rPr>
        <w:t>será também unitário</w:t>
      </w:r>
      <w:r w:rsidRPr="00211444">
        <w:rPr>
          <w:rFonts w:cstheme="minorHAnsi"/>
          <w:sz w:val="24"/>
          <w:szCs w:val="24"/>
        </w:rPr>
        <w:t>. Aliás, essa é a própria definição de litisconsórcio unitário do art. 116 do CPC/15.</w:t>
      </w:r>
    </w:p>
    <w:p w:rsidR="005B0E5A" w:rsidRDefault="005B0E5A" w:rsidP="00CF22D4">
      <w:pPr>
        <w:spacing w:after="0" w:line="360" w:lineRule="auto"/>
        <w:ind w:left="-567" w:firstLine="0"/>
        <w:rPr>
          <w:rFonts w:cstheme="minorHAnsi"/>
          <w:sz w:val="24"/>
          <w:szCs w:val="24"/>
        </w:rPr>
      </w:pPr>
    </w:p>
    <w:p w:rsidR="00945ADE" w:rsidRPr="005B0E5A" w:rsidRDefault="00945ADE" w:rsidP="00CF22D4">
      <w:pPr>
        <w:spacing w:after="0" w:line="360" w:lineRule="auto"/>
        <w:ind w:left="-567" w:firstLine="0"/>
        <w:rPr>
          <w:b/>
          <w:sz w:val="24"/>
          <w:szCs w:val="24"/>
        </w:rPr>
      </w:pPr>
      <w:r w:rsidRPr="005B0E5A">
        <w:rPr>
          <w:b/>
          <w:sz w:val="24"/>
          <w:szCs w:val="24"/>
        </w:rPr>
        <w:t>– Necessário e Simples</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Logo, </w:t>
      </w:r>
      <w:r w:rsidRPr="00211444">
        <w:rPr>
          <w:rFonts w:cstheme="minorHAnsi"/>
          <w:b/>
          <w:i/>
          <w:sz w:val="24"/>
          <w:szCs w:val="24"/>
        </w:rPr>
        <w:t>a única hipótese</w:t>
      </w:r>
      <w:r w:rsidRPr="00211444">
        <w:rPr>
          <w:rFonts w:cstheme="minorHAnsi"/>
          <w:sz w:val="24"/>
          <w:szCs w:val="24"/>
        </w:rPr>
        <w:t xml:space="preserve"> no Brasil em que o litisconsórcio seja </w:t>
      </w:r>
      <w:r w:rsidRPr="00211444">
        <w:rPr>
          <w:rFonts w:cstheme="minorHAnsi"/>
          <w:b/>
          <w:i/>
          <w:sz w:val="24"/>
          <w:szCs w:val="24"/>
        </w:rPr>
        <w:t>necessário e simples</w:t>
      </w:r>
      <w:r w:rsidRPr="00211444">
        <w:rPr>
          <w:rFonts w:cstheme="minorHAnsi"/>
          <w:sz w:val="24"/>
          <w:szCs w:val="24"/>
        </w:rPr>
        <w:t xml:space="preserve"> é quando o litisconsórcio for </w:t>
      </w:r>
      <w:r w:rsidRPr="00211444">
        <w:rPr>
          <w:rFonts w:cstheme="minorHAnsi"/>
          <w:b/>
          <w:i/>
          <w:sz w:val="24"/>
          <w:szCs w:val="24"/>
        </w:rPr>
        <w:t>necessário por força de lei</w:t>
      </w:r>
      <w:r w:rsidRPr="00211444">
        <w:rPr>
          <w:rFonts w:cstheme="minorHAnsi"/>
          <w:sz w:val="24"/>
          <w:szCs w:val="24"/>
        </w:rPr>
        <w:t xml:space="preserve">. </w:t>
      </w:r>
    </w:p>
    <w:p w:rsidR="00945ADE" w:rsidRPr="00211444" w:rsidRDefault="00945ADE" w:rsidP="00CF22D4">
      <w:pPr>
        <w:spacing w:after="0" w:line="360" w:lineRule="auto"/>
        <w:ind w:left="-567" w:firstLine="0"/>
        <w:rPr>
          <w:sz w:val="24"/>
          <w:szCs w:val="24"/>
        </w:rPr>
      </w:pPr>
      <w:r w:rsidRPr="00211444">
        <w:rPr>
          <w:rFonts w:cstheme="minorHAnsi"/>
          <w:b/>
          <w:sz w:val="24"/>
          <w:szCs w:val="24"/>
        </w:rPr>
        <w:t xml:space="preserve">Exemplo. </w:t>
      </w:r>
      <w:r w:rsidRPr="00211444">
        <w:rPr>
          <w:rFonts w:cstheme="minorHAnsi"/>
          <w:sz w:val="24"/>
          <w:szCs w:val="24"/>
        </w:rPr>
        <w:t xml:space="preserve">Ações de Usucapião (RT. 246, §3º). </w:t>
      </w:r>
      <w:r w:rsidRPr="00211444">
        <w:rPr>
          <w:sz w:val="24"/>
          <w:szCs w:val="24"/>
        </w:rPr>
        <w:t>É um litisconsórcio simples, porque cada confrontante defende sua divisa.</w:t>
      </w:r>
    </w:p>
    <w:p w:rsidR="00945ADE" w:rsidRPr="00211444" w:rsidRDefault="00945ADE" w:rsidP="00CF22D4">
      <w:pPr>
        <w:spacing w:after="0" w:line="360" w:lineRule="auto"/>
        <w:ind w:left="-567" w:firstLine="0"/>
        <w:rPr>
          <w:rFonts w:cstheme="minorHAnsi"/>
          <w:sz w:val="24"/>
          <w:szCs w:val="24"/>
        </w:rPr>
      </w:pPr>
      <w:r w:rsidRPr="00211444">
        <w:rPr>
          <w:rFonts w:cstheme="minorHAnsi"/>
          <w:b/>
          <w:sz w:val="24"/>
          <w:szCs w:val="24"/>
        </w:rPr>
        <w:t xml:space="preserve">OBS. </w:t>
      </w:r>
      <w:r w:rsidRPr="00211444">
        <w:rPr>
          <w:rFonts w:cstheme="minorHAnsi"/>
          <w:sz w:val="24"/>
          <w:szCs w:val="24"/>
        </w:rPr>
        <w:t>Se o litisconsórcio for necessário tanto em virtude da lei quanto em virtude da relação jurídica discutida, por óbvio, será também unitário.</w:t>
      </w:r>
    </w:p>
    <w:p w:rsidR="00945ADE" w:rsidRDefault="00945ADE" w:rsidP="00CF22D4">
      <w:pPr>
        <w:spacing w:after="0" w:line="360" w:lineRule="auto"/>
        <w:ind w:left="-567" w:firstLine="567"/>
        <w:rPr>
          <w:rFonts w:cstheme="minorHAnsi"/>
          <w:sz w:val="24"/>
          <w:szCs w:val="24"/>
        </w:rPr>
      </w:pPr>
    </w:p>
    <w:p w:rsidR="00BA7658" w:rsidRDefault="00BA7658" w:rsidP="00CF22D4">
      <w:pPr>
        <w:spacing w:after="0" w:line="360" w:lineRule="auto"/>
        <w:ind w:left="-567" w:firstLine="567"/>
        <w:rPr>
          <w:rFonts w:cstheme="minorHAnsi"/>
          <w:sz w:val="24"/>
          <w:szCs w:val="24"/>
        </w:rPr>
      </w:pPr>
    </w:p>
    <w:p w:rsidR="00BA7658" w:rsidRPr="00211444" w:rsidRDefault="00BA7658" w:rsidP="00CF22D4">
      <w:pPr>
        <w:spacing w:after="0" w:line="360" w:lineRule="auto"/>
        <w:ind w:left="-567" w:firstLine="567"/>
        <w:rPr>
          <w:rFonts w:cstheme="minorHAnsi"/>
          <w:sz w:val="24"/>
          <w:szCs w:val="24"/>
        </w:rPr>
      </w:pPr>
    </w:p>
    <w:p w:rsidR="00945ADE" w:rsidRDefault="005B0E5A" w:rsidP="00CF22D4">
      <w:pPr>
        <w:spacing w:after="0" w:line="360" w:lineRule="auto"/>
        <w:ind w:left="-567" w:firstLine="0"/>
        <w:rPr>
          <w:b/>
          <w:sz w:val="24"/>
          <w:szCs w:val="24"/>
        </w:rPr>
      </w:pPr>
      <w:r w:rsidRPr="005B0E5A">
        <w:rPr>
          <w:b/>
          <w:sz w:val="24"/>
          <w:szCs w:val="24"/>
        </w:rPr>
        <w:lastRenderedPageBreak/>
        <w:t xml:space="preserve">– </w:t>
      </w:r>
      <w:r w:rsidR="00945ADE" w:rsidRPr="005B0E5A">
        <w:rPr>
          <w:b/>
          <w:sz w:val="24"/>
          <w:szCs w:val="24"/>
        </w:rPr>
        <w:t>Facultativo e Unitário</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O litisconsórcio facultativo poderá ser unitário (hipótese rara), quando numa relação jurídica unitária, indivisível, com mais de um titular, e na qual a lei conferir a possibilidade de </w:t>
      </w:r>
      <w:r w:rsidRPr="00211444">
        <w:rPr>
          <w:rFonts w:cstheme="minorHAnsi"/>
          <w:b/>
          <w:i/>
          <w:sz w:val="24"/>
          <w:szCs w:val="24"/>
        </w:rPr>
        <w:t>legitimação extraordinária</w:t>
      </w:r>
      <w:r w:rsidRPr="00211444">
        <w:rPr>
          <w:rFonts w:cstheme="minorHAnsi"/>
          <w:sz w:val="24"/>
          <w:szCs w:val="24"/>
        </w:rPr>
        <w:t xml:space="preserve">, ou seja, uma pessoa em nome próprio defendendo interesse alheio. </w:t>
      </w:r>
      <w:r w:rsidR="002C3419" w:rsidRPr="00211444">
        <w:rPr>
          <w:rFonts w:cstheme="minorHAnsi"/>
          <w:sz w:val="24"/>
          <w:szCs w:val="24"/>
        </w:rPr>
        <w:t xml:space="preserve">Só surge a </w:t>
      </w:r>
      <w:r w:rsidR="002C3419">
        <w:rPr>
          <w:rFonts w:cstheme="minorHAnsi"/>
          <w:sz w:val="24"/>
          <w:szCs w:val="24"/>
        </w:rPr>
        <w:t>opção</w:t>
      </w:r>
      <w:r w:rsidR="002C3419" w:rsidRPr="00211444">
        <w:rPr>
          <w:rFonts w:cstheme="minorHAnsi"/>
          <w:sz w:val="24"/>
          <w:szCs w:val="24"/>
        </w:rPr>
        <w:t xml:space="preserve"> quando se entra no campo da legitimidade extraordinária.</w:t>
      </w:r>
    </w:p>
    <w:p w:rsidR="005B0E5A" w:rsidRDefault="00945ADE" w:rsidP="00CF22D4">
      <w:pPr>
        <w:spacing w:after="0" w:line="360" w:lineRule="auto"/>
        <w:ind w:left="-567" w:firstLine="0"/>
        <w:rPr>
          <w:sz w:val="24"/>
          <w:szCs w:val="24"/>
        </w:rPr>
      </w:pPr>
      <w:r w:rsidRPr="00211444">
        <w:rPr>
          <w:rFonts w:cstheme="minorHAnsi"/>
          <w:sz w:val="24"/>
          <w:szCs w:val="24"/>
        </w:rPr>
        <w:t>Assim, t</w:t>
      </w:r>
      <w:r w:rsidRPr="00211444">
        <w:rPr>
          <w:sz w:val="24"/>
          <w:szCs w:val="24"/>
        </w:rPr>
        <w:t xml:space="preserve">odo litisconsórcio unitário será necessário, salvo quando houver legitimidade concorrente </w:t>
      </w:r>
      <w:r w:rsidRPr="00211444">
        <w:rPr>
          <w:i/>
          <w:sz w:val="24"/>
          <w:szCs w:val="24"/>
          <w:u w:val="single"/>
        </w:rPr>
        <w:t>disjuntiva</w:t>
      </w:r>
      <w:r w:rsidRPr="00211444">
        <w:rPr>
          <w:sz w:val="24"/>
          <w:szCs w:val="24"/>
        </w:rPr>
        <w:t xml:space="preserve"> entre os titulares do direito permitindo substituição processual entre eles </w:t>
      </w:r>
      <w:r w:rsidRPr="00211444">
        <w:rPr>
          <w:sz w:val="24"/>
          <w:szCs w:val="24"/>
        </w:rPr>
        <w:sym w:font="Wingdings" w:char="F0E0"/>
      </w:r>
      <w:r w:rsidRPr="00211444">
        <w:rPr>
          <w:sz w:val="24"/>
          <w:szCs w:val="24"/>
        </w:rPr>
        <w:t xml:space="preserve"> </w:t>
      </w:r>
      <w:r w:rsidRPr="00211444">
        <w:rPr>
          <w:b/>
          <w:i/>
          <w:sz w:val="24"/>
          <w:szCs w:val="24"/>
        </w:rPr>
        <w:t>legitimidade extraordinária</w:t>
      </w:r>
      <w:r w:rsidRPr="00211444">
        <w:rPr>
          <w:sz w:val="24"/>
          <w:szCs w:val="24"/>
        </w:rPr>
        <w:t>.</w:t>
      </w:r>
    </w:p>
    <w:p w:rsidR="00945ADE" w:rsidRPr="00211444" w:rsidRDefault="00945ADE" w:rsidP="00CF22D4">
      <w:pPr>
        <w:spacing w:after="0" w:line="360" w:lineRule="auto"/>
        <w:ind w:left="-567" w:firstLine="0"/>
        <w:rPr>
          <w:rFonts w:cstheme="minorHAnsi"/>
          <w:sz w:val="24"/>
          <w:szCs w:val="24"/>
        </w:rPr>
      </w:pPr>
      <w:r w:rsidRPr="00211444">
        <w:rPr>
          <w:rFonts w:cstheme="minorHAnsi"/>
          <w:b/>
          <w:sz w:val="24"/>
          <w:szCs w:val="24"/>
        </w:rPr>
        <w:t>Ex.</w:t>
      </w:r>
      <w:r w:rsidRPr="00211444">
        <w:rPr>
          <w:rFonts w:cstheme="minorHAnsi"/>
          <w:sz w:val="24"/>
          <w:szCs w:val="24"/>
        </w:rPr>
        <w:t xml:space="preserve"> Art. 1.314, CC (relações de condomínio). </w:t>
      </w:r>
    </w:p>
    <w:p w:rsidR="00945ADE" w:rsidRPr="00211444" w:rsidRDefault="00945ADE" w:rsidP="00CF22D4">
      <w:pPr>
        <w:spacing w:after="0" w:line="360" w:lineRule="auto"/>
        <w:ind w:left="-567" w:firstLine="567"/>
        <w:rPr>
          <w:rFonts w:cstheme="minorHAnsi"/>
          <w:sz w:val="24"/>
          <w:szCs w:val="24"/>
        </w:rPr>
      </w:pPr>
    </w:p>
    <w:p w:rsidR="00945ADE" w:rsidRPr="005B0E5A" w:rsidRDefault="00945ADE" w:rsidP="00CF22D4">
      <w:pPr>
        <w:spacing w:after="0" w:line="360" w:lineRule="auto"/>
        <w:ind w:left="-567" w:firstLine="0"/>
        <w:rPr>
          <w:b/>
          <w:sz w:val="24"/>
          <w:szCs w:val="24"/>
        </w:rPr>
      </w:pPr>
      <w:r w:rsidRPr="005B0E5A">
        <w:rPr>
          <w:b/>
          <w:sz w:val="24"/>
          <w:szCs w:val="24"/>
        </w:rPr>
        <w:t>– Facultativo e Simples</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Para que duas pessoas ou mais pessoas possam formar litisconsórcio é necessária que haja um mínimo liame entre elas. </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Os incisos do caput do art. 113 do CPC/15 estão enumeradas as hipóteses dessa combinação ora estudada. </w:t>
      </w:r>
    </w:p>
    <w:p w:rsidR="00945ADE" w:rsidRPr="00211444" w:rsidRDefault="00945ADE" w:rsidP="00CF22D4">
      <w:pPr>
        <w:pStyle w:val="PargrafodaLista"/>
        <w:spacing w:after="0" w:line="360" w:lineRule="auto"/>
        <w:rPr>
          <w:rFonts w:cstheme="minorHAnsi"/>
          <w:b/>
          <w:i/>
          <w:sz w:val="24"/>
          <w:szCs w:val="24"/>
        </w:rPr>
      </w:pPr>
    </w:p>
    <w:p w:rsidR="00945ADE" w:rsidRPr="005B0E5A" w:rsidRDefault="005B0E5A" w:rsidP="00CF22D4">
      <w:pPr>
        <w:spacing w:after="0" w:line="360" w:lineRule="auto"/>
        <w:ind w:left="-567" w:firstLine="0"/>
        <w:rPr>
          <w:b/>
          <w:smallCaps/>
          <w:sz w:val="24"/>
          <w:szCs w:val="24"/>
        </w:rPr>
      </w:pPr>
      <w:r w:rsidRPr="005B0E5A">
        <w:rPr>
          <w:b/>
          <w:smallCaps/>
          <w:sz w:val="24"/>
          <w:szCs w:val="24"/>
        </w:rPr>
        <w:t xml:space="preserve">15.2. </w:t>
      </w:r>
      <w:r w:rsidR="00945ADE" w:rsidRPr="005B0E5A">
        <w:rPr>
          <w:b/>
          <w:smallCaps/>
          <w:sz w:val="24"/>
          <w:szCs w:val="24"/>
        </w:rPr>
        <w:t>Litisconsórcio Unitário – Regime da Vinculação</w:t>
      </w: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 xml:space="preserve">Em regra, como o resultado para todos deve ser o mesmo. Assim, ou o ato vale para todos ou para ninguém. </w:t>
      </w:r>
    </w:p>
    <w:p w:rsidR="005B0E5A" w:rsidRDefault="005B0E5A" w:rsidP="00CF22D4">
      <w:pPr>
        <w:spacing w:after="0" w:line="360" w:lineRule="auto"/>
        <w:ind w:left="-567" w:firstLine="0"/>
        <w:rPr>
          <w:rFonts w:cstheme="minorHAnsi"/>
          <w:sz w:val="24"/>
          <w:szCs w:val="24"/>
        </w:rPr>
      </w:pPr>
    </w:p>
    <w:p w:rsidR="00945ADE" w:rsidRPr="00211444" w:rsidRDefault="00945ADE" w:rsidP="00CF22D4">
      <w:pPr>
        <w:spacing w:after="0" w:line="360" w:lineRule="auto"/>
        <w:ind w:left="-567" w:firstLine="0"/>
        <w:rPr>
          <w:rFonts w:cstheme="minorHAnsi"/>
          <w:sz w:val="24"/>
          <w:szCs w:val="24"/>
        </w:rPr>
      </w:pPr>
      <w:r w:rsidRPr="00211444">
        <w:rPr>
          <w:rFonts w:cstheme="minorHAnsi"/>
          <w:sz w:val="24"/>
          <w:szCs w:val="24"/>
        </w:rPr>
        <w:t>Contudo, o CPC prevê que apenas se o ato for benéfico se estenderá (aproveitará) a todos. Por outro lado, se o ato é prejudicial é ineficaz para todos (já que o regime é único), ou seja, não vale nem mesmo para quem o praticou.</w:t>
      </w:r>
    </w:p>
    <w:p w:rsidR="005B0E5A" w:rsidRDefault="005B0E5A" w:rsidP="00CF22D4">
      <w:pPr>
        <w:spacing w:after="0" w:line="360" w:lineRule="auto"/>
        <w:ind w:left="-567" w:firstLine="0"/>
        <w:rPr>
          <w:rFonts w:cstheme="minorHAnsi"/>
          <w:sz w:val="24"/>
          <w:szCs w:val="24"/>
        </w:rPr>
      </w:pPr>
    </w:p>
    <w:p w:rsidR="005B0E5A" w:rsidRDefault="00945ADE" w:rsidP="00CF22D4">
      <w:pPr>
        <w:spacing w:after="0" w:line="360" w:lineRule="auto"/>
        <w:ind w:left="-567" w:firstLine="0"/>
        <w:rPr>
          <w:rFonts w:cstheme="minorHAnsi"/>
          <w:sz w:val="24"/>
          <w:szCs w:val="24"/>
        </w:rPr>
      </w:pPr>
      <w:r w:rsidRPr="00211444">
        <w:rPr>
          <w:rFonts w:cstheme="minorHAnsi"/>
          <w:sz w:val="24"/>
          <w:szCs w:val="24"/>
        </w:rPr>
        <w:t xml:space="preserve">De tal modo, se um dos litisconsortes confessa a ação, essa confissão estende seus efeito aos demais. </w:t>
      </w:r>
    </w:p>
    <w:p w:rsidR="005B0E5A" w:rsidRDefault="005B0E5A" w:rsidP="00CF22D4">
      <w:pPr>
        <w:spacing w:after="0" w:line="360" w:lineRule="auto"/>
        <w:ind w:left="-567" w:firstLine="0"/>
        <w:rPr>
          <w:rFonts w:cstheme="minorHAnsi"/>
          <w:sz w:val="24"/>
          <w:szCs w:val="24"/>
        </w:rPr>
      </w:pPr>
    </w:p>
    <w:p w:rsidR="005B0E5A" w:rsidRDefault="00945ADE" w:rsidP="00CF22D4">
      <w:pPr>
        <w:spacing w:after="0" w:line="360" w:lineRule="auto"/>
        <w:ind w:left="-567" w:firstLine="0"/>
        <w:rPr>
          <w:rFonts w:cstheme="minorHAnsi"/>
          <w:sz w:val="24"/>
          <w:szCs w:val="24"/>
        </w:rPr>
      </w:pPr>
      <w:r w:rsidRPr="00211444">
        <w:rPr>
          <w:rFonts w:cstheme="minorHAnsi"/>
          <w:sz w:val="24"/>
          <w:szCs w:val="24"/>
        </w:rPr>
        <w:t xml:space="preserve">Desse modo, se a confissão não vale para todos e a sentença tem que ser igual, a confissão será ineficaz até mesmo quanto ao próprio </w:t>
      </w:r>
      <w:r w:rsidR="002C3419" w:rsidRPr="00211444">
        <w:rPr>
          <w:rFonts w:cstheme="minorHAnsi"/>
          <w:sz w:val="24"/>
          <w:szCs w:val="24"/>
        </w:rPr>
        <w:t>confidente</w:t>
      </w:r>
      <w:r w:rsidRPr="00211444">
        <w:rPr>
          <w:rFonts w:cstheme="minorHAnsi"/>
          <w:sz w:val="24"/>
          <w:szCs w:val="24"/>
        </w:rPr>
        <w:t>, pois se valer para apenas uma das partes, a sentença seria diferente.</w:t>
      </w:r>
    </w:p>
    <w:p w:rsidR="005B0E5A" w:rsidRDefault="005B0E5A" w:rsidP="00CF22D4">
      <w:pPr>
        <w:spacing w:after="0" w:line="360" w:lineRule="auto"/>
        <w:ind w:left="-567" w:firstLine="0"/>
        <w:rPr>
          <w:rFonts w:cstheme="minorHAnsi"/>
          <w:sz w:val="24"/>
          <w:szCs w:val="24"/>
        </w:rPr>
      </w:pPr>
    </w:p>
    <w:p w:rsidR="00945ADE" w:rsidRPr="005B0E5A" w:rsidRDefault="00945ADE" w:rsidP="00CF22D4">
      <w:pPr>
        <w:spacing w:after="0" w:line="360" w:lineRule="auto"/>
        <w:ind w:left="-567" w:firstLine="0"/>
        <w:rPr>
          <w:rFonts w:cstheme="minorHAnsi"/>
          <w:sz w:val="24"/>
          <w:szCs w:val="24"/>
        </w:rPr>
      </w:pPr>
      <w:r w:rsidRPr="005B0E5A">
        <w:rPr>
          <w:rFonts w:cstheme="minorHAnsi"/>
          <w:b/>
          <w:sz w:val="24"/>
          <w:szCs w:val="24"/>
        </w:rPr>
        <w:t>No litisconsorte unitário, ou o ato vale para todos ou para ninguém</w:t>
      </w:r>
      <w:r w:rsidRPr="005B0E5A">
        <w:rPr>
          <w:rFonts w:cstheme="minorHAnsi"/>
          <w:sz w:val="24"/>
          <w:szCs w:val="24"/>
        </w:rPr>
        <w:t>.</w:t>
      </w:r>
    </w:p>
    <w:p w:rsidR="0059107F" w:rsidRPr="00B361F7" w:rsidRDefault="0059107F" w:rsidP="00CF22D4">
      <w:pPr>
        <w:spacing w:after="0" w:line="360" w:lineRule="auto"/>
        <w:ind w:left="-567" w:right="-568" w:firstLine="0"/>
        <w:rPr>
          <w:sz w:val="24"/>
          <w:szCs w:val="24"/>
        </w:rPr>
      </w:pPr>
    </w:p>
    <w:p w:rsidR="0059107F" w:rsidRPr="00B361F7" w:rsidRDefault="0059107F" w:rsidP="00CF22D4">
      <w:pPr>
        <w:spacing w:after="0" w:line="360" w:lineRule="auto"/>
        <w:ind w:left="-567" w:right="-568" w:firstLine="0"/>
        <w:rPr>
          <w:sz w:val="24"/>
          <w:szCs w:val="24"/>
        </w:rPr>
      </w:pPr>
    </w:p>
    <w:p w:rsidR="00CF35B2" w:rsidRPr="00B361F7" w:rsidRDefault="00CF35B2" w:rsidP="00CF22D4">
      <w:pPr>
        <w:spacing w:after="0" w:line="360" w:lineRule="auto"/>
        <w:ind w:left="-567" w:right="-568" w:firstLine="0"/>
        <w:rPr>
          <w:sz w:val="24"/>
          <w:szCs w:val="24"/>
        </w:rPr>
      </w:pPr>
    </w:p>
    <w:sectPr w:rsidR="00CF35B2" w:rsidRPr="00B361F7" w:rsidSect="00877939">
      <w:footerReference w:type="default" r:id="rId15"/>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A49" w:rsidRDefault="00B82A49" w:rsidP="00181706">
      <w:pPr>
        <w:spacing w:after="0" w:line="240" w:lineRule="auto"/>
      </w:pPr>
      <w:r>
        <w:separator/>
      </w:r>
    </w:p>
  </w:endnote>
  <w:endnote w:type="continuationSeparator" w:id="0">
    <w:p w:rsidR="00B82A49" w:rsidRDefault="00B82A49" w:rsidP="00181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457764"/>
      <w:docPartObj>
        <w:docPartGallery w:val="Page Numbers (Bottom of Page)"/>
        <w:docPartUnique/>
      </w:docPartObj>
    </w:sdtPr>
    <w:sdtContent>
      <w:p w:rsidR="00257BFE" w:rsidRDefault="00FC6B5A">
        <w:pPr>
          <w:pStyle w:val="Rodap"/>
          <w:jc w:val="right"/>
        </w:pPr>
        <w:r>
          <w:fldChar w:fldCharType="begin"/>
        </w:r>
        <w:r w:rsidR="00257BFE">
          <w:instrText>PAGE   \* MERGEFORMAT</w:instrText>
        </w:r>
        <w:r>
          <w:fldChar w:fldCharType="separate"/>
        </w:r>
        <w:r w:rsidR="00590A36">
          <w:rPr>
            <w:noProof/>
          </w:rPr>
          <w:t>24</w:t>
        </w:r>
        <w:r>
          <w:fldChar w:fldCharType="end"/>
        </w:r>
      </w:p>
    </w:sdtContent>
  </w:sdt>
  <w:p w:rsidR="00257BFE" w:rsidRDefault="00257B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A49" w:rsidRDefault="00B82A49" w:rsidP="00181706">
      <w:pPr>
        <w:spacing w:after="0" w:line="240" w:lineRule="auto"/>
      </w:pPr>
      <w:r>
        <w:separator/>
      </w:r>
    </w:p>
  </w:footnote>
  <w:footnote w:type="continuationSeparator" w:id="0">
    <w:p w:rsidR="00B82A49" w:rsidRDefault="00B82A49" w:rsidP="00181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C5D"/>
    <w:multiLevelType w:val="hybridMultilevel"/>
    <w:tmpl w:val="23A02AE0"/>
    <w:lvl w:ilvl="0" w:tplc="35C8C3F6">
      <w:start w:val="1"/>
      <w:numFmt w:val="upperRoman"/>
      <w:lvlText w:val="%1)"/>
      <w:lvlJc w:val="left"/>
      <w:pPr>
        <w:ind w:left="1080" w:hanging="720"/>
      </w:pPr>
      <w:rPr>
        <w:rFonts w:hint="default"/>
        <w:i/>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936697"/>
    <w:multiLevelType w:val="hybridMultilevel"/>
    <w:tmpl w:val="14E86B82"/>
    <w:lvl w:ilvl="0" w:tplc="C13C8D66">
      <w:start w:val="1"/>
      <w:numFmt w:val="bullet"/>
      <w:lvlText w:val=""/>
      <w:lvlJc w:val="left"/>
      <w:pPr>
        <w:ind w:left="720" w:hanging="360"/>
      </w:pPr>
      <w:rPr>
        <w:rFonts w:ascii="Wingdings" w:hAnsi="Wingdings" w:hint="default"/>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DC1625"/>
    <w:multiLevelType w:val="hybridMultilevel"/>
    <w:tmpl w:val="8528BF8A"/>
    <w:lvl w:ilvl="0" w:tplc="A642DCE8">
      <w:start w:val="1"/>
      <w:numFmt w:val="lowerLetter"/>
      <w:lvlText w:val="%1)"/>
      <w:lvlJc w:val="left"/>
      <w:pPr>
        <w:ind w:left="720" w:hanging="360"/>
      </w:pPr>
      <w:rPr>
        <w:rFonts w:hint="default"/>
        <w:b/>
        <w:i/>
        <w:color w:val="7030A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551761"/>
    <w:multiLevelType w:val="hybridMultilevel"/>
    <w:tmpl w:val="9EDCE99C"/>
    <w:lvl w:ilvl="0" w:tplc="82C07804">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FE4BE0"/>
    <w:multiLevelType w:val="hybridMultilevel"/>
    <w:tmpl w:val="3A9E534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2855F59"/>
    <w:multiLevelType w:val="hybridMultilevel"/>
    <w:tmpl w:val="33EC610C"/>
    <w:lvl w:ilvl="0" w:tplc="C256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9B0886"/>
    <w:multiLevelType w:val="hybridMultilevel"/>
    <w:tmpl w:val="4DAE9F9A"/>
    <w:lvl w:ilvl="0" w:tplc="0CD6ACF0">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534DA7"/>
    <w:multiLevelType w:val="hybridMultilevel"/>
    <w:tmpl w:val="7068BA7A"/>
    <w:lvl w:ilvl="0" w:tplc="D6761C5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9CD0FD6"/>
    <w:multiLevelType w:val="hybridMultilevel"/>
    <w:tmpl w:val="F5009B84"/>
    <w:lvl w:ilvl="0" w:tplc="BB5C6E2C">
      <w:start w:val="1"/>
      <w:numFmt w:val="bullet"/>
      <w:lvlText w:val="o"/>
      <w:lvlJc w:val="left"/>
      <w:pPr>
        <w:ind w:left="720" w:hanging="360"/>
      </w:pPr>
      <w:rPr>
        <w:rFonts w:ascii="Courier New" w:hAnsi="Courier New" w:cs="Courier New" w:hint="default"/>
        <w:b/>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BA25297"/>
    <w:multiLevelType w:val="hybridMultilevel"/>
    <w:tmpl w:val="117AF7EC"/>
    <w:lvl w:ilvl="0" w:tplc="905EDDD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FB35A81"/>
    <w:multiLevelType w:val="multilevel"/>
    <w:tmpl w:val="7A5EED2A"/>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092596"/>
    <w:multiLevelType w:val="hybridMultilevel"/>
    <w:tmpl w:val="6C520A18"/>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2">
    <w:nsid w:val="51B97CD1"/>
    <w:multiLevelType w:val="hybridMultilevel"/>
    <w:tmpl w:val="5FDAA22C"/>
    <w:lvl w:ilvl="0" w:tplc="6436F68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59293E82"/>
    <w:multiLevelType w:val="hybridMultilevel"/>
    <w:tmpl w:val="94400568"/>
    <w:lvl w:ilvl="0" w:tplc="C95A00D6">
      <w:start w:val="1"/>
      <w:numFmt w:val="bullet"/>
      <w:lvlText w:val="o"/>
      <w:lvlJc w:val="left"/>
      <w:pPr>
        <w:ind w:left="720" w:hanging="360"/>
      </w:pPr>
      <w:rPr>
        <w:rFonts w:ascii="Courier New" w:hAnsi="Courier New" w:cs="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931644F"/>
    <w:multiLevelType w:val="hybridMultilevel"/>
    <w:tmpl w:val="D3EA5AD6"/>
    <w:lvl w:ilvl="0" w:tplc="59F8E6F2">
      <w:start w:val="1"/>
      <w:numFmt w:val="bullet"/>
      <w:lvlText w:val="o"/>
      <w:lvlJc w:val="left"/>
      <w:pPr>
        <w:ind w:left="770" w:hanging="360"/>
      </w:pPr>
      <w:rPr>
        <w:rFonts w:ascii="Courier New" w:hAnsi="Courier New" w:cs="Courier New" w:hint="default"/>
        <w:b/>
        <w:i/>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5">
    <w:nsid w:val="62F40107"/>
    <w:multiLevelType w:val="hybridMultilevel"/>
    <w:tmpl w:val="5EB23232"/>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6">
    <w:nsid w:val="66FE5D2F"/>
    <w:multiLevelType w:val="hybridMultilevel"/>
    <w:tmpl w:val="3C9EF03E"/>
    <w:lvl w:ilvl="0" w:tplc="311C6716">
      <w:start w:val="1"/>
      <w:numFmt w:val="decimal"/>
      <w:lvlText w:val="%1)"/>
      <w:lvlJc w:val="left"/>
      <w:pPr>
        <w:ind w:left="720" w:hanging="360"/>
      </w:pPr>
      <w:rPr>
        <w:rFonts w:hint="default"/>
        <w:b/>
        <w:i/>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412E42"/>
    <w:multiLevelType w:val="hybridMultilevel"/>
    <w:tmpl w:val="C540C26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387547A"/>
    <w:multiLevelType w:val="hybridMultilevel"/>
    <w:tmpl w:val="80F2595A"/>
    <w:lvl w:ilvl="0" w:tplc="573635D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AFA2C5A"/>
    <w:multiLevelType w:val="hybridMultilevel"/>
    <w:tmpl w:val="F72C0D52"/>
    <w:lvl w:ilvl="0" w:tplc="A5A663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734FD5"/>
    <w:multiLevelType w:val="hybridMultilevel"/>
    <w:tmpl w:val="F37EE510"/>
    <w:lvl w:ilvl="0" w:tplc="17103A06">
      <w:start w:val="1"/>
      <w:numFmt w:val="bullet"/>
      <w:lvlText w:val="o"/>
      <w:lvlJc w:val="left"/>
      <w:pPr>
        <w:ind w:left="720" w:hanging="360"/>
      </w:pPr>
      <w:rPr>
        <w:rFonts w:ascii="Courier New" w:hAnsi="Courier New" w:cs="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0"/>
  </w:num>
  <w:num w:numId="4">
    <w:abstractNumId w:val="4"/>
  </w:num>
  <w:num w:numId="5">
    <w:abstractNumId w:val="8"/>
  </w:num>
  <w:num w:numId="6">
    <w:abstractNumId w:val="14"/>
  </w:num>
  <w:num w:numId="7">
    <w:abstractNumId w:val="16"/>
  </w:num>
  <w:num w:numId="8">
    <w:abstractNumId w:val="12"/>
  </w:num>
  <w:num w:numId="9">
    <w:abstractNumId w:val="7"/>
  </w:num>
  <w:num w:numId="10">
    <w:abstractNumId w:val="17"/>
  </w:num>
  <w:num w:numId="11">
    <w:abstractNumId w:val="6"/>
  </w:num>
  <w:num w:numId="12">
    <w:abstractNumId w:val="5"/>
  </w:num>
  <w:num w:numId="13">
    <w:abstractNumId w:val="18"/>
  </w:num>
  <w:num w:numId="14">
    <w:abstractNumId w:val="15"/>
  </w:num>
  <w:num w:numId="15">
    <w:abstractNumId w:val="19"/>
  </w:num>
  <w:num w:numId="16">
    <w:abstractNumId w:val="3"/>
  </w:num>
  <w:num w:numId="17">
    <w:abstractNumId w:val="2"/>
  </w:num>
  <w:num w:numId="18">
    <w:abstractNumId w:val="10"/>
  </w:num>
  <w:num w:numId="19">
    <w:abstractNumId w:val="9"/>
  </w:num>
  <w:num w:numId="20">
    <w:abstractNumId w:val="0"/>
  </w:num>
  <w:num w:numId="2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22BD"/>
    <w:rsid w:val="00002660"/>
    <w:rsid w:val="00066BAC"/>
    <w:rsid w:val="000740CD"/>
    <w:rsid w:val="0009167D"/>
    <w:rsid w:val="000A686B"/>
    <w:rsid w:val="000B2E39"/>
    <w:rsid w:val="000C7C12"/>
    <w:rsid w:val="000D0BA5"/>
    <w:rsid w:val="000E0B21"/>
    <w:rsid w:val="001049B3"/>
    <w:rsid w:val="00131291"/>
    <w:rsid w:val="001562B5"/>
    <w:rsid w:val="0017126D"/>
    <w:rsid w:val="00172895"/>
    <w:rsid w:val="00181706"/>
    <w:rsid w:val="00185958"/>
    <w:rsid w:val="00185A3A"/>
    <w:rsid w:val="001918F9"/>
    <w:rsid w:val="00192325"/>
    <w:rsid w:val="001A1C07"/>
    <w:rsid w:val="001B3729"/>
    <w:rsid w:val="001C320A"/>
    <w:rsid w:val="001C443A"/>
    <w:rsid w:val="001C6FE0"/>
    <w:rsid w:val="0020257A"/>
    <w:rsid w:val="002026B0"/>
    <w:rsid w:val="002028EE"/>
    <w:rsid w:val="0020617E"/>
    <w:rsid w:val="0021013F"/>
    <w:rsid w:val="00211444"/>
    <w:rsid w:val="002165B5"/>
    <w:rsid w:val="00223E3E"/>
    <w:rsid w:val="00224EDF"/>
    <w:rsid w:val="00230B52"/>
    <w:rsid w:val="00240449"/>
    <w:rsid w:val="002566EE"/>
    <w:rsid w:val="00257BFE"/>
    <w:rsid w:val="002604F7"/>
    <w:rsid w:val="00265D05"/>
    <w:rsid w:val="00270D8B"/>
    <w:rsid w:val="00280BA3"/>
    <w:rsid w:val="0028724D"/>
    <w:rsid w:val="00297645"/>
    <w:rsid w:val="00297B90"/>
    <w:rsid w:val="002B0538"/>
    <w:rsid w:val="002B1DD2"/>
    <w:rsid w:val="002C0C05"/>
    <w:rsid w:val="002C2B46"/>
    <w:rsid w:val="002C3419"/>
    <w:rsid w:val="002C6C64"/>
    <w:rsid w:val="002D2825"/>
    <w:rsid w:val="00325C62"/>
    <w:rsid w:val="0033002D"/>
    <w:rsid w:val="0033047F"/>
    <w:rsid w:val="00352CBE"/>
    <w:rsid w:val="00367EFF"/>
    <w:rsid w:val="003A58D3"/>
    <w:rsid w:val="003A6EFE"/>
    <w:rsid w:val="003B3166"/>
    <w:rsid w:val="003C0FB9"/>
    <w:rsid w:val="003C67F9"/>
    <w:rsid w:val="00404BF8"/>
    <w:rsid w:val="00434D67"/>
    <w:rsid w:val="00461DE3"/>
    <w:rsid w:val="00463723"/>
    <w:rsid w:val="00474DDD"/>
    <w:rsid w:val="00491DC4"/>
    <w:rsid w:val="004C0AE8"/>
    <w:rsid w:val="004E2F4A"/>
    <w:rsid w:val="004E4EA9"/>
    <w:rsid w:val="004F45F2"/>
    <w:rsid w:val="0050647F"/>
    <w:rsid w:val="00522117"/>
    <w:rsid w:val="00523A73"/>
    <w:rsid w:val="005243E2"/>
    <w:rsid w:val="00526DF5"/>
    <w:rsid w:val="005754BD"/>
    <w:rsid w:val="00590A36"/>
    <w:rsid w:val="0059107F"/>
    <w:rsid w:val="005A2F60"/>
    <w:rsid w:val="005A7D89"/>
    <w:rsid w:val="005B0E5A"/>
    <w:rsid w:val="005B234E"/>
    <w:rsid w:val="005E62DD"/>
    <w:rsid w:val="00612DCD"/>
    <w:rsid w:val="00633A4C"/>
    <w:rsid w:val="00636CB0"/>
    <w:rsid w:val="00682573"/>
    <w:rsid w:val="00691997"/>
    <w:rsid w:val="006931FD"/>
    <w:rsid w:val="006964A8"/>
    <w:rsid w:val="006B0654"/>
    <w:rsid w:val="006B20F2"/>
    <w:rsid w:val="006C1143"/>
    <w:rsid w:val="00710F8C"/>
    <w:rsid w:val="00720861"/>
    <w:rsid w:val="00723411"/>
    <w:rsid w:val="007353BF"/>
    <w:rsid w:val="00743876"/>
    <w:rsid w:val="00752D55"/>
    <w:rsid w:val="00774226"/>
    <w:rsid w:val="007866E7"/>
    <w:rsid w:val="0079458D"/>
    <w:rsid w:val="007D109C"/>
    <w:rsid w:val="007D79F0"/>
    <w:rsid w:val="00807D81"/>
    <w:rsid w:val="008259A9"/>
    <w:rsid w:val="00827A2C"/>
    <w:rsid w:val="00827F5C"/>
    <w:rsid w:val="008358ED"/>
    <w:rsid w:val="008378DC"/>
    <w:rsid w:val="00843409"/>
    <w:rsid w:val="008522BD"/>
    <w:rsid w:val="008570FC"/>
    <w:rsid w:val="00865932"/>
    <w:rsid w:val="00877939"/>
    <w:rsid w:val="00883D96"/>
    <w:rsid w:val="00890A8F"/>
    <w:rsid w:val="00892D22"/>
    <w:rsid w:val="00897F24"/>
    <w:rsid w:val="008A0E40"/>
    <w:rsid w:val="008A2422"/>
    <w:rsid w:val="008E2DDC"/>
    <w:rsid w:val="008F11B1"/>
    <w:rsid w:val="008F75AE"/>
    <w:rsid w:val="009005B5"/>
    <w:rsid w:val="0090106A"/>
    <w:rsid w:val="00937E96"/>
    <w:rsid w:val="00945ADE"/>
    <w:rsid w:val="00964150"/>
    <w:rsid w:val="00965D93"/>
    <w:rsid w:val="0099389E"/>
    <w:rsid w:val="009A02E8"/>
    <w:rsid w:val="009A4AA2"/>
    <w:rsid w:val="009B36E5"/>
    <w:rsid w:val="009B5B8A"/>
    <w:rsid w:val="009D0F43"/>
    <w:rsid w:val="009D27AC"/>
    <w:rsid w:val="009D36CE"/>
    <w:rsid w:val="009E05B9"/>
    <w:rsid w:val="00A1767F"/>
    <w:rsid w:val="00A17A1E"/>
    <w:rsid w:val="00A50B72"/>
    <w:rsid w:val="00A55F3E"/>
    <w:rsid w:val="00A82993"/>
    <w:rsid w:val="00A8789C"/>
    <w:rsid w:val="00A97D75"/>
    <w:rsid w:val="00AA7389"/>
    <w:rsid w:val="00AB376E"/>
    <w:rsid w:val="00AC1DD7"/>
    <w:rsid w:val="00AC3D13"/>
    <w:rsid w:val="00AD7740"/>
    <w:rsid w:val="00AE595E"/>
    <w:rsid w:val="00B2651D"/>
    <w:rsid w:val="00B269B7"/>
    <w:rsid w:val="00B361F7"/>
    <w:rsid w:val="00B363DC"/>
    <w:rsid w:val="00B46BB3"/>
    <w:rsid w:val="00B46D32"/>
    <w:rsid w:val="00B558D8"/>
    <w:rsid w:val="00B55CDE"/>
    <w:rsid w:val="00B7782A"/>
    <w:rsid w:val="00B82A49"/>
    <w:rsid w:val="00B83EB5"/>
    <w:rsid w:val="00B878D5"/>
    <w:rsid w:val="00BA7658"/>
    <w:rsid w:val="00BD0EA4"/>
    <w:rsid w:val="00BD1072"/>
    <w:rsid w:val="00BD1674"/>
    <w:rsid w:val="00C00FE6"/>
    <w:rsid w:val="00C11BFE"/>
    <w:rsid w:val="00C41C54"/>
    <w:rsid w:val="00C437AE"/>
    <w:rsid w:val="00C559D2"/>
    <w:rsid w:val="00C57ED1"/>
    <w:rsid w:val="00C726EA"/>
    <w:rsid w:val="00C76C04"/>
    <w:rsid w:val="00CB3622"/>
    <w:rsid w:val="00CB50C3"/>
    <w:rsid w:val="00CC1631"/>
    <w:rsid w:val="00CE3437"/>
    <w:rsid w:val="00CE660C"/>
    <w:rsid w:val="00CF22D4"/>
    <w:rsid w:val="00CF35B2"/>
    <w:rsid w:val="00D12C3F"/>
    <w:rsid w:val="00D4533C"/>
    <w:rsid w:val="00D61A57"/>
    <w:rsid w:val="00D71B28"/>
    <w:rsid w:val="00D9620A"/>
    <w:rsid w:val="00D97C94"/>
    <w:rsid w:val="00DC7347"/>
    <w:rsid w:val="00DF75B5"/>
    <w:rsid w:val="00E25704"/>
    <w:rsid w:val="00E30855"/>
    <w:rsid w:val="00E41AA4"/>
    <w:rsid w:val="00E6234E"/>
    <w:rsid w:val="00E871FA"/>
    <w:rsid w:val="00EA5B84"/>
    <w:rsid w:val="00EB56A2"/>
    <w:rsid w:val="00ED1B97"/>
    <w:rsid w:val="00ED34F9"/>
    <w:rsid w:val="00EF1F77"/>
    <w:rsid w:val="00EF5934"/>
    <w:rsid w:val="00F22EED"/>
    <w:rsid w:val="00F23962"/>
    <w:rsid w:val="00F32172"/>
    <w:rsid w:val="00F41218"/>
    <w:rsid w:val="00F53946"/>
    <w:rsid w:val="00FB5C52"/>
    <w:rsid w:val="00FC6B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22BD"/>
    <w:pPr>
      <w:ind w:left="720"/>
      <w:contextualSpacing/>
    </w:pPr>
  </w:style>
  <w:style w:type="character" w:styleId="Hyperlink">
    <w:name w:val="Hyperlink"/>
    <w:basedOn w:val="Fontepargpadro"/>
    <w:uiPriority w:val="99"/>
    <w:unhideWhenUsed/>
    <w:rsid w:val="00C41C54"/>
    <w:rPr>
      <w:color w:val="0000FF" w:themeColor="hyperlink"/>
      <w:u w:val="single"/>
    </w:rPr>
  </w:style>
  <w:style w:type="paragraph" w:styleId="NormalWeb">
    <w:name w:val="Normal (Web)"/>
    <w:basedOn w:val="Normal"/>
    <w:uiPriority w:val="99"/>
    <w:semiHidden/>
    <w:unhideWhenUsed/>
    <w:rsid w:val="002165B5"/>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3B31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3166"/>
    <w:rPr>
      <w:rFonts w:ascii="Tahoma" w:hAnsi="Tahoma" w:cs="Tahoma"/>
      <w:sz w:val="16"/>
      <w:szCs w:val="16"/>
    </w:rPr>
  </w:style>
  <w:style w:type="paragraph" w:styleId="Cabealho">
    <w:name w:val="header"/>
    <w:basedOn w:val="Normal"/>
    <w:link w:val="CabealhoChar"/>
    <w:uiPriority w:val="99"/>
    <w:unhideWhenUsed/>
    <w:rsid w:val="001817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1706"/>
  </w:style>
  <w:style w:type="paragraph" w:styleId="Rodap">
    <w:name w:val="footer"/>
    <w:basedOn w:val="Normal"/>
    <w:link w:val="RodapChar"/>
    <w:uiPriority w:val="99"/>
    <w:unhideWhenUsed/>
    <w:rsid w:val="00181706"/>
    <w:pPr>
      <w:tabs>
        <w:tab w:val="center" w:pos="4252"/>
        <w:tab w:val="right" w:pos="8504"/>
      </w:tabs>
      <w:spacing w:after="0" w:line="240" w:lineRule="auto"/>
    </w:pPr>
  </w:style>
  <w:style w:type="character" w:customStyle="1" w:styleId="RodapChar">
    <w:name w:val="Rodapé Char"/>
    <w:basedOn w:val="Fontepargpadro"/>
    <w:link w:val="Rodap"/>
    <w:uiPriority w:val="99"/>
    <w:rsid w:val="00181706"/>
  </w:style>
  <w:style w:type="paragraph" w:customStyle="1" w:styleId="cap">
    <w:name w:val="cap"/>
    <w:basedOn w:val="Normal"/>
    <w:rsid w:val="0000266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t-BR"/>
    </w:rPr>
  </w:style>
  <w:style w:type="paragraph" w:customStyle="1" w:styleId="artigo">
    <w:name w:val="artigo"/>
    <w:basedOn w:val="Normal"/>
    <w:rsid w:val="0000266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02660"/>
  </w:style>
  <w:style w:type="paragraph" w:styleId="SemEspaamento">
    <w:name w:val="No Spacing"/>
    <w:aliases w:val="Resposta"/>
    <w:link w:val="SemEspaamentoChar"/>
    <w:uiPriority w:val="1"/>
    <w:qFormat/>
    <w:rsid w:val="0059107F"/>
    <w:pPr>
      <w:suppressAutoHyphens/>
      <w:spacing w:after="0" w:line="240" w:lineRule="auto"/>
      <w:ind w:left="0" w:firstLine="0"/>
      <w:jc w:val="left"/>
    </w:pPr>
    <w:rPr>
      <w:rFonts w:ascii="Calibri" w:eastAsia="Calibri" w:hAnsi="Calibri" w:cs="Times New Roman"/>
      <w:lang w:eastAsia="zh-CN"/>
    </w:rPr>
  </w:style>
  <w:style w:type="character" w:customStyle="1" w:styleId="SemEspaamentoChar">
    <w:name w:val="Sem Espaçamento Char"/>
    <w:aliases w:val="Resposta Char"/>
    <w:link w:val="SemEspaamento"/>
    <w:uiPriority w:val="1"/>
    <w:rsid w:val="0059107F"/>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22BD"/>
    <w:pPr>
      <w:ind w:left="720"/>
      <w:contextualSpacing/>
    </w:pPr>
  </w:style>
  <w:style w:type="character" w:styleId="Hyperlink">
    <w:name w:val="Hyperlink"/>
    <w:basedOn w:val="Fontepargpadro"/>
    <w:uiPriority w:val="99"/>
    <w:unhideWhenUsed/>
    <w:rsid w:val="00C41C54"/>
    <w:rPr>
      <w:color w:val="0000FF" w:themeColor="hyperlink"/>
      <w:u w:val="single"/>
    </w:rPr>
  </w:style>
  <w:style w:type="paragraph" w:styleId="NormalWeb">
    <w:name w:val="Normal (Web)"/>
    <w:basedOn w:val="Normal"/>
    <w:uiPriority w:val="99"/>
    <w:semiHidden/>
    <w:unhideWhenUsed/>
    <w:rsid w:val="002165B5"/>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3B31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3166"/>
    <w:rPr>
      <w:rFonts w:ascii="Tahoma" w:hAnsi="Tahoma" w:cs="Tahoma"/>
      <w:sz w:val="16"/>
      <w:szCs w:val="16"/>
    </w:rPr>
  </w:style>
  <w:style w:type="paragraph" w:styleId="Cabealho">
    <w:name w:val="header"/>
    <w:basedOn w:val="Normal"/>
    <w:link w:val="CabealhoChar"/>
    <w:uiPriority w:val="99"/>
    <w:unhideWhenUsed/>
    <w:rsid w:val="001817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1706"/>
  </w:style>
  <w:style w:type="paragraph" w:styleId="Rodap">
    <w:name w:val="footer"/>
    <w:basedOn w:val="Normal"/>
    <w:link w:val="RodapChar"/>
    <w:uiPriority w:val="99"/>
    <w:unhideWhenUsed/>
    <w:rsid w:val="00181706"/>
    <w:pPr>
      <w:tabs>
        <w:tab w:val="center" w:pos="4252"/>
        <w:tab w:val="right" w:pos="8504"/>
      </w:tabs>
      <w:spacing w:after="0" w:line="240" w:lineRule="auto"/>
    </w:pPr>
  </w:style>
  <w:style w:type="character" w:customStyle="1" w:styleId="RodapChar">
    <w:name w:val="Rodapé Char"/>
    <w:basedOn w:val="Fontepargpadro"/>
    <w:link w:val="Rodap"/>
    <w:uiPriority w:val="99"/>
    <w:rsid w:val="00181706"/>
  </w:style>
  <w:style w:type="paragraph" w:customStyle="1" w:styleId="cap">
    <w:name w:val="cap"/>
    <w:basedOn w:val="Normal"/>
    <w:rsid w:val="0000266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t-BR"/>
    </w:rPr>
  </w:style>
  <w:style w:type="paragraph" w:customStyle="1" w:styleId="artigo">
    <w:name w:val="artigo"/>
    <w:basedOn w:val="Normal"/>
    <w:rsid w:val="00002660"/>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02660"/>
  </w:style>
  <w:style w:type="paragraph" w:styleId="SemEspaamento">
    <w:name w:val="No Spacing"/>
    <w:aliases w:val="Resposta"/>
    <w:link w:val="SemEspaamentoChar"/>
    <w:uiPriority w:val="1"/>
    <w:qFormat/>
    <w:rsid w:val="0059107F"/>
    <w:pPr>
      <w:suppressAutoHyphens/>
      <w:spacing w:after="0" w:line="240" w:lineRule="auto"/>
      <w:ind w:left="0" w:firstLine="0"/>
      <w:jc w:val="left"/>
    </w:pPr>
    <w:rPr>
      <w:rFonts w:ascii="Calibri" w:eastAsia="Calibri" w:hAnsi="Calibri" w:cs="Times New Roman"/>
      <w:lang w:eastAsia="zh-CN"/>
    </w:rPr>
  </w:style>
  <w:style w:type="character" w:customStyle="1" w:styleId="SemEspaamentoChar">
    <w:name w:val="Sem Espaçamento Char"/>
    <w:aliases w:val="Resposta Char"/>
    <w:link w:val="SemEspaamento"/>
    <w:uiPriority w:val="1"/>
    <w:rsid w:val="0059107F"/>
    <w:rPr>
      <w:rFonts w:ascii="Calibri" w:eastAsia="Calibri"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22823426">
      <w:bodyDiv w:val="1"/>
      <w:marLeft w:val="0"/>
      <w:marRight w:val="0"/>
      <w:marTop w:val="0"/>
      <w:marBottom w:val="0"/>
      <w:divBdr>
        <w:top w:val="none" w:sz="0" w:space="0" w:color="auto"/>
        <w:left w:val="none" w:sz="0" w:space="0" w:color="auto"/>
        <w:bottom w:val="none" w:sz="0" w:space="0" w:color="auto"/>
        <w:right w:val="none" w:sz="0" w:space="0" w:color="auto"/>
      </w:divBdr>
    </w:div>
    <w:div w:id="228804756">
      <w:bodyDiv w:val="1"/>
      <w:marLeft w:val="0"/>
      <w:marRight w:val="0"/>
      <w:marTop w:val="0"/>
      <w:marBottom w:val="0"/>
      <w:divBdr>
        <w:top w:val="none" w:sz="0" w:space="0" w:color="auto"/>
        <w:left w:val="none" w:sz="0" w:space="0" w:color="auto"/>
        <w:bottom w:val="none" w:sz="0" w:space="0" w:color="auto"/>
        <w:right w:val="none" w:sz="0" w:space="0" w:color="auto"/>
      </w:divBdr>
    </w:div>
    <w:div w:id="236017236">
      <w:bodyDiv w:val="1"/>
      <w:marLeft w:val="0"/>
      <w:marRight w:val="0"/>
      <w:marTop w:val="0"/>
      <w:marBottom w:val="0"/>
      <w:divBdr>
        <w:top w:val="none" w:sz="0" w:space="0" w:color="auto"/>
        <w:left w:val="none" w:sz="0" w:space="0" w:color="auto"/>
        <w:bottom w:val="none" w:sz="0" w:space="0" w:color="auto"/>
        <w:right w:val="none" w:sz="0" w:space="0" w:color="auto"/>
      </w:divBdr>
      <w:divsChild>
        <w:div w:id="1233126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79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4791278">
      <w:bodyDiv w:val="1"/>
      <w:marLeft w:val="0"/>
      <w:marRight w:val="0"/>
      <w:marTop w:val="0"/>
      <w:marBottom w:val="0"/>
      <w:divBdr>
        <w:top w:val="none" w:sz="0" w:space="0" w:color="auto"/>
        <w:left w:val="none" w:sz="0" w:space="0" w:color="auto"/>
        <w:bottom w:val="none" w:sz="0" w:space="0" w:color="auto"/>
        <w:right w:val="none" w:sz="0" w:space="0" w:color="auto"/>
      </w:divBdr>
    </w:div>
    <w:div w:id="374014716">
      <w:bodyDiv w:val="1"/>
      <w:marLeft w:val="0"/>
      <w:marRight w:val="0"/>
      <w:marTop w:val="0"/>
      <w:marBottom w:val="0"/>
      <w:divBdr>
        <w:top w:val="none" w:sz="0" w:space="0" w:color="auto"/>
        <w:left w:val="none" w:sz="0" w:space="0" w:color="auto"/>
        <w:bottom w:val="none" w:sz="0" w:space="0" w:color="auto"/>
        <w:right w:val="none" w:sz="0" w:space="0" w:color="auto"/>
      </w:divBdr>
    </w:div>
    <w:div w:id="383137486">
      <w:bodyDiv w:val="1"/>
      <w:marLeft w:val="0"/>
      <w:marRight w:val="0"/>
      <w:marTop w:val="0"/>
      <w:marBottom w:val="0"/>
      <w:divBdr>
        <w:top w:val="none" w:sz="0" w:space="0" w:color="auto"/>
        <w:left w:val="none" w:sz="0" w:space="0" w:color="auto"/>
        <w:bottom w:val="none" w:sz="0" w:space="0" w:color="auto"/>
        <w:right w:val="none" w:sz="0" w:space="0" w:color="auto"/>
      </w:divBdr>
    </w:div>
    <w:div w:id="445850743">
      <w:bodyDiv w:val="1"/>
      <w:marLeft w:val="0"/>
      <w:marRight w:val="0"/>
      <w:marTop w:val="0"/>
      <w:marBottom w:val="0"/>
      <w:divBdr>
        <w:top w:val="none" w:sz="0" w:space="0" w:color="auto"/>
        <w:left w:val="none" w:sz="0" w:space="0" w:color="auto"/>
        <w:bottom w:val="none" w:sz="0" w:space="0" w:color="auto"/>
        <w:right w:val="none" w:sz="0" w:space="0" w:color="auto"/>
      </w:divBdr>
    </w:div>
    <w:div w:id="458690601">
      <w:bodyDiv w:val="1"/>
      <w:marLeft w:val="0"/>
      <w:marRight w:val="0"/>
      <w:marTop w:val="0"/>
      <w:marBottom w:val="0"/>
      <w:divBdr>
        <w:top w:val="none" w:sz="0" w:space="0" w:color="auto"/>
        <w:left w:val="none" w:sz="0" w:space="0" w:color="auto"/>
        <w:bottom w:val="none" w:sz="0" w:space="0" w:color="auto"/>
        <w:right w:val="none" w:sz="0" w:space="0" w:color="auto"/>
      </w:divBdr>
    </w:div>
    <w:div w:id="463735420">
      <w:bodyDiv w:val="1"/>
      <w:marLeft w:val="0"/>
      <w:marRight w:val="0"/>
      <w:marTop w:val="0"/>
      <w:marBottom w:val="0"/>
      <w:divBdr>
        <w:top w:val="none" w:sz="0" w:space="0" w:color="auto"/>
        <w:left w:val="none" w:sz="0" w:space="0" w:color="auto"/>
        <w:bottom w:val="none" w:sz="0" w:space="0" w:color="auto"/>
        <w:right w:val="none" w:sz="0" w:space="0" w:color="auto"/>
      </w:divBdr>
      <w:divsChild>
        <w:div w:id="706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266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6363548">
      <w:bodyDiv w:val="1"/>
      <w:marLeft w:val="0"/>
      <w:marRight w:val="0"/>
      <w:marTop w:val="0"/>
      <w:marBottom w:val="0"/>
      <w:divBdr>
        <w:top w:val="none" w:sz="0" w:space="0" w:color="auto"/>
        <w:left w:val="none" w:sz="0" w:space="0" w:color="auto"/>
        <w:bottom w:val="none" w:sz="0" w:space="0" w:color="auto"/>
        <w:right w:val="none" w:sz="0" w:space="0" w:color="auto"/>
      </w:divBdr>
    </w:div>
    <w:div w:id="508982967">
      <w:bodyDiv w:val="1"/>
      <w:marLeft w:val="0"/>
      <w:marRight w:val="0"/>
      <w:marTop w:val="0"/>
      <w:marBottom w:val="0"/>
      <w:divBdr>
        <w:top w:val="none" w:sz="0" w:space="0" w:color="auto"/>
        <w:left w:val="none" w:sz="0" w:space="0" w:color="auto"/>
        <w:bottom w:val="none" w:sz="0" w:space="0" w:color="auto"/>
        <w:right w:val="none" w:sz="0" w:space="0" w:color="auto"/>
      </w:divBdr>
    </w:div>
    <w:div w:id="512303602">
      <w:bodyDiv w:val="1"/>
      <w:marLeft w:val="0"/>
      <w:marRight w:val="0"/>
      <w:marTop w:val="0"/>
      <w:marBottom w:val="0"/>
      <w:divBdr>
        <w:top w:val="none" w:sz="0" w:space="0" w:color="auto"/>
        <w:left w:val="none" w:sz="0" w:space="0" w:color="auto"/>
        <w:bottom w:val="none" w:sz="0" w:space="0" w:color="auto"/>
        <w:right w:val="none" w:sz="0" w:space="0" w:color="auto"/>
      </w:divBdr>
    </w:div>
    <w:div w:id="567889168">
      <w:bodyDiv w:val="1"/>
      <w:marLeft w:val="0"/>
      <w:marRight w:val="0"/>
      <w:marTop w:val="0"/>
      <w:marBottom w:val="0"/>
      <w:divBdr>
        <w:top w:val="none" w:sz="0" w:space="0" w:color="auto"/>
        <w:left w:val="none" w:sz="0" w:space="0" w:color="auto"/>
        <w:bottom w:val="none" w:sz="0" w:space="0" w:color="auto"/>
        <w:right w:val="none" w:sz="0" w:space="0" w:color="auto"/>
      </w:divBdr>
    </w:div>
    <w:div w:id="711661173">
      <w:bodyDiv w:val="1"/>
      <w:marLeft w:val="0"/>
      <w:marRight w:val="0"/>
      <w:marTop w:val="0"/>
      <w:marBottom w:val="0"/>
      <w:divBdr>
        <w:top w:val="none" w:sz="0" w:space="0" w:color="auto"/>
        <w:left w:val="none" w:sz="0" w:space="0" w:color="auto"/>
        <w:bottom w:val="none" w:sz="0" w:space="0" w:color="auto"/>
        <w:right w:val="none" w:sz="0" w:space="0" w:color="auto"/>
      </w:divBdr>
    </w:div>
    <w:div w:id="735325966">
      <w:bodyDiv w:val="1"/>
      <w:marLeft w:val="0"/>
      <w:marRight w:val="0"/>
      <w:marTop w:val="0"/>
      <w:marBottom w:val="0"/>
      <w:divBdr>
        <w:top w:val="none" w:sz="0" w:space="0" w:color="auto"/>
        <w:left w:val="none" w:sz="0" w:space="0" w:color="auto"/>
        <w:bottom w:val="none" w:sz="0" w:space="0" w:color="auto"/>
        <w:right w:val="none" w:sz="0" w:space="0" w:color="auto"/>
      </w:divBdr>
    </w:div>
    <w:div w:id="795100172">
      <w:bodyDiv w:val="1"/>
      <w:marLeft w:val="0"/>
      <w:marRight w:val="0"/>
      <w:marTop w:val="0"/>
      <w:marBottom w:val="0"/>
      <w:divBdr>
        <w:top w:val="none" w:sz="0" w:space="0" w:color="auto"/>
        <w:left w:val="none" w:sz="0" w:space="0" w:color="auto"/>
        <w:bottom w:val="none" w:sz="0" w:space="0" w:color="auto"/>
        <w:right w:val="none" w:sz="0" w:space="0" w:color="auto"/>
      </w:divBdr>
    </w:div>
    <w:div w:id="825634905">
      <w:bodyDiv w:val="1"/>
      <w:marLeft w:val="0"/>
      <w:marRight w:val="0"/>
      <w:marTop w:val="0"/>
      <w:marBottom w:val="0"/>
      <w:divBdr>
        <w:top w:val="none" w:sz="0" w:space="0" w:color="auto"/>
        <w:left w:val="none" w:sz="0" w:space="0" w:color="auto"/>
        <w:bottom w:val="none" w:sz="0" w:space="0" w:color="auto"/>
        <w:right w:val="none" w:sz="0" w:space="0" w:color="auto"/>
      </w:divBdr>
    </w:div>
    <w:div w:id="835799904">
      <w:bodyDiv w:val="1"/>
      <w:marLeft w:val="0"/>
      <w:marRight w:val="0"/>
      <w:marTop w:val="0"/>
      <w:marBottom w:val="0"/>
      <w:divBdr>
        <w:top w:val="none" w:sz="0" w:space="0" w:color="auto"/>
        <w:left w:val="none" w:sz="0" w:space="0" w:color="auto"/>
        <w:bottom w:val="none" w:sz="0" w:space="0" w:color="auto"/>
        <w:right w:val="none" w:sz="0" w:space="0" w:color="auto"/>
      </w:divBdr>
    </w:div>
    <w:div w:id="870066886">
      <w:bodyDiv w:val="1"/>
      <w:marLeft w:val="0"/>
      <w:marRight w:val="0"/>
      <w:marTop w:val="0"/>
      <w:marBottom w:val="0"/>
      <w:divBdr>
        <w:top w:val="none" w:sz="0" w:space="0" w:color="auto"/>
        <w:left w:val="none" w:sz="0" w:space="0" w:color="auto"/>
        <w:bottom w:val="none" w:sz="0" w:space="0" w:color="auto"/>
        <w:right w:val="none" w:sz="0" w:space="0" w:color="auto"/>
      </w:divBdr>
    </w:div>
    <w:div w:id="923759180">
      <w:bodyDiv w:val="1"/>
      <w:marLeft w:val="0"/>
      <w:marRight w:val="0"/>
      <w:marTop w:val="0"/>
      <w:marBottom w:val="0"/>
      <w:divBdr>
        <w:top w:val="none" w:sz="0" w:space="0" w:color="auto"/>
        <w:left w:val="none" w:sz="0" w:space="0" w:color="auto"/>
        <w:bottom w:val="none" w:sz="0" w:space="0" w:color="auto"/>
        <w:right w:val="none" w:sz="0" w:space="0" w:color="auto"/>
      </w:divBdr>
    </w:div>
    <w:div w:id="1061714057">
      <w:bodyDiv w:val="1"/>
      <w:marLeft w:val="0"/>
      <w:marRight w:val="0"/>
      <w:marTop w:val="0"/>
      <w:marBottom w:val="0"/>
      <w:divBdr>
        <w:top w:val="none" w:sz="0" w:space="0" w:color="auto"/>
        <w:left w:val="none" w:sz="0" w:space="0" w:color="auto"/>
        <w:bottom w:val="none" w:sz="0" w:space="0" w:color="auto"/>
        <w:right w:val="none" w:sz="0" w:space="0" w:color="auto"/>
      </w:divBdr>
    </w:div>
    <w:div w:id="1152521278">
      <w:bodyDiv w:val="1"/>
      <w:marLeft w:val="0"/>
      <w:marRight w:val="0"/>
      <w:marTop w:val="0"/>
      <w:marBottom w:val="0"/>
      <w:divBdr>
        <w:top w:val="none" w:sz="0" w:space="0" w:color="auto"/>
        <w:left w:val="none" w:sz="0" w:space="0" w:color="auto"/>
        <w:bottom w:val="none" w:sz="0" w:space="0" w:color="auto"/>
        <w:right w:val="none" w:sz="0" w:space="0" w:color="auto"/>
      </w:divBdr>
    </w:div>
    <w:div w:id="1164978483">
      <w:bodyDiv w:val="1"/>
      <w:marLeft w:val="0"/>
      <w:marRight w:val="0"/>
      <w:marTop w:val="0"/>
      <w:marBottom w:val="0"/>
      <w:divBdr>
        <w:top w:val="none" w:sz="0" w:space="0" w:color="auto"/>
        <w:left w:val="none" w:sz="0" w:space="0" w:color="auto"/>
        <w:bottom w:val="none" w:sz="0" w:space="0" w:color="auto"/>
        <w:right w:val="none" w:sz="0" w:space="0" w:color="auto"/>
      </w:divBdr>
    </w:div>
    <w:div w:id="1189101700">
      <w:bodyDiv w:val="1"/>
      <w:marLeft w:val="0"/>
      <w:marRight w:val="0"/>
      <w:marTop w:val="0"/>
      <w:marBottom w:val="0"/>
      <w:divBdr>
        <w:top w:val="none" w:sz="0" w:space="0" w:color="auto"/>
        <w:left w:val="none" w:sz="0" w:space="0" w:color="auto"/>
        <w:bottom w:val="none" w:sz="0" w:space="0" w:color="auto"/>
        <w:right w:val="none" w:sz="0" w:space="0" w:color="auto"/>
      </w:divBdr>
    </w:div>
    <w:div w:id="1492135568">
      <w:bodyDiv w:val="1"/>
      <w:marLeft w:val="0"/>
      <w:marRight w:val="0"/>
      <w:marTop w:val="0"/>
      <w:marBottom w:val="0"/>
      <w:divBdr>
        <w:top w:val="none" w:sz="0" w:space="0" w:color="auto"/>
        <w:left w:val="none" w:sz="0" w:space="0" w:color="auto"/>
        <w:bottom w:val="none" w:sz="0" w:space="0" w:color="auto"/>
        <w:right w:val="none" w:sz="0" w:space="0" w:color="auto"/>
      </w:divBdr>
    </w:div>
    <w:div w:id="1519469198">
      <w:bodyDiv w:val="1"/>
      <w:marLeft w:val="0"/>
      <w:marRight w:val="0"/>
      <w:marTop w:val="0"/>
      <w:marBottom w:val="0"/>
      <w:divBdr>
        <w:top w:val="none" w:sz="0" w:space="0" w:color="auto"/>
        <w:left w:val="none" w:sz="0" w:space="0" w:color="auto"/>
        <w:bottom w:val="none" w:sz="0" w:space="0" w:color="auto"/>
        <w:right w:val="none" w:sz="0" w:space="0" w:color="auto"/>
      </w:divBdr>
    </w:div>
    <w:div w:id="1741830806">
      <w:bodyDiv w:val="1"/>
      <w:marLeft w:val="0"/>
      <w:marRight w:val="0"/>
      <w:marTop w:val="0"/>
      <w:marBottom w:val="0"/>
      <w:divBdr>
        <w:top w:val="none" w:sz="0" w:space="0" w:color="auto"/>
        <w:left w:val="none" w:sz="0" w:space="0" w:color="auto"/>
        <w:bottom w:val="none" w:sz="0" w:space="0" w:color="auto"/>
        <w:right w:val="none" w:sz="0" w:space="0" w:color="auto"/>
      </w:divBdr>
    </w:div>
    <w:div w:id="1743528350">
      <w:bodyDiv w:val="1"/>
      <w:marLeft w:val="0"/>
      <w:marRight w:val="0"/>
      <w:marTop w:val="0"/>
      <w:marBottom w:val="0"/>
      <w:divBdr>
        <w:top w:val="none" w:sz="0" w:space="0" w:color="auto"/>
        <w:left w:val="none" w:sz="0" w:space="0" w:color="auto"/>
        <w:bottom w:val="none" w:sz="0" w:space="0" w:color="auto"/>
        <w:right w:val="none" w:sz="0" w:space="0" w:color="auto"/>
      </w:divBdr>
    </w:div>
    <w:div w:id="1755277234">
      <w:bodyDiv w:val="1"/>
      <w:marLeft w:val="0"/>
      <w:marRight w:val="0"/>
      <w:marTop w:val="0"/>
      <w:marBottom w:val="0"/>
      <w:divBdr>
        <w:top w:val="none" w:sz="0" w:space="0" w:color="auto"/>
        <w:left w:val="none" w:sz="0" w:space="0" w:color="auto"/>
        <w:bottom w:val="none" w:sz="0" w:space="0" w:color="auto"/>
        <w:right w:val="none" w:sz="0" w:space="0" w:color="auto"/>
      </w:divBdr>
    </w:div>
    <w:div w:id="1765029070">
      <w:bodyDiv w:val="1"/>
      <w:marLeft w:val="0"/>
      <w:marRight w:val="0"/>
      <w:marTop w:val="0"/>
      <w:marBottom w:val="0"/>
      <w:divBdr>
        <w:top w:val="none" w:sz="0" w:space="0" w:color="auto"/>
        <w:left w:val="none" w:sz="0" w:space="0" w:color="auto"/>
        <w:bottom w:val="none" w:sz="0" w:space="0" w:color="auto"/>
        <w:right w:val="none" w:sz="0" w:space="0" w:color="auto"/>
      </w:divBdr>
    </w:div>
    <w:div w:id="1892419675">
      <w:bodyDiv w:val="1"/>
      <w:marLeft w:val="0"/>
      <w:marRight w:val="0"/>
      <w:marTop w:val="0"/>
      <w:marBottom w:val="0"/>
      <w:divBdr>
        <w:top w:val="none" w:sz="0" w:space="0" w:color="auto"/>
        <w:left w:val="none" w:sz="0" w:space="0" w:color="auto"/>
        <w:bottom w:val="none" w:sz="0" w:space="0" w:color="auto"/>
        <w:right w:val="none" w:sz="0" w:space="0" w:color="auto"/>
      </w:divBdr>
    </w:div>
    <w:div w:id="2054891194">
      <w:bodyDiv w:val="1"/>
      <w:marLeft w:val="0"/>
      <w:marRight w:val="0"/>
      <w:marTop w:val="0"/>
      <w:marBottom w:val="0"/>
      <w:divBdr>
        <w:top w:val="none" w:sz="0" w:space="0" w:color="auto"/>
        <w:left w:val="none" w:sz="0" w:space="0" w:color="auto"/>
        <w:bottom w:val="none" w:sz="0" w:space="0" w:color="auto"/>
        <w:right w:val="none" w:sz="0" w:space="0" w:color="auto"/>
      </w:divBdr>
    </w:div>
    <w:div w:id="21291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05.htm" TargetMode="External"/><Relationship Id="rId13" Type="http://schemas.openxmlformats.org/officeDocument/2006/relationships/hyperlink" Target="http://www.planalto.gov.br/ccivil_03/Constituicao/Constituicao.ht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lanalto.gov.br/ccivil_03/_ato2015-2018/2015/lei/l13105.htm" TargetMode="External"/><Relationship Id="rId12" Type="http://schemas.openxmlformats.org/officeDocument/2006/relationships/hyperlink" Target="http://www.planalto.gov.br/ccivil_03/LEIS/L8078.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7347orig.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_ato2015-2018/2015/lei/l13105.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105.htm" TargetMode="External"/><Relationship Id="rId14" Type="http://schemas.openxmlformats.org/officeDocument/2006/relationships/hyperlink" Target="http://www.planalto.gov.br/ccivil_03/_ato2015-2018/2015/lei/l1310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8008</Words>
  <Characters>43247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paulo_schwartz</dc:creator>
  <cp:lastModifiedBy>PC01</cp:lastModifiedBy>
  <cp:revision>2</cp:revision>
  <cp:lastPrinted>2017-10-02T19:26:00Z</cp:lastPrinted>
  <dcterms:created xsi:type="dcterms:W3CDTF">2017-11-27T16:37:00Z</dcterms:created>
  <dcterms:modified xsi:type="dcterms:W3CDTF">2017-11-27T16:37:00Z</dcterms:modified>
</cp:coreProperties>
</file>