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46" w:rsidRPr="00AB537A" w:rsidRDefault="00AB376E" w:rsidP="00FF342E">
      <w:pPr>
        <w:spacing w:after="0" w:line="360" w:lineRule="auto"/>
        <w:ind w:left="-567" w:right="-568" w:firstLine="0"/>
        <w:jc w:val="center"/>
        <w:rPr>
          <w:b/>
          <w:smallCaps/>
          <w:sz w:val="24"/>
          <w:szCs w:val="24"/>
        </w:rPr>
      </w:pPr>
      <w:r w:rsidRPr="00AB537A">
        <w:rPr>
          <w:b/>
          <w:smallCaps/>
          <w:sz w:val="24"/>
          <w:szCs w:val="24"/>
        </w:rPr>
        <w:t>2º Curso Popular de Formação de Defensoras e Defensores Públicos</w:t>
      </w:r>
    </w:p>
    <w:p w:rsidR="002566EE" w:rsidRPr="00AB537A" w:rsidRDefault="002566EE" w:rsidP="00FF342E">
      <w:pPr>
        <w:spacing w:after="0" w:line="360" w:lineRule="auto"/>
        <w:ind w:left="-567" w:right="-568" w:firstLine="0"/>
        <w:jc w:val="center"/>
        <w:rPr>
          <w:b/>
          <w:smallCaps/>
          <w:sz w:val="24"/>
          <w:szCs w:val="24"/>
        </w:rPr>
      </w:pPr>
    </w:p>
    <w:p w:rsidR="002C2B46" w:rsidRPr="00AB537A" w:rsidRDefault="002C2B46" w:rsidP="00FF342E">
      <w:pPr>
        <w:pStyle w:val="PargrafodaLista"/>
        <w:numPr>
          <w:ilvl w:val="0"/>
          <w:numId w:val="1"/>
        </w:numPr>
        <w:tabs>
          <w:tab w:val="left" w:pos="284"/>
        </w:tabs>
        <w:spacing w:after="0" w:line="360" w:lineRule="auto"/>
        <w:ind w:left="-567" w:right="-568" w:firstLine="0"/>
        <w:rPr>
          <w:b/>
          <w:smallCaps/>
          <w:sz w:val="24"/>
          <w:szCs w:val="24"/>
        </w:rPr>
      </w:pPr>
      <w:r w:rsidRPr="00AB537A">
        <w:rPr>
          <w:b/>
          <w:smallCaps/>
          <w:sz w:val="24"/>
          <w:szCs w:val="24"/>
        </w:rPr>
        <w:t>Processo Civil</w:t>
      </w:r>
    </w:p>
    <w:p w:rsidR="002C2B46" w:rsidRPr="00AB537A" w:rsidRDefault="002C2B46" w:rsidP="00FF342E">
      <w:pPr>
        <w:pStyle w:val="PargrafodaLista"/>
        <w:numPr>
          <w:ilvl w:val="0"/>
          <w:numId w:val="1"/>
        </w:numPr>
        <w:tabs>
          <w:tab w:val="left" w:pos="284"/>
        </w:tabs>
        <w:spacing w:after="0" w:line="360" w:lineRule="auto"/>
        <w:ind w:left="-567" w:right="-568" w:firstLine="0"/>
        <w:rPr>
          <w:b/>
          <w:smallCaps/>
          <w:sz w:val="24"/>
          <w:szCs w:val="24"/>
        </w:rPr>
      </w:pPr>
      <w:r w:rsidRPr="00AB537A">
        <w:rPr>
          <w:b/>
          <w:smallCaps/>
          <w:sz w:val="24"/>
          <w:szCs w:val="24"/>
        </w:rPr>
        <w:t>Aula</w:t>
      </w:r>
      <w:r w:rsidR="00BF6818" w:rsidRPr="00AB537A">
        <w:rPr>
          <w:b/>
          <w:smallCaps/>
          <w:sz w:val="24"/>
          <w:szCs w:val="24"/>
        </w:rPr>
        <w:t xml:space="preserve"> </w:t>
      </w:r>
      <w:r w:rsidR="00B119EE" w:rsidRPr="00AB537A">
        <w:rPr>
          <w:b/>
          <w:smallCaps/>
          <w:sz w:val="24"/>
          <w:szCs w:val="24"/>
        </w:rPr>
        <w:t>17 e 18</w:t>
      </w:r>
      <w:r w:rsidR="00F53946" w:rsidRPr="00AB537A">
        <w:rPr>
          <w:b/>
          <w:smallCaps/>
          <w:sz w:val="24"/>
          <w:szCs w:val="24"/>
        </w:rPr>
        <w:t xml:space="preserve"> – </w:t>
      </w:r>
      <w:r w:rsidR="005D1C68" w:rsidRPr="00AB537A">
        <w:rPr>
          <w:b/>
          <w:smallCaps/>
          <w:sz w:val="24"/>
          <w:szCs w:val="24"/>
        </w:rPr>
        <w:t>8</w:t>
      </w:r>
      <w:r w:rsidR="00BF6818" w:rsidRPr="00AB537A">
        <w:rPr>
          <w:b/>
          <w:smallCaps/>
          <w:sz w:val="24"/>
          <w:szCs w:val="24"/>
        </w:rPr>
        <w:t>/11</w:t>
      </w:r>
      <w:r w:rsidR="00F53946" w:rsidRPr="00AB537A">
        <w:rPr>
          <w:b/>
          <w:smallCaps/>
          <w:sz w:val="24"/>
          <w:szCs w:val="24"/>
        </w:rPr>
        <w:t>/2017</w:t>
      </w:r>
    </w:p>
    <w:p w:rsidR="00BF6818" w:rsidRPr="00AB537A" w:rsidRDefault="003B3166" w:rsidP="00FF342E">
      <w:pPr>
        <w:pStyle w:val="PargrafodaLista"/>
        <w:numPr>
          <w:ilvl w:val="0"/>
          <w:numId w:val="1"/>
        </w:numPr>
        <w:tabs>
          <w:tab w:val="left" w:pos="284"/>
        </w:tabs>
        <w:spacing w:after="0" w:line="360" w:lineRule="auto"/>
        <w:ind w:left="-567" w:right="-568" w:firstLine="0"/>
        <w:rPr>
          <w:b/>
          <w:sz w:val="24"/>
          <w:szCs w:val="24"/>
        </w:rPr>
      </w:pPr>
      <w:r w:rsidRPr="00AB537A">
        <w:rPr>
          <w:b/>
          <w:smallCaps/>
          <w:sz w:val="24"/>
          <w:szCs w:val="24"/>
        </w:rPr>
        <w:t xml:space="preserve">Tema: </w:t>
      </w:r>
      <w:r w:rsidR="005D1C68" w:rsidRPr="00AB537A">
        <w:rPr>
          <w:b/>
          <w:smallCaps/>
          <w:sz w:val="24"/>
          <w:szCs w:val="24"/>
        </w:rPr>
        <w:t>Atos processuais</w:t>
      </w:r>
    </w:p>
    <w:p w:rsidR="00C41C54" w:rsidRPr="00AB537A" w:rsidRDefault="002C2B46" w:rsidP="00FF342E">
      <w:pPr>
        <w:pStyle w:val="PargrafodaLista"/>
        <w:numPr>
          <w:ilvl w:val="0"/>
          <w:numId w:val="1"/>
        </w:numPr>
        <w:tabs>
          <w:tab w:val="left" w:pos="284"/>
        </w:tabs>
        <w:spacing w:after="0" w:line="360" w:lineRule="auto"/>
        <w:ind w:left="-567" w:right="-568" w:firstLine="0"/>
        <w:rPr>
          <w:b/>
          <w:sz w:val="24"/>
          <w:szCs w:val="24"/>
        </w:rPr>
      </w:pPr>
      <w:r w:rsidRPr="00AB537A">
        <w:rPr>
          <w:b/>
          <w:smallCaps/>
          <w:sz w:val="24"/>
          <w:szCs w:val="24"/>
        </w:rPr>
        <w:t>Pedro Naves Magalhães</w:t>
      </w:r>
    </w:p>
    <w:p w:rsidR="00937E96" w:rsidRPr="00AB537A" w:rsidRDefault="00937E96" w:rsidP="00FF342E">
      <w:pPr>
        <w:spacing w:after="0" w:line="360" w:lineRule="auto"/>
        <w:ind w:left="-567" w:right="-568" w:firstLine="0"/>
        <w:rPr>
          <w:b/>
          <w:sz w:val="24"/>
          <w:szCs w:val="24"/>
        </w:rPr>
      </w:pPr>
    </w:p>
    <w:p w:rsidR="00C40535" w:rsidRPr="00AB537A" w:rsidRDefault="00C40535" w:rsidP="00FF342E">
      <w:pPr>
        <w:spacing w:after="0" w:line="360" w:lineRule="auto"/>
        <w:ind w:left="-567" w:right="-568" w:firstLine="0"/>
        <w:rPr>
          <w:sz w:val="24"/>
          <w:szCs w:val="24"/>
        </w:rPr>
      </w:pPr>
      <w:bookmarkStart w:id="0" w:name="art188"/>
      <w:bookmarkEnd w:id="0"/>
      <w:r w:rsidRPr="00AB537A">
        <w:rPr>
          <w:b/>
          <w:smallCaps/>
          <w:sz w:val="24"/>
          <w:szCs w:val="24"/>
        </w:rPr>
        <w:t>Forma dos atos</w:t>
      </w:r>
      <w:r w:rsidRPr="00AB537A">
        <w:rPr>
          <w:sz w:val="24"/>
          <w:szCs w:val="24"/>
        </w:rPr>
        <w:t xml:space="preserve">: (art. 188) os atos processuais independem de forma específica, salvo se </w:t>
      </w:r>
      <w:proofErr w:type="gramStart"/>
      <w:r w:rsidRPr="00AB537A">
        <w:rPr>
          <w:sz w:val="24"/>
          <w:szCs w:val="24"/>
        </w:rPr>
        <w:t>houver expressa</w:t>
      </w:r>
      <w:proofErr w:type="gramEnd"/>
      <w:r w:rsidRPr="00AB537A">
        <w:rPr>
          <w:sz w:val="24"/>
          <w:szCs w:val="24"/>
        </w:rPr>
        <w:t xml:space="preserve"> previsão legal;</w:t>
      </w:r>
    </w:p>
    <w:p w:rsidR="00C40535" w:rsidRPr="00AB537A" w:rsidRDefault="00C40535" w:rsidP="00FF342E">
      <w:pPr>
        <w:spacing w:after="0" w:line="360" w:lineRule="auto"/>
        <w:ind w:left="-567" w:right="-568" w:firstLine="0"/>
        <w:rPr>
          <w:sz w:val="24"/>
          <w:szCs w:val="24"/>
        </w:rPr>
      </w:pPr>
    </w:p>
    <w:p w:rsidR="00C40535" w:rsidRPr="00AB537A" w:rsidRDefault="00C40535" w:rsidP="00FF342E">
      <w:pPr>
        <w:spacing w:after="0" w:line="360" w:lineRule="auto"/>
        <w:ind w:left="-567" w:right="-568" w:firstLine="0"/>
        <w:rPr>
          <w:sz w:val="24"/>
          <w:szCs w:val="24"/>
        </w:rPr>
      </w:pPr>
      <w:r w:rsidRPr="00AB537A">
        <w:rPr>
          <w:sz w:val="24"/>
          <w:szCs w:val="24"/>
        </w:rPr>
        <w:t>*De todo modo, consideram-se válidos os atos que, realizados de outro modo, preencherem a finalidade essencial a que se destinam;</w:t>
      </w:r>
    </w:p>
    <w:p w:rsidR="00C40535" w:rsidRPr="00AB537A" w:rsidRDefault="00C40535" w:rsidP="00FF342E">
      <w:pPr>
        <w:spacing w:after="0" w:line="360" w:lineRule="auto"/>
        <w:ind w:left="-567" w:right="-568" w:firstLine="0"/>
        <w:rPr>
          <w:sz w:val="24"/>
          <w:szCs w:val="24"/>
        </w:rPr>
      </w:pPr>
    </w:p>
    <w:p w:rsidR="00C40535" w:rsidRPr="00AB537A" w:rsidRDefault="00C40535" w:rsidP="00FF342E">
      <w:pPr>
        <w:spacing w:after="0" w:line="360" w:lineRule="auto"/>
        <w:ind w:left="-567" w:right="-568" w:firstLine="0"/>
        <w:rPr>
          <w:sz w:val="24"/>
          <w:szCs w:val="24"/>
        </w:rPr>
      </w:pPr>
      <w:r w:rsidRPr="00AB537A">
        <w:rPr>
          <w:b/>
          <w:smallCaps/>
          <w:sz w:val="24"/>
          <w:szCs w:val="24"/>
        </w:rPr>
        <w:t>Publicidade</w:t>
      </w:r>
      <w:r w:rsidRPr="00AB537A">
        <w:rPr>
          <w:sz w:val="24"/>
          <w:szCs w:val="24"/>
        </w:rPr>
        <w:t>: (art. 189) é a regra de todos os atos processuais; princípio da publicidade no direito Administrativo;</w:t>
      </w:r>
    </w:p>
    <w:p w:rsidR="00C40535" w:rsidRPr="00AB537A" w:rsidRDefault="00C40535" w:rsidP="00FF342E">
      <w:pPr>
        <w:spacing w:after="0" w:line="360" w:lineRule="auto"/>
        <w:ind w:left="-567" w:right="-568" w:firstLine="0"/>
        <w:rPr>
          <w:b/>
          <w:smallCaps/>
          <w:sz w:val="24"/>
          <w:szCs w:val="24"/>
        </w:rPr>
      </w:pPr>
    </w:p>
    <w:p w:rsidR="00C40535" w:rsidRPr="00AB537A" w:rsidRDefault="00C40535" w:rsidP="00FF342E">
      <w:pPr>
        <w:spacing w:after="0" w:line="360" w:lineRule="auto"/>
        <w:ind w:left="-567" w:right="-568" w:firstLine="0"/>
        <w:rPr>
          <w:sz w:val="24"/>
          <w:szCs w:val="24"/>
        </w:rPr>
      </w:pPr>
      <w:r w:rsidRPr="00AB537A">
        <w:rPr>
          <w:b/>
          <w:smallCaps/>
          <w:sz w:val="24"/>
          <w:szCs w:val="24"/>
        </w:rPr>
        <w:t xml:space="preserve">*exceções: </w:t>
      </w:r>
      <w:r w:rsidRPr="00AB537A">
        <w:rPr>
          <w:sz w:val="24"/>
          <w:szCs w:val="24"/>
        </w:rPr>
        <w:t>tramitam em segredo de justiça os processos:</w:t>
      </w:r>
    </w:p>
    <w:p w:rsidR="00C40535" w:rsidRPr="00AB537A" w:rsidRDefault="00C40535" w:rsidP="00FF342E">
      <w:pPr>
        <w:spacing w:after="0" w:line="360" w:lineRule="auto"/>
        <w:ind w:left="-567" w:right="-568" w:firstLine="0"/>
        <w:rPr>
          <w:sz w:val="24"/>
          <w:szCs w:val="24"/>
        </w:rPr>
      </w:pPr>
      <w:bookmarkStart w:id="1" w:name="art189i"/>
      <w:bookmarkEnd w:id="1"/>
      <w:r w:rsidRPr="00AB537A">
        <w:rPr>
          <w:sz w:val="24"/>
          <w:szCs w:val="24"/>
        </w:rPr>
        <w:t xml:space="preserve">I - em que o exija o </w:t>
      </w:r>
      <w:r w:rsidRPr="00AB537A">
        <w:rPr>
          <w:b/>
          <w:sz w:val="24"/>
          <w:szCs w:val="24"/>
        </w:rPr>
        <w:t>interesse público ou social</w:t>
      </w:r>
      <w:r w:rsidRPr="00AB537A">
        <w:rPr>
          <w:sz w:val="24"/>
          <w:szCs w:val="24"/>
        </w:rPr>
        <w:t>;</w:t>
      </w:r>
    </w:p>
    <w:p w:rsidR="00C40535" w:rsidRPr="00AB537A" w:rsidRDefault="00C40535" w:rsidP="00FF342E">
      <w:pPr>
        <w:spacing w:after="0" w:line="360" w:lineRule="auto"/>
        <w:ind w:left="-567" w:right="-568" w:firstLine="0"/>
        <w:rPr>
          <w:sz w:val="24"/>
          <w:szCs w:val="24"/>
        </w:rPr>
      </w:pPr>
      <w:bookmarkStart w:id="2" w:name="art189ii"/>
      <w:bookmarkEnd w:id="2"/>
      <w:r w:rsidRPr="00AB537A">
        <w:rPr>
          <w:sz w:val="24"/>
          <w:szCs w:val="24"/>
        </w:rPr>
        <w:t xml:space="preserve">II - que versem sobre </w:t>
      </w:r>
      <w:r w:rsidRPr="00AB537A">
        <w:rPr>
          <w:b/>
          <w:sz w:val="24"/>
          <w:szCs w:val="24"/>
        </w:rPr>
        <w:t>casamento</w:t>
      </w:r>
      <w:r w:rsidRPr="00AB537A">
        <w:rPr>
          <w:sz w:val="24"/>
          <w:szCs w:val="24"/>
        </w:rPr>
        <w:t xml:space="preserve">, </w:t>
      </w:r>
      <w:r w:rsidRPr="00AB537A">
        <w:rPr>
          <w:b/>
          <w:sz w:val="24"/>
          <w:szCs w:val="24"/>
        </w:rPr>
        <w:t>separação de corpos</w:t>
      </w:r>
      <w:r w:rsidRPr="00AB537A">
        <w:rPr>
          <w:sz w:val="24"/>
          <w:szCs w:val="24"/>
        </w:rPr>
        <w:t xml:space="preserve">, </w:t>
      </w:r>
      <w:r w:rsidRPr="00AB537A">
        <w:rPr>
          <w:b/>
          <w:sz w:val="24"/>
          <w:szCs w:val="24"/>
        </w:rPr>
        <w:t>divórcio</w:t>
      </w:r>
      <w:r w:rsidRPr="00AB537A">
        <w:rPr>
          <w:sz w:val="24"/>
          <w:szCs w:val="24"/>
        </w:rPr>
        <w:t xml:space="preserve">, </w:t>
      </w:r>
      <w:r w:rsidRPr="00AB537A">
        <w:rPr>
          <w:b/>
          <w:sz w:val="24"/>
          <w:szCs w:val="24"/>
        </w:rPr>
        <w:t>separação</w:t>
      </w:r>
      <w:r w:rsidRPr="00AB537A">
        <w:rPr>
          <w:sz w:val="24"/>
          <w:szCs w:val="24"/>
        </w:rPr>
        <w:t xml:space="preserve">, </w:t>
      </w:r>
      <w:r w:rsidRPr="00AB537A">
        <w:rPr>
          <w:b/>
          <w:sz w:val="24"/>
          <w:szCs w:val="24"/>
        </w:rPr>
        <w:t>união estável</w:t>
      </w:r>
      <w:r w:rsidRPr="00AB537A">
        <w:rPr>
          <w:sz w:val="24"/>
          <w:szCs w:val="24"/>
        </w:rPr>
        <w:t xml:space="preserve">, </w:t>
      </w:r>
      <w:r w:rsidRPr="00AB537A">
        <w:rPr>
          <w:b/>
          <w:sz w:val="24"/>
          <w:szCs w:val="24"/>
        </w:rPr>
        <w:t>filiação</w:t>
      </w:r>
      <w:r w:rsidRPr="00AB537A">
        <w:rPr>
          <w:sz w:val="24"/>
          <w:szCs w:val="24"/>
        </w:rPr>
        <w:t xml:space="preserve">, </w:t>
      </w:r>
      <w:r w:rsidRPr="00AB537A">
        <w:rPr>
          <w:b/>
          <w:sz w:val="24"/>
          <w:szCs w:val="24"/>
        </w:rPr>
        <w:t>alimentos</w:t>
      </w:r>
      <w:r w:rsidRPr="00AB537A">
        <w:rPr>
          <w:sz w:val="24"/>
          <w:szCs w:val="24"/>
        </w:rPr>
        <w:t xml:space="preserve"> e </w:t>
      </w:r>
      <w:r w:rsidRPr="00AB537A">
        <w:rPr>
          <w:b/>
          <w:sz w:val="24"/>
          <w:szCs w:val="24"/>
        </w:rPr>
        <w:t>guarda</w:t>
      </w:r>
      <w:r w:rsidRPr="00AB537A">
        <w:rPr>
          <w:sz w:val="24"/>
          <w:szCs w:val="24"/>
        </w:rPr>
        <w:t xml:space="preserve"> de crianças e adolescentes;</w:t>
      </w:r>
    </w:p>
    <w:p w:rsidR="00C40535" w:rsidRPr="00AB537A" w:rsidRDefault="00C40535" w:rsidP="00FF342E">
      <w:pPr>
        <w:spacing w:after="0" w:line="360" w:lineRule="auto"/>
        <w:ind w:left="-567" w:right="-568" w:firstLine="0"/>
        <w:rPr>
          <w:sz w:val="24"/>
          <w:szCs w:val="24"/>
        </w:rPr>
      </w:pPr>
      <w:bookmarkStart w:id="3" w:name="art189iii"/>
      <w:bookmarkEnd w:id="3"/>
      <w:r w:rsidRPr="00AB537A">
        <w:rPr>
          <w:sz w:val="24"/>
          <w:szCs w:val="24"/>
        </w:rPr>
        <w:t xml:space="preserve">III - em que constem dados protegidos pelo </w:t>
      </w:r>
      <w:r w:rsidRPr="00AB537A">
        <w:rPr>
          <w:b/>
          <w:sz w:val="24"/>
          <w:szCs w:val="24"/>
        </w:rPr>
        <w:t>direito constitucional à intimidade</w:t>
      </w:r>
      <w:r w:rsidRPr="00AB537A">
        <w:rPr>
          <w:sz w:val="24"/>
          <w:szCs w:val="24"/>
        </w:rPr>
        <w:t>;</w:t>
      </w:r>
    </w:p>
    <w:p w:rsidR="00C40535" w:rsidRPr="00AB537A" w:rsidRDefault="00C40535" w:rsidP="00FF342E">
      <w:pPr>
        <w:spacing w:after="0" w:line="360" w:lineRule="auto"/>
        <w:ind w:left="-567" w:right="-568" w:firstLine="0"/>
        <w:rPr>
          <w:sz w:val="24"/>
          <w:szCs w:val="24"/>
        </w:rPr>
      </w:pPr>
      <w:bookmarkStart w:id="4" w:name="art189iv"/>
      <w:bookmarkEnd w:id="4"/>
      <w:r w:rsidRPr="00AB537A">
        <w:rPr>
          <w:sz w:val="24"/>
          <w:szCs w:val="24"/>
        </w:rPr>
        <w:t xml:space="preserve">IV - que versem sobre </w:t>
      </w:r>
      <w:r w:rsidRPr="00AB537A">
        <w:rPr>
          <w:b/>
          <w:sz w:val="24"/>
          <w:szCs w:val="24"/>
        </w:rPr>
        <w:t>arbitragem</w:t>
      </w:r>
      <w:r w:rsidRPr="00AB537A">
        <w:rPr>
          <w:sz w:val="24"/>
          <w:szCs w:val="24"/>
        </w:rPr>
        <w:t>, inclusive sobre cumprimento de carta arbitral, desde que a confidencialidade estipulada na arbitragem seja comprovada perante o juízo.</w:t>
      </w:r>
    </w:p>
    <w:p w:rsidR="00C40535" w:rsidRPr="00AB537A" w:rsidRDefault="00C40535" w:rsidP="00FF342E">
      <w:pPr>
        <w:spacing w:after="0" w:line="360" w:lineRule="auto"/>
        <w:ind w:left="-567" w:right="-568" w:firstLine="0"/>
        <w:rPr>
          <w:sz w:val="24"/>
          <w:szCs w:val="24"/>
        </w:rPr>
      </w:pPr>
    </w:p>
    <w:p w:rsidR="00C40535" w:rsidRPr="00AB537A" w:rsidRDefault="00C40535" w:rsidP="00FF342E">
      <w:pPr>
        <w:spacing w:after="0" w:line="360" w:lineRule="auto"/>
        <w:ind w:left="-567" w:right="-568" w:firstLine="0"/>
        <w:rPr>
          <w:sz w:val="24"/>
          <w:szCs w:val="24"/>
        </w:rPr>
      </w:pPr>
      <w:bookmarkStart w:id="5" w:name="art189§1"/>
      <w:bookmarkEnd w:id="5"/>
      <w:r w:rsidRPr="00AB537A">
        <w:rPr>
          <w:sz w:val="24"/>
          <w:szCs w:val="24"/>
        </w:rPr>
        <w:t>* O direito de consultar os autos de processo que tramite em segredo de justiça e de pedir certidões de seus atos é restrito às partes e aos seus procuradores.</w:t>
      </w:r>
    </w:p>
    <w:p w:rsidR="00C40535" w:rsidRPr="00AB537A" w:rsidRDefault="00C40535" w:rsidP="00FF342E">
      <w:pPr>
        <w:spacing w:after="0" w:line="360" w:lineRule="auto"/>
        <w:ind w:left="-567" w:right="-568" w:firstLine="0"/>
        <w:rPr>
          <w:sz w:val="24"/>
          <w:szCs w:val="24"/>
        </w:rPr>
      </w:pPr>
      <w:r w:rsidRPr="00AB537A">
        <w:rPr>
          <w:sz w:val="24"/>
          <w:szCs w:val="24"/>
        </w:rPr>
        <w:t>*</w:t>
      </w:r>
      <w:bookmarkStart w:id="6" w:name="art189§2"/>
      <w:bookmarkEnd w:id="6"/>
      <w:r w:rsidRPr="00AB537A">
        <w:rPr>
          <w:sz w:val="24"/>
          <w:szCs w:val="24"/>
        </w:rPr>
        <w:t xml:space="preserve"> O terceiro que demonstrar </w:t>
      </w:r>
      <w:r w:rsidRPr="00AB537A">
        <w:rPr>
          <w:b/>
          <w:sz w:val="24"/>
          <w:szCs w:val="24"/>
        </w:rPr>
        <w:t>interesse jurídico</w:t>
      </w:r>
      <w:r w:rsidRPr="00AB537A">
        <w:rPr>
          <w:sz w:val="24"/>
          <w:szCs w:val="24"/>
        </w:rPr>
        <w:t xml:space="preserve"> pode requerer ao juiz </w:t>
      </w:r>
      <w:r w:rsidRPr="00AB537A">
        <w:rPr>
          <w:b/>
          <w:sz w:val="24"/>
          <w:szCs w:val="24"/>
        </w:rPr>
        <w:t>certidão</w:t>
      </w:r>
      <w:r w:rsidRPr="00AB537A">
        <w:rPr>
          <w:sz w:val="24"/>
          <w:szCs w:val="24"/>
        </w:rPr>
        <w:t xml:space="preserve"> do </w:t>
      </w:r>
      <w:r w:rsidRPr="00AB537A">
        <w:rPr>
          <w:b/>
          <w:sz w:val="24"/>
          <w:szCs w:val="24"/>
        </w:rPr>
        <w:t>dispositivo</w:t>
      </w:r>
      <w:r w:rsidRPr="00AB537A">
        <w:rPr>
          <w:sz w:val="24"/>
          <w:szCs w:val="24"/>
        </w:rPr>
        <w:t xml:space="preserve"> da </w:t>
      </w:r>
      <w:r w:rsidRPr="00AB537A">
        <w:rPr>
          <w:b/>
          <w:sz w:val="24"/>
          <w:szCs w:val="24"/>
        </w:rPr>
        <w:t>sentença</w:t>
      </w:r>
      <w:r w:rsidRPr="00AB537A">
        <w:rPr>
          <w:sz w:val="24"/>
          <w:szCs w:val="24"/>
        </w:rPr>
        <w:t xml:space="preserve">, bem como de </w:t>
      </w:r>
      <w:r w:rsidRPr="00AB537A">
        <w:rPr>
          <w:b/>
          <w:sz w:val="24"/>
          <w:szCs w:val="24"/>
        </w:rPr>
        <w:t>inventário e de partilha</w:t>
      </w:r>
      <w:r w:rsidRPr="00AB537A">
        <w:rPr>
          <w:sz w:val="24"/>
          <w:szCs w:val="24"/>
        </w:rPr>
        <w:t xml:space="preserve"> resultantes de </w:t>
      </w:r>
      <w:r w:rsidRPr="00AB537A">
        <w:rPr>
          <w:b/>
          <w:sz w:val="24"/>
          <w:szCs w:val="24"/>
        </w:rPr>
        <w:t>divórcio</w:t>
      </w:r>
      <w:r w:rsidRPr="00AB537A">
        <w:rPr>
          <w:sz w:val="24"/>
          <w:szCs w:val="24"/>
        </w:rPr>
        <w:t xml:space="preserve"> ou </w:t>
      </w:r>
      <w:r w:rsidRPr="00AB537A">
        <w:rPr>
          <w:b/>
          <w:sz w:val="24"/>
          <w:szCs w:val="24"/>
        </w:rPr>
        <w:t>separação</w:t>
      </w:r>
      <w:r w:rsidRPr="00AB537A">
        <w:rPr>
          <w:sz w:val="24"/>
          <w:szCs w:val="24"/>
        </w:rPr>
        <w:t>.</w:t>
      </w:r>
    </w:p>
    <w:p w:rsidR="00B376ED" w:rsidRDefault="00B376ED" w:rsidP="00FF342E">
      <w:pPr>
        <w:spacing w:after="0" w:line="360" w:lineRule="auto"/>
        <w:ind w:left="-567" w:right="-568" w:firstLine="0"/>
        <w:rPr>
          <w:sz w:val="24"/>
          <w:szCs w:val="24"/>
        </w:rPr>
      </w:pPr>
    </w:p>
    <w:p w:rsidR="00594C24" w:rsidRDefault="00594C24" w:rsidP="00FF342E">
      <w:pPr>
        <w:spacing w:after="0" w:line="360" w:lineRule="auto"/>
        <w:ind w:left="-567" w:right="-568" w:firstLine="0"/>
        <w:rPr>
          <w:sz w:val="24"/>
          <w:szCs w:val="24"/>
        </w:rPr>
      </w:pPr>
    </w:p>
    <w:p w:rsidR="00594C24" w:rsidRDefault="00594C24" w:rsidP="00FF342E">
      <w:pPr>
        <w:spacing w:after="0" w:line="360" w:lineRule="auto"/>
        <w:ind w:left="-567" w:right="-568" w:firstLine="0"/>
        <w:rPr>
          <w:sz w:val="24"/>
          <w:szCs w:val="24"/>
        </w:rPr>
      </w:pPr>
    </w:p>
    <w:p w:rsidR="00594C24" w:rsidRDefault="00594C24" w:rsidP="00FF342E">
      <w:pPr>
        <w:spacing w:after="0" w:line="360" w:lineRule="auto"/>
        <w:ind w:left="-567" w:right="-568" w:firstLine="0"/>
        <w:rPr>
          <w:sz w:val="24"/>
          <w:szCs w:val="24"/>
        </w:rPr>
      </w:pPr>
    </w:p>
    <w:p w:rsidR="00594C24" w:rsidRDefault="00594C24" w:rsidP="00FF342E">
      <w:pPr>
        <w:spacing w:after="0" w:line="360" w:lineRule="auto"/>
        <w:ind w:left="-567" w:right="-568" w:firstLine="0"/>
        <w:rPr>
          <w:sz w:val="24"/>
          <w:szCs w:val="24"/>
        </w:rPr>
      </w:pPr>
    </w:p>
    <w:p w:rsidR="00594C24" w:rsidRPr="00AB537A" w:rsidRDefault="00594C24" w:rsidP="00FF342E">
      <w:pPr>
        <w:spacing w:after="0" w:line="360" w:lineRule="auto"/>
        <w:ind w:left="-567" w:right="-568" w:firstLine="0"/>
        <w:rPr>
          <w:sz w:val="24"/>
          <w:szCs w:val="24"/>
        </w:rPr>
      </w:pPr>
    </w:p>
    <w:p w:rsidR="00B376ED" w:rsidRPr="00AB537A" w:rsidRDefault="00B376ED" w:rsidP="00FF342E">
      <w:pPr>
        <w:spacing w:after="0" w:line="360" w:lineRule="auto"/>
        <w:ind w:left="-567" w:right="-568" w:firstLine="0"/>
        <w:rPr>
          <w:sz w:val="24"/>
          <w:szCs w:val="24"/>
        </w:rPr>
      </w:pPr>
      <w:bookmarkStart w:id="7" w:name="art190"/>
      <w:bookmarkEnd w:id="7"/>
      <w:r w:rsidRPr="00AB537A">
        <w:rPr>
          <w:b/>
          <w:smallCaps/>
          <w:sz w:val="24"/>
          <w:szCs w:val="24"/>
        </w:rPr>
        <w:lastRenderedPageBreak/>
        <w:t>Convenções processuais</w:t>
      </w:r>
      <w:r w:rsidRPr="00AB537A">
        <w:rPr>
          <w:sz w:val="24"/>
          <w:szCs w:val="24"/>
        </w:rPr>
        <w:t>:</w:t>
      </w:r>
      <w:r w:rsidR="00C40535" w:rsidRPr="00AB537A">
        <w:rPr>
          <w:sz w:val="24"/>
          <w:szCs w:val="24"/>
        </w:rPr>
        <w:t xml:space="preserve"> </w:t>
      </w:r>
    </w:p>
    <w:p w:rsidR="00B376ED" w:rsidRPr="00AB537A" w:rsidRDefault="00B376ED" w:rsidP="00FF342E">
      <w:pPr>
        <w:spacing w:after="0" w:line="360" w:lineRule="auto"/>
        <w:ind w:left="-567" w:right="-568" w:firstLine="0"/>
        <w:rPr>
          <w:sz w:val="24"/>
          <w:szCs w:val="24"/>
        </w:rPr>
      </w:pPr>
    </w:p>
    <w:p w:rsidR="00B376ED" w:rsidRPr="00AB537A" w:rsidRDefault="00B376ED" w:rsidP="00FF342E">
      <w:pPr>
        <w:spacing w:after="0" w:line="360" w:lineRule="auto"/>
        <w:ind w:left="-567" w:right="-568" w:firstLine="0"/>
        <w:rPr>
          <w:sz w:val="24"/>
          <w:szCs w:val="24"/>
        </w:rPr>
      </w:pPr>
      <w:r w:rsidRPr="00AB537A">
        <w:rPr>
          <w:b/>
          <w:smallCaps/>
          <w:sz w:val="24"/>
          <w:szCs w:val="24"/>
        </w:rPr>
        <w:t>*novidade do NCPC</w:t>
      </w:r>
    </w:p>
    <w:p w:rsidR="00B376ED" w:rsidRPr="00AB537A" w:rsidRDefault="00B376ED" w:rsidP="00FF342E">
      <w:pPr>
        <w:spacing w:after="0" w:line="360" w:lineRule="auto"/>
        <w:ind w:left="-567" w:right="-568" w:firstLine="0"/>
        <w:rPr>
          <w:sz w:val="24"/>
          <w:szCs w:val="24"/>
        </w:rPr>
      </w:pPr>
    </w:p>
    <w:p w:rsidR="00B376ED" w:rsidRPr="00AB537A" w:rsidRDefault="00B376ED" w:rsidP="00FF342E">
      <w:pPr>
        <w:spacing w:after="0" w:line="360" w:lineRule="auto"/>
        <w:ind w:left="-567" w:right="-568" w:firstLine="0"/>
        <w:rPr>
          <w:sz w:val="24"/>
          <w:szCs w:val="24"/>
        </w:rPr>
      </w:pPr>
      <w:r w:rsidRPr="00AB537A">
        <w:rPr>
          <w:sz w:val="24"/>
          <w:szCs w:val="24"/>
        </w:rPr>
        <w:t>Requisitos: di</w:t>
      </w:r>
      <w:r w:rsidR="00C40535" w:rsidRPr="00AB537A">
        <w:rPr>
          <w:sz w:val="24"/>
          <w:szCs w:val="24"/>
        </w:rPr>
        <w:t>reitos que admitam autocomposição</w:t>
      </w:r>
      <w:r w:rsidRPr="00AB537A">
        <w:rPr>
          <w:sz w:val="24"/>
          <w:szCs w:val="24"/>
        </w:rPr>
        <w:t xml:space="preserve"> (disponíveis; partes capazes);</w:t>
      </w:r>
    </w:p>
    <w:p w:rsidR="00B376ED" w:rsidRPr="00AB537A" w:rsidRDefault="00B376ED" w:rsidP="00FF342E">
      <w:pPr>
        <w:spacing w:after="0" w:line="360" w:lineRule="auto"/>
        <w:ind w:left="-567" w:right="-568" w:firstLine="0"/>
        <w:rPr>
          <w:sz w:val="24"/>
          <w:szCs w:val="24"/>
        </w:rPr>
      </w:pPr>
    </w:p>
    <w:p w:rsidR="00B376ED" w:rsidRPr="00AB537A" w:rsidRDefault="00B376ED" w:rsidP="00FF342E">
      <w:pPr>
        <w:spacing w:after="0" w:line="360" w:lineRule="auto"/>
        <w:ind w:left="-567" w:right="-568" w:firstLine="0"/>
        <w:rPr>
          <w:sz w:val="24"/>
          <w:szCs w:val="24"/>
        </w:rPr>
      </w:pPr>
      <w:r w:rsidRPr="00AB537A">
        <w:rPr>
          <w:sz w:val="24"/>
          <w:szCs w:val="24"/>
        </w:rPr>
        <w:t>*</w:t>
      </w:r>
      <w:r w:rsidR="00C40535" w:rsidRPr="00AB537A">
        <w:rPr>
          <w:sz w:val="24"/>
          <w:szCs w:val="24"/>
        </w:rPr>
        <w:t xml:space="preserve">é lícito às partes plenamente capazes estipular mudanças no procedimento </w:t>
      </w:r>
    </w:p>
    <w:p w:rsidR="00B376ED" w:rsidRPr="00AB537A" w:rsidRDefault="00B376ED" w:rsidP="00FF342E">
      <w:pPr>
        <w:spacing w:after="0" w:line="360" w:lineRule="auto"/>
        <w:ind w:left="-567" w:right="-568" w:firstLine="0"/>
        <w:rPr>
          <w:sz w:val="24"/>
          <w:szCs w:val="24"/>
        </w:rPr>
      </w:pPr>
    </w:p>
    <w:p w:rsidR="00B376ED" w:rsidRPr="00AB537A" w:rsidRDefault="00B376ED" w:rsidP="00FF342E">
      <w:pPr>
        <w:spacing w:after="0" w:line="360" w:lineRule="auto"/>
        <w:ind w:left="-567" w:right="-568" w:firstLine="0"/>
        <w:rPr>
          <w:sz w:val="24"/>
          <w:szCs w:val="24"/>
        </w:rPr>
      </w:pPr>
      <w:r w:rsidRPr="00AB537A">
        <w:rPr>
          <w:sz w:val="24"/>
          <w:szCs w:val="24"/>
        </w:rPr>
        <w:t>*</w:t>
      </w:r>
      <w:r w:rsidR="00C40535" w:rsidRPr="00AB537A">
        <w:rPr>
          <w:sz w:val="24"/>
          <w:szCs w:val="24"/>
        </w:rPr>
        <w:t>ajust</w:t>
      </w:r>
      <w:r w:rsidRPr="00AB537A">
        <w:rPr>
          <w:sz w:val="24"/>
          <w:szCs w:val="24"/>
        </w:rPr>
        <w:t>ar</w:t>
      </w:r>
      <w:r w:rsidR="00C40535" w:rsidRPr="00AB537A">
        <w:rPr>
          <w:sz w:val="24"/>
          <w:szCs w:val="24"/>
        </w:rPr>
        <w:t xml:space="preserve"> às especificidades da causa</w:t>
      </w:r>
    </w:p>
    <w:p w:rsidR="00B376ED" w:rsidRPr="00AB537A" w:rsidRDefault="00B376ED" w:rsidP="00FF342E">
      <w:pPr>
        <w:spacing w:after="0" w:line="360" w:lineRule="auto"/>
        <w:ind w:left="-567" w:right="-568" w:firstLine="0"/>
        <w:rPr>
          <w:sz w:val="24"/>
          <w:szCs w:val="24"/>
        </w:rPr>
      </w:pPr>
    </w:p>
    <w:p w:rsidR="00C40535" w:rsidRPr="00AB537A" w:rsidRDefault="00B376ED" w:rsidP="00FF342E">
      <w:pPr>
        <w:spacing w:after="0" w:line="360" w:lineRule="auto"/>
        <w:ind w:left="-567" w:right="-568" w:firstLine="0"/>
        <w:rPr>
          <w:sz w:val="24"/>
          <w:szCs w:val="24"/>
        </w:rPr>
      </w:pPr>
      <w:r w:rsidRPr="00AB537A">
        <w:rPr>
          <w:sz w:val="24"/>
          <w:szCs w:val="24"/>
        </w:rPr>
        <w:t xml:space="preserve">*poderão </w:t>
      </w:r>
      <w:r w:rsidR="00C40535" w:rsidRPr="00AB537A">
        <w:rPr>
          <w:sz w:val="24"/>
          <w:szCs w:val="24"/>
        </w:rPr>
        <w:t>convencionar sobre</w:t>
      </w:r>
      <w:r w:rsidRPr="00AB537A">
        <w:rPr>
          <w:sz w:val="24"/>
          <w:szCs w:val="24"/>
        </w:rPr>
        <w:t>:</w:t>
      </w:r>
      <w:r w:rsidR="00C40535" w:rsidRPr="00AB537A">
        <w:rPr>
          <w:sz w:val="24"/>
          <w:szCs w:val="24"/>
        </w:rPr>
        <w:t xml:space="preserve"> </w:t>
      </w:r>
      <w:r w:rsidRPr="00AB537A">
        <w:rPr>
          <w:sz w:val="24"/>
          <w:szCs w:val="24"/>
        </w:rPr>
        <w:t>o</w:t>
      </w:r>
      <w:r w:rsidR="00C40535" w:rsidRPr="00AB537A">
        <w:rPr>
          <w:sz w:val="24"/>
          <w:szCs w:val="24"/>
        </w:rPr>
        <w:t xml:space="preserve">s ônus, poderes, faculdades e deveres processuais, </w:t>
      </w:r>
      <w:r w:rsidR="00C40535" w:rsidRPr="00AB537A">
        <w:rPr>
          <w:b/>
          <w:sz w:val="24"/>
          <w:szCs w:val="24"/>
        </w:rPr>
        <w:t>antes</w:t>
      </w:r>
      <w:r w:rsidR="00C40535" w:rsidRPr="00AB537A">
        <w:rPr>
          <w:sz w:val="24"/>
          <w:szCs w:val="24"/>
        </w:rPr>
        <w:t xml:space="preserve"> ou </w:t>
      </w:r>
      <w:r w:rsidR="00C40535" w:rsidRPr="00AB537A">
        <w:rPr>
          <w:b/>
          <w:sz w:val="24"/>
          <w:szCs w:val="24"/>
        </w:rPr>
        <w:t>durante</w:t>
      </w:r>
      <w:r w:rsidR="00C40535" w:rsidRPr="00AB537A">
        <w:rPr>
          <w:sz w:val="24"/>
          <w:szCs w:val="24"/>
        </w:rPr>
        <w:t xml:space="preserve"> o processo.</w:t>
      </w:r>
    </w:p>
    <w:p w:rsidR="00B376ED" w:rsidRPr="00AB537A" w:rsidRDefault="00B376ED" w:rsidP="00FF342E">
      <w:pPr>
        <w:spacing w:after="0" w:line="360" w:lineRule="auto"/>
        <w:ind w:left="-567" w:right="-568" w:firstLine="0"/>
        <w:rPr>
          <w:sz w:val="24"/>
          <w:szCs w:val="24"/>
        </w:rPr>
      </w:pPr>
      <w:bookmarkStart w:id="8" w:name="art190p"/>
      <w:bookmarkEnd w:id="8"/>
    </w:p>
    <w:p w:rsidR="00B376ED" w:rsidRPr="00AB537A" w:rsidRDefault="00B376ED" w:rsidP="00FF342E">
      <w:pPr>
        <w:spacing w:after="0" w:line="360" w:lineRule="auto"/>
        <w:ind w:left="-567" w:right="-568" w:firstLine="0"/>
        <w:rPr>
          <w:sz w:val="24"/>
          <w:szCs w:val="24"/>
        </w:rPr>
      </w:pPr>
      <w:r w:rsidRPr="00AB537A">
        <w:rPr>
          <w:sz w:val="24"/>
          <w:szCs w:val="24"/>
        </w:rPr>
        <w:t>*</w:t>
      </w:r>
      <w:r w:rsidR="00C40535" w:rsidRPr="00AB537A">
        <w:rPr>
          <w:sz w:val="24"/>
          <w:szCs w:val="24"/>
        </w:rPr>
        <w:t>De ofício ou a requerimento, o juiz controlará a validade das convenções</w:t>
      </w:r>
      <w:bookmarkStart w:id="9" w:name="art191"/>
      <w:bookmarkEnd w:id="9"/>
      <w:r w:rsidRPr="00AB537A">
        <w:rPr>
          <w:sz w:val="24"/>
          <w:szCs w:val="24"/>
        </w:rPr>
        <w:t>;</w:t>
      </w:r>
    </w:p>
    <w:p w:rsidR="00B376ED" w:rsidRPr="00AB537A" w:rsidRDefault="00B376ED" w:rsidP="00FF342E">
      <w:pPr>
        <w:spacing w:after="0" w:line="360" w:lineRule="auto"/>
        <w:ind w:left="-567" w:right="-568" w:firstLine="0"/>
        <w:rPr>
          <w:sz w:val="24"/>
          <w:szCs w:val="24"/>
        </w:rPr>
      </w:pPr>
    </w:p>
    <w:p w:rsidR="00C40535" w:rsidRPr="00AB537A" w:rsidRDefault="00B376ED" w:rsidP="00FF342E">
      <w:pPr>
        <w:spacing w:after="0" w:line="360" w:lineRule="auto"/>
        <w:ind w:left="-567" w:right="-568" w:firstLine="0"/>
        <w:rPr>
          <w:sz w:val="24"/>
          <w:szCs w:val="24"/>
        </w:rPr>
      </w:pPr>
      <w:r w:rsidRPr="00AB537A">
        <w:rPr>
          <w:sz w:val="24"/>
          <w:szCs w:val="24"/>
        </w:rPr>
        <w:t>*</w:t>
      </w:r>
      <w:r w:rsidR="00C40535" w:rsidRPr="00AB537A">
        <w:rPr>
          <w:sz w:val="24"/>
          <w:szCs w:val="24"/>
        </w:rPr>
        <w:t>De comum acordo, o juiz e as partes podem fixar calendário para a prática dos atos processuais, quando for o caso.</w:t>
      </w:r>
    </w:p>
    <w:p w:rsidR="00B376ED" w:rsidRPr="00AB537A" w:rsidRDefault="00B376ED" w:rsidP="00FF342E">
      <w:pPr>
        <w:spacing w:after="0" w:line="360" w:lineRule="auto"/>
        <w:ind w:left="-567" w:right="-568" w:firstLine="0"/>
        <w:rPr>
          <w:sz w:val="24"/>
          <w:szCs w:val="24"/>
        </w:rPr>
      </w:pPr>
      <w:bookmarkStart w:id="10" w:name="art191§1"/>
      <w:bookmarkEnd w:id="10"/>
    </w:p>
    <w:p w:rsidR="00C40535" w:rsidRPr="00AB537A" w:rsidRDefault="00B376ED" w:rsidP="00FF342E">
      <w:pPr>
        <w:spacing w:after="0" w:line="360" w:lineRule="auto"/>
        <w:ind w:left="-567" w:right="-568" w:firstLine="0"/>
        <w:rPr>
          <w:sz w:val="24"/>
          <w:szCs w:val="24"/>
        </w:rPr>
      </w:pPr>
      <w:r w:rsidRPr="00AB537A">
        <w:rPr>
          <w:sz w:val="24"/>
          <w:szCs w:val="24"/>
        </w:rPr>
        <w:t>*</w:t>
      </w:r>
      <w:r w:rsidR="00C40535" w:rsidRPr="00AB537A">
        <w:rPr>
          <w:sz w:val="24"/>
          <w:szCs w:val="24"/>
        </w:rPr>
        <w:t>O calendário vincula as partes e o juiz, e os prazos nele previstos somente serão modificados em casos excepcionais, devidamente justificados.</w:t>
      </w:r>
    </w:p>
    <w:p w:rsidR="00B376ED" w:rsidRPr="00AB537A" w:rsidRDefault="00B376ED" w:rsidP="00FF342E">
      <w:pPr>
        <w:spacing w:after="0" w:line="360" w:lineRule="auto"/>
        <w:ind w:left="-567" w:right="-568" w:firstLine="0"/>
        <w:rPr>
          <w:sz w:val="24"/>
          <w:szCs w:val="24"/>
        </w:rPr>
      </w:pPr>
    </w:p>
    <w:p w:rsidR="00C40535" w:rsidRPr="00AB537A" w:rsidRDefault="00B376ED" w:rsidP="00FF342E">
      <w:pPr>
        <w:spacing w:after="0" w:line="360" w:lineRule="auto"/>
        <w:ind w:left="-567" w:right="-568" w:firstLine="0"/>
        <w:rPr>
          <w:sz w:val="24"/>
          <w:szCs w:val="24"/>
        </w:rPr>
      </w:pPr>
      <w:bookmarkStart w:id="11" w:name="art191§2"/>
      <w:bookmarkEnd w:id="11"/>
      <w:r w:rsidRPr="00AB537A">
        <w:rPr>
          <w:sz w:val="24"/>
          <w:szCs w:val="24"/>
        </w:rPr>
        <w:t>*Com o calendário fixado, d</w:t>
      </w:r>
      <w:r w:rsidR="00C40535" w:rsidRPr="00AB537A">
        <w:rPr>
          <w:sz w:val="24"/>
          <w:szCs w:val="24"/>
        </w:rPr>
        <w:t>ispensa-se a intimação das partes para a prática de ato processual ou a realização de audiência cujas datas tivere</w:t>
      </w:r>
      <w:r w:rsidRPr="00AB537A">
        <w:rPr>
          <w:sz w:val="24"/>
          <w:szCs w:val="24"/>
        </w:rPr>
        <w:t>m sido designadas no calendário;</w:t>
      </w:r>
    </w:p>
    <w:p w:rsidR="00B376ED" w:rsidRPr="00AB537A" w:rsidRDefault="00B376ED" w:rsidP="00FF342E">
      <w:pPr>
        <w:spacing w:after="0" w:line="360" w:lineRule="auto"/>
        <w:ind w:left="-567" w:right="-568" w:firstLine="0"/>
        <w:rPr>
          <w:sz w:val="24"/>
          <w:szCs w:val="24"/>
        </w:rPr>
      </w:pPr>
    </w:p>
    <w:p w:rsidR="00594C24" w:rsidRDefault="00594C24" w:rsidP="00FF342E">
      <w:pPr>
        <w:spacing w:after="0" w:line="360" w:lineRule="auto"/>
        <w:ind w:left="-567" w:right="-568" w:firstLine="0"/>
        <w:rPr>
          <w:b/>
          <w:bCs/>
          <w:smallCaps/>
          <w:sz w:val="24"/>
          <w:szCs w:val="24"/>
        </w:rPr>
      </w:pPr>
      <w:bookmarkStart w:id="12" w:name="art192"/>
      <w:bookmarkStart w:id="13" w:name="partegerallivroivtituloicapituloisecaoii"/>
      <w:bookmarkEnd w:id="12"/>
    </w:p>
    <w:p w:rsidR="00594C24" w:rsidRDefault="00594C24" w:rsidP="00FF342E">
      <w:pPr>
        <w:spacing w:after="0" w:line="360" w:lineRule="auto"/>
        <w:ind w:left="-567" w:right="-568" w:firstLine="0"/>
        <w:rPr>
          <w:b/>
          <w:bCs/>
          <w:smallCaps/>
          <w:sz w:val="24"/>
          <w:szCs w:val="24"/>
        </w:rPr>
      </w:pPr>
    </w:p>
    <w:p w:rsidR="00594C24" w:rsidRDefault="00594C24" w:rsidP="00FF342E">
      <w:pPr>
        <w:spacing w:after="0" w:line="360" w:lineRule="auto"/>
        <w:ind w:left="-567" w:right="-568" w:firstLine="0"/>
        <w:rPr>
          <w:b/>
          <w:bCs/>
          <w:smallCaps/>
          <w:sz w:val="24"/>
          <w:szCs w:val="24"/>
        </w:rPr>
      </w:pPr>
    </w:p>
    <w:p w:rsidR="00594C24" w:rsidRDefault="00594C24" w:rsidP="00FF342E">
      <w:pPr>
        <w:spacing w:after="0" w:line="360" w:lineRule="auto"/>
        <w:ind w:left="-567" w:right="-568" w:firstLine="0"/>
        <w:rPr>
          <w:b/>
          <w:bCs/>
          <w:smallCaps/>
          <w:sz w:val="24"/>
          <w:szCs w:val="24"/>
        </w:rPr>
      </w:pPr>
    </w:p>
    <w:p w:rsidR="00594C24" w:rsidRDefault="00594C24" w:rsidP="00FF342E">
      <w:pPr>
        <w:spacing w:after="0" w:line="360" w:lineRule="auto"/>
        <w:ind w:left="-567" w:right="-568" w:firstLine="0"/>
        <w:rPr>
          <w:b/>
          <w:bCs/>
          <w:smallCaps/>
          <w:sz w:val="24"/>
          <w:szCs w:val="24"/>
        </w:rPr>
      </w:pPr>
    </w:p>
    <w:p w:rsidR="00594C24" w:rsidRDefault="00594C24" w:rsidP="00FF342E">
      <w:pPr>
        <w:spacing w:after="0" w:line="360" w:lineRule="auto"/>
        <w:ind w:left="-567" w:right="-568" w:firstLine="0"/>
        <w:rPr>
          <w:b/>
          <w:bCs/>
          <w:smallCaps/>
          <w:sz w:val="24"/>
          <w:szCs w:val="24"/>
        </w:rPr>
      </w:pPr>
    </w:p>
    <w:p w:rsidR="00594C24" w:rsidRDefault="00594C24" w:rsidP="00FF342E">
      <w:pPr>
        <w:spacing w:after="0" w:line="360" w:lineRule="auto"/>
        <w:ind w:left="-567" w:right="-568" w:firstLine="0"/>
        <w:rPr>
          <w:b/>
          <w:bCs/>
          <w:smallCaps/>
          <w:sz w:val="24"/>
          <w:szCs w:val="24"/>
        </w:rPr>
      </w:pPr>
    </w:p>
    <w:p w:rsidR="00594C24" w:rsidRDefault="00594C24" w:rsidP="00FF342E">
      <w:pPr>
        <w:spacing w:after="0" w:line="360" w:lineRule="auto"/>
        <w:ind w:left="-567" w:right="-568" w:firstLine="0"/>
        <w:rPr>
          <w:b/>
          <w:bCs/>
          <w:smallCaps/>
          <w:sz w:val="24"/>
          <w:szCs w:val="24"/>
        </w:rPr>
      </w:pPr>
    </w:p>
    <w:p w:rsidR="00594C24" w:rsidRDefault="00594C24" w:rsidP="00FF342E">
      <w:pPr>
        <w:spacing w:after="0" w:line="360" w:lineRule="auto"/>
        <w:ind w:left="-567" w:right="-568" w:firstLine="0"/>
        <w:rPr>
          <w:b/>
          <w:bCs/>
          <w:smallCaps/>
          <w:sz w:val="24"/>
          <w:szCs w:val="24"/>
        </w:rPr>
      </w:pPr>
    </w:p>
    <w:p w:rsidR="00594C24" w:rsidRDefault="00594C24" w:rsidP="00FF342E">
      <w:pPr>
        <w:spacing w:after="0" w:line="360" w:lineRule="auto"/>
        <w:ind w:left="-567" w:right="-568" w:firstLine="0"/>
        <w:rPr>
          <w:b/>
          <w:bCs/>
          <w:smallCaps/>
          <w:sz w:val="24"/>
          <w:szCs w:val="24"/>
        </w:rPr>
      </w:pPr>
    </w:p>
    <w:p w:rsidR="00C40535" w:rsidRPr="00AB537A" w:rsidRDefault="00C40535" w:rsidP="00FF342E">
      <w:pPr>
        <w:spacing w:after="0" w:line="360" w:lineRule="auto"/>
        <w:ind w:left="-567" w:right="-568" w:firstLine="0"/>
        <w:rPr>
          <w:b/>
          <w:bCs/>
          <w:smallCaps/>
          <w:sz w:val="24"/>
          <w:szCs w:val="24"/>
        </w:rPr>
      </w:pPr>
      <w:r w:rsidRPr="00AB537A">
        <w:rPr>
          <w:b/>
          <w:bCs/>
          <w:smallCaps/>
          <w:sz w:val="24"/>
          <w:szCs w:val="24"/>
        </w:rPr>
        <w:lastRenderedPageBreak/>
        <w:t>Pr</w:t>
      </w:r>
      <w:r w:rsidR="00B376ED" w:rsidRPr="00AB537A">
        <w:rPr>
          <w:b/>
          <w:bCs/>
          <w:smallCaps/>
          <w:sz w:val="24"/>
          <w:szCs w:val="24"/>
        </w:rPr>
        <w:t>ocesso e</w:t>
      </w:r>
      <w:r w:rsidRPr="00AB537A">
        <w:rPr>
          <w:b/>
          <w:bCs/>
          <w:smallCaps/>
          <w:sz w:val="24"/>
          <w:szCs w:val="24"/>
        </w:rPr>
        <w:t>letrônic</w:t>
      </w:r>
      <w:r w:rsidR="00B376ED" w:rsidRPr="00AB537A">
        <w:rPr>
          <w:b/>
          <w:bCs/>
          <w:smallCaps/>
          <w:sz w:val="24"/>
          <w:szCs w:val="24"/>
        </w:rPr>
        <w:t>o:</w:t>
      </w:r>
    </w:p>
    <w:p w:rsidR="00293BB7" w:rsidRPr="00AB537A" w:rsidRDefault="00B376ED" w:rsidP="00293BB7">
      <w:pPr>
        <w:spacing w:after="0" w:line="360" w:lineRule="auto"/>
        <w:ind w:left="-567" w:right="-568" w:firstLine="0"/>
        <w:rPr>
          <w:b/>
          <w:bCs/>
          <w:sz w:val="24"/>
          <w:szCs w:val="24"/>
        </w:rPr>
      </w:pPr>
      <w:r w:rsidRPr="00AB537A">
        <w:rPr>
          <w:b/>
          <w:bCs/>
          <w:sz w:val="24"/>
          <w:szCs w:val="24"/>
        </w:rPr>
        <w:t>Lei 11.419/06</w:t>
      </w:r>
    </w:p>
    <w:p w:rsidR="00FF342E" w:rsidRPr="00AB537A" w:rsidRDefault="00293BB7" w:rsidP="00293BB7">
      <w:pPr>
        <w:spacing w:after="0" w:line="360" w:lineRule="auto"/>
        <w:ind w:left="-567" w:right="-568" w:firstLine="0"/>
        <w:rPr>
          <w:b/>
          <w:bCs/>
          <w:sz w:val="24"/>
          <w:szCs w:val="24"/>
        </w:rPr>
      </w:pPr>
      <w:r w:rsidRPr="00AB537A">
        <w:rPr>
          <w:b/>
          <w:bCs/>
          <w:sz w:val="24"/>
          <w:szCs w:val="24"/>
        </w:rPr>
        <w:t>Art. 128, I, LC 80/94, com a r</w:t>
      </w:r>
      <w:r w:rsidR="00FF342E" w:rsidRPr="00AB537A">
        <w:rPr>
          <w:b/>
          <w:bCs/>
          <w:sz w:val="24"/>
          <w:szCs w:val="24"/>
        </w:rPr>
        <w:t>edação dada pela Le</w:t>
      </w:r>
      <w:r w:rsidRPr="00AB537A">
        <w:rPr>
          <w:b/>
          <w:bCs/>
          <w:sz w:val="24"/>
          <w:szCs w:val="24"/>
        </w:rPr>
        <w:t xml:space="preserve">i Complementar nº 132, de </w:t>
      </w:r>
      <w:proofErr w:type="gramStart"/>
      <w:r w:rsidRPr="00AB537A">
        <w:rPr>
          <w:b/>
          <w:bCs/>
          <w:sz w:val="24"/>
          <w:szCs w:val="24"/>
        </w:rPr>
        <w:t>2009</w:t>
      </w:r>
      <w:proofErr w:type="gramEnd"/>
    </w:p>
    <w:p w:rsidR="00FF342E" w:rsidRPr="00AB537A" w:rsidRDefault="00FF342E" w:rsidP="00FF342E">
      <w:pPr>
        <w:spacing w:after="0" w:line="360" w:lineRule="auto"/>
        <w:ind w:left="-567" w:right="-568" w:firstLine="0"/>
        <w:rPr>
          <w:b/>
          <w:bCs/>
          <w:smallCaps/>
          <w:sz w:val="24"/>
          <w:szCs w:val="24"/>
        </w:rPr>
      </w:pPr>
    </w:p>
    <w:p w:rsidR="00FF342E" w:rsidRPr="00AB537A" w:rsidRDefault="00FF342E" w:rsidP="00FF342E">
      <w:pPr>
        <w:spacing w:after="0" w:line="360" w:lineRule="auto"/>
        <w:ind w:left="-150" w:firstLine="0"/>
        <w:rPr>
          <w:rFonts w:eastAsia="Times New Roman" w:cs="Times New Roman"/>
          <w:sz w:val="24"/>
          <w:szCs w:val="24"/>
          <w:lang w:eastAsia="pt-BR"/>
        </w:rPr>
      </w:pPr>
      <w:r w:rsidRPr="00FF342E">
        <w:rPr>
          <w:rFonts w:eastAsia="Times New Roman" w:cs="Times New Roman"/>
          <w:sz w:val="24"/>
          <w:szCs w:val="24"/>
          <w:lang w:eastAsia="pt-BR"/>
        </w:rPr>
        <w:t>Ano: 2015</w:t>
      </w:r>
      <w:r w:rsidRPr="00AB537A">
        <w:rPr>
          <w:rFonts w:eastAsia="Times New Roman" w:cs="Times New Roman"/>
          <w:sz w:val="24"/>
          <w:szCs w:val="24"/>
          <w:lang w:eastAsia="pt-BR"/>
        </w:rPr>
        <w:t xml:space="preserve">; </w:t>
      </w:r>
      <w:r w:rsidRPr="00FF342E">
        <w:rPr>
          <w:rFonts w:eastAsia="Times New Roman" w:cs="Times New Roman"/>
          <w:sz w:val="24"/>
          <w:szCs w:val="24"/>
          <w:lang w:eastAsia="pt-BR"/>
        </w:rPr>
        <w:t>Banca: FCC</w:t>
      </w:r>
      <w:r w:rsidRPr="00AB537A">
        <w:rPr>
          <w:rFonts w:eastAsia="Times New Roman" w:cs="Times New Roman"/>
          <w:sz w:val="24"/>
          <w:szCs w:val="24"/>
          <w:lang w:eastAsia="pt-BR"/>
        </w:rPr>
        <w:t xml:space="preserve">; </w:t>
      </w:r>
      <w:r w:rsidRPr="00FF342E">
        <w:rPr>
          <w:rFonts w:eastAsia="Times New Roman" w:cs="Times New Roman"/>
          <w:sz w:val="24"/>
          <w:szCs w:val="24"/>
          <w:lang w:eastAsia="pt-BR"/>
        </w:rPr>
        <w:t>Órgão: DPE-SP</w:t>
      </w:r>
      <w:r w:rsidRPr="00AB537A">
        <w:rPr>
          <w:rFonts w:eastAsia="Times New Roman" w:cs="Times New Roman"/>
          <w:sz w:val="24"/>
          <w:szCs w:val="24"/>
          <w:lang w:eastAsia="pt-BR"/>
        </w:rPr>
        <w:t xml:space="preserve">; </w:t>
      </w:r>
      <w:r w:rsidRPr="00FF342E">
        <w:rPr>
          <w:rFonts w:eastAsia="Times New Roman" w:cs="Times New Roman"/>
          <w:sz w:val="24"/>
          <w:szCs w:val="24"/>
          <w:lang w:eastAsia="pt-BR"/>
        </w:rPr>
        <w:t xml:space="preserve">Prova: Defensor </w:t>
      </w:r>
      <w:proofErr w:type="gramStart"/>
      <w:r w:rsidRPr="00FF342E">
        <w:rPr>
          <w:rFonts w:eastAsia="Times New Roman" w:cs="Times New Roman"/>
          <w:sz w:val="24"/>
          <w:szCs w:val="24"/>
          <w:lang w:eastAsia="pt-BR"/>
        </w:rPr>
        <w:t>Público</w:t>
      </w:r>
      <w:proofErr w:type="gramEnd"/>
    </w:p>
    <w:p w:rsidR="00FF342E" w:rsidRPr="00FF342E" w:rsidRDefault="00FF342E" w:rsidP="00FF342E">
      <w:pPr>
        <w:spacing w:after="0" w:line="360" w:lineRule="auto"/>
        <w:ind w:left="-150" w:firstLine="0"/>
        <w:rPr>
          <w:rFonts w:eastAsia="Times New Roman" w:cs="Times New Roman"/>
          <w:sz w:val="24"/>
          <w:szCs w:val="24"/>
          <w:lang w:eastAsia="pt-BR"/>
        </w:rPr>
      </w:pPr>
    </w:p>
    <w:p w:rsidR="00FF342E" w:rsidRPr="00FF342E" w:rsidRDefault="00FF342E" w:rsidP="00FF342E">
      <w:pPr>
        <w:spacing w:after="0" w:line="360" w:lineRule="auto"/>
        <w:ind w:left="-150" w:firstLine="0"/>
        <w:rPr>
          <w:rFonts w:eastAsia="Times New Roman" w:cs="Times New Roman"/>
          <w:sz w:val="24"/>
          <w:szCs w:val="24"/>
          <w:lang w:eastAsia="pt-BR"/>
        </w:rPr>
      </w:pPr>
      <w:r w:rsidRPr="00FF342E">
        <w:rPr>
          <w:rFonts w:eastAsia="Times New Roman" w:cs="Times New Roman"/>
          <w:sz w:val="24"/>
          <w:szCs w:val="24"/>
          <w:lang w:eastAsia="pt-BR"/>
        </w:rPr>
        <w:t>Em um processo eletrônico, foi disponibilizada intimação eletrônica no Portal do Tribunal de Justiça do Estado de São Paulo, destinada ao Defensor Público responsável. A intimação se referia a decisão que deferia ao Defensor o prazo de 05 (cinco) dias para manifestação. Diante desta situação, e levando-se em consideração o disposto na Lei n° 11.419/06 (Lei do Processo Eletrônico), o prazo de 05 (cinco) dias para a manifestação terá início</w:t>
      </w:r>
      <w:r w:rsidRPr="00AB537A">
        <w:rPr>
          <w:rFonts w:eastAsia="Times New Roman" w:cs="Times New Roman"/>
          <w:sz w:val="24"/>
          <w:szCs w:val="24"/>
          <w:lang w:eastAsia="pt-BR"/>
        </w:rPr>
        <w:t>:</w:t>
      </w:r>
    </w:p>
    <w:p w:rsidR="00FF342E" w:rsidRPr="00AB537A" w:rsidRDefault="00FF342E" w:rsidP="00FF342E">
      <w:pPr>
        <w:pStyle w:val="PargrafodaLista"/>
        <w:numPr>
          <w:ilvl w:val="0"/>
          <w:numId w:val="29"/>
        </w:numPr>
        <w:spacing w:after="0" w:line="360" w:lineRule="auto"/>
        <w:rPr>
          <w:rFonts w:eastAsia="Times New Roman" w:cs="Times New Roman"/>
          <w:sz w:val="24"/>
          <w:szCs w:val="24"/>
          <w:lang w:eastAsia="pt-BR"/>
        </w:rPr>
      </w:pPr>
      <w:proofErr w:type="gramStart"/>
      <w:r w:rsidRPr="00AB537A">
        <w:rPr>
          <w:rFonts w:eastAsia="Times New Roman" w:cs="Times New Roman"/>
          <w:sz w:val="24"/>
          <w:szCs w:val="24"/>
          <w:lang w:eastAsia="pt-BR"/>
        </w:rPr>
        <w:t>somente</w:t>
      </w:r>
      <w:proofErr w:type="gramEnd"/>
      <w:r w:rsidRPr="00AB537A">
        <w:rPr>
          <w:rFonts w:eastAsia="Times New Roman" w:cs="Times New Roman"/>
          <w:sz w:val="24"/>
          <w:szCs w:val="24"/>
          <w:lang w:eastAsia="pt-BR"/>
        </w:rPr>
        <w:t xml:space="preserve"> após o Defensor Público efetivar consulta eletrônica do teor da intimação eletrônica, sendo irrelevante a data em que esta foi enviada ao Portal Eletrônico do Tribunal de Justiça.</w:t>
      </w:r>
    </w:p>
    <w:p w:rsidR="00FF342E" w:rsidRPr="00AB537A" w:rsidRDefault="00FF342E" w:rsidP="00FF342E">
      <w:pPr>
        <w:pStyle w:val="PargrafodaLista"/>
        <w:numPr>
          <w:ilvl w:val="0"/>
          <w:numId w:val="29"/>
        </w:numPr>
        <w:spacing w:after="0" w:line="360" w:lineRule="auto"/>
        <w:rPr>
          <w:rFonts w:eastAsia="Times New Roman" w:cs="Times New Roman"/>
          <w:sz w:val="24"/>
          <w:szCs w:val="24"/>
          <w:lang w:eastAsia="pt-BR"/>
        </w:rPr>
      </w:pPr>
      <w:proofErr w:type="gramStart"/>
      <w:r w:rsidRPr="00AB537A">
        <w:rPr>
          <w:rFonts w:eastAsia="Times New Roman" w:cs="Times New Roman"/>
          <w:sz w:val="24"/>
          <w:szCs w:val="24"/>
          <w:lang w:eastAsia="pt-BR"/>
        </w:rPr>
        <w:t>depois</w:t>
      </w:r>
      <w:proofErr w:type="gramEnd"/>
      <w:r w:rsidRPr="00AB537A">
        <w:rPr>
          <w:rFonts w:eastAsia="Times New Roman" w:cs="Times New Roman"/>
          <w:sz w:val="24"/>
          <w:szCs w:val="24"/>
          <w:lang w:eastAsia="pt-BR"/>
        </w:rPr>
        <w:t xml:space="preserve"> de 10 (dez) dias, contados a partir da data do envio da intimação ao Portal Eletrônico do Tribunal de Justiça, sendo irrelevante a data em que o Defensor Público efetivou consulta eletrônica do teor da intimação.</w:t>
      </w:r>
    </w:p>
    <w:p w:rsidR="00FF342E" w:rsidRPr="00AB537A" w:rsidRDefault="00FF342E" w:rsidP="00FF342E">
      <w:pPr>
        <w:pStyle w:val="PargrafodaLista"/>
        <w:numPr>
          <w:ilvl w:val="0"/>
          <w:numId w:val="29"/>
        </w:numPr>
        <w:spacing w:after="0" w:line="360" w:lineRule="auto"/>
        <w:rPr>
          <w:rFonts w:eastAsia="Times New Roman" w:cs="Times New Roman"/>
          <w:sz w:val="24"/>
          <w:szCs w:val="24"/>
          <w:lang w:eastAsia="pt-BR"/>
        </w:rPr>
      </w:pPr>
      <w:proofErr w:type="gramStart"/>
      <w:r w:rsidRPr="00AB537A">
        <w:rPr>
          <w:rFonts w:eastAsia="Times New Roman" w:cs="Times New Roman"/>
          <w:sz w:val="24"/>
          <w:szCs w:val="24"/>
          <w:lang w:eastAsia="pt-BR"/>
        </w:rPr>
        <w:t>a</w:t>
      </w:r>
      <w:proofErr w:type="gramEnd"/>
      <w:r w:rsidRPr="00AB537A">
        <w:rPr>
          <w:rFonts w:eastAsia="Times New Roman" w:cs="Times New Roman"/>
          <w:sz w:val="24"/>
          <w:szCs w:val="24"/>
          <w:lang w:eastAsia="pt-BR"/>
        </w:rPr>
        <w:t xml:space="preserve"> partir do primeiro dia útil após a publicação da intimação no Diário de Justiça Eletrônico com a necessária indicação do nome do Defensor Público responsável, o que vale como intimação pessoal, por disposição expressa da lei.</w:t>
      </w:r>
    </w:p>
    <w:p w:rsidR="00FF342E" w:rsidRPr="00AB537A" w:rsidRDefault="00FF342E" w:rsidP="00FF342E">
      <w:pPr>
        <w:pStyle w:val="PargrafodaLista"/>
        <w:numPr>
          <w:ilvl w:val="0"/>
          <w:numId w:val="29"/>
        </w:numPr>
        <w:spacing w:after="0" w:line="360" w:lineRule="auto"/>
        <w:rPr>
          <w:rFonts w:eastAsia="Times New Roman" w:cs="Times New Roman"/>
          <w:sz w:val="24"/>
          <w:szCs w:val="24"/>
          <w:lang w:eastAsia="pt-BR"/>
        </w:rPr>
      </w:pPr>
      <w:proofErr w:type="gramStart"/>
      <w:r w:rsidRPr="00AB537A">
        <w:rPr>
          <w:rFonts w:eastAsia="Times New Roman" w:cs="Times New Roman"/>
          <w:sz w:val="24"/>
          <w:szCs w:val="24"/>
          <w:lang w:eastAsia="pt-BR"/>
        </w:rPr>
        <w:t>somente</w:t>
      </w:r>
      <w:proofErr w:type="gramEnd"/>
      <w:r w:rsidRPr="00AB537A">
        <w:rPr>
          <w:rFonts w:eastAsia="Times New Roman" w:cs="Times New Roman"/>
          <w:sz w:val="24"/>
          <w:szCs w:val="24"/>
          <w:lang w:eastAsia="pt-BR"/>
        </w:rPr>
        <w:t xml:space="preserve"> após a intimação pessoal do Defensor Público responsável por meio de Oficial de Justiça, uma vez que não se aplica a sistemática da intimação eletrônica àqueles que têm a prerrogativa da intimação pessoal por previsão legal.</w:t>
      </w:r>
    </w:p>
    <w:p w:rsidR="00FF342E" w:rsidRPr="00AB537A" w:rsidRDefault="00FF342E" w:rsidP="00FF342E">
      <w:pPr>
        <w:pStyle w:val="PargrafodaLista"/>
        <w:numPr>
          <w:ilvl w:val="0"/>
          <w:numId w:val="29"/>
        </w:numPr>
        <w:spacing w:after="0" w:line="360" w:lineRule="auto"/>
        <w:rPr>
          <w:rFonts w:eastAsia="Times New Roman" w:cs="Times New Roman"/>
          <w:b/>
          <w:sz w:val="24"/>
          <w:szCs w:val="24"/>
          <w:lang w:eastAsia="pt-BR"/>
        </w:rPr>
      </w:pPr>
      <w:proofErr w:type="gramStart"/>
      <w:r w:rsidRPr="00AB537A">
        <w:rPr>
          <w:rFonts w:eastAsia="Times New Roman" w:cs="Times New Roman"/>
          <w:b/>
          <w:sz w:val="24"/>
          <w:szCs w:val="24"/>
          <w:lang w:eastAsia="pt-BR"/>
        </w:rPr>
        <w:t>quando</w:t>
      </w:r>
      <w:proofErr w:type="gramEnd"/>
      <w:r w:rsidRPr="00AB537A">
        <w:rPr>
          <w:rFonts w:eastAsia="Times New Roman" w:cs="Times New Roman"/>
          <w:b/>
          <w:sz w:val="24"/>
          <w:szCs w:val="24"/>
          <w:lang w:eastAsia="pt-BR"/>
        </w:rPr>
        <w:t xml:space="preserve"> o Defensor Público efetivar consulta eletrônica do teor da intimação ou, caso não o faça no prazo de 10 (dez) dias a partir do envio da intimação eletrônica, a intimação será considerada automaticamente realizada após este prazo. </w:t>
      </w:r>
      <w:r w:rsidRPr="00AB537A">
        <w:rPr>
          <w:rFonts w:eastAsia="Times New Roman" w:cs="Times New Roman"/>
          <w:sz w:val="24"/>
          <w:szCs w:val="24"/>
          <w:lang w:eastAsia="pt-BR"/>
        </w:rPr>
        <w:t>(art. 4º, §3º, Lei 11.419/06)</w:t>
      </w:r>
    </w:p>
    <w:p w:rsidR="00FF342E" w:rsidRPr="00FF342E" w:rsidRDefault="00FF342E" w:rsidP="00FF342E">
      <w:pPr>
        <w:pBdr>
          <w:top w:val="single" w:sz="6" w:space="1" w:color="auto"/>
        </w:pBdr>
        <w:spacing w:after="0" w:line="360" w:lineRule="auto"/>
        <w:ind w:left="0" w:firstLine="0"/>
        <w:jc w:val="center"/>
        <w:rPr>
          <w:rFonts w:eastAsia="Times New Roman" w:cs="Arial"/>
          <w:vanish/>
          <w:sz w:val="24"/>
          <w:szCs w:val="24"/>
          <w:lang w:eastAsia="pt-BR"/>
        </w:rPr>
      </w:pPr>
      <w:r w:rsidRPr="00FF342E">
        <w:rPr>
          <w:rFonts w:eastAsia="Times New Roman" w:cs="Arial"/>
          <w:vanish/>
          <w:sz w:val="24"/>
          <w:szCs w:val="24"/>
          <w:lang w:eastAsia="pt-BR"/>
        </w:rPr>
        <w:t>Parte inferior do formulário</w:t>
      </w:r>
    </w:p>
    <w:p w:rsidR="00B376ED" w:rsidRPr="00AB537A" w:rsidRDefault="00B376ED" w:rsidP="00FF342E">
      <w:pPr>
        <w:spacing w:after="0" w:line="360" w:lineRule="auto"/>
        <w:ind w:left="-567" w:right="-568" w:firstLine="0"/>
        <w:rPr>
          <w:b/>
          <w:smallCaps/>
          <w:sz w:val="24"/>
          <w:szCs w:val="24"/>
        </w:rPr>
      </w:pPr>
    </w:p>
    <w:p w:rsidR="00C40535" w:rsidRPr="00AB537A" w:rsidRDefault="00293BB7" w:rsidP="00FF342E">
      <w:pPr>
        <w:spacing w:after="0" w:line="360" w:lineRule="auto"/>
        <w:ind w:left="-567" w:right="-568" w:firstLine="0"/>
        <w:rPr>
          <w:sz w:val="24"/>
          <w:szCs w:val="24"/>
        </w:rPr>
      </w:pPr>
      <w:bookmarkStart w:id="14" w:name="art193"/>
      <w:bookmarkStart w:id="15" w:name="art200"/>
      <w:bookmarkEnd w:id="13"/>
      <w:bookmarkEnd w:id="14"/>
      <w:bookmarkEnd w:id="15"/>
      <w:r w:rsidRPr="00AB537A">
        <w:rPr>
          <w:b/>
          <w:smallCaps/>
          <w:sz w:val="24"/>
          <w:szCs w:val="24"/>
        </w:rPr>
        <w:t>Atos das partes</w:t>
      </w:r>
      <w:r w:rsidRPr="00AB537A">
        <w:rPr>
          <w:sz w:val="24"/>
          <w:szCs w:val="24"/>
        </w:rPr>
        <w:t>: (art. 200, p. ú.) a</w:t>
      </w:r>
      <w:r w:rsidR="00C40535" w:rsidRPr="00AB537A">
        <w:rPr>
          <w:sz w:val="24"/>
          <w:szCs w:val="24"/>
        </w:rPr>
        <w:t xml:space="preserve"> desistência da ação só produzirá efeitos após homologação judicial.</w:t>
      </w:r>
      <w:r w:rsidRPr="00AB537A">
        <w:rPr>
          <w:sz w:val="24"/>
          <w:szCs w:val="24"/>
        </w:rPr>
        <w:t xml:space="preserve"> </w:t>
      </w:r>
    </w:p>
    <w:p w:rsidR="00293BB7" w:rsidRPr="00AB537A" w:rsidRDefault="00293BB7" w:rsidP="00FF342E">
      <w:pPr>
        <w:spacing w:after="0" w:line="360" w:lineRule="auto"/>
        <w:ind w:left="-567" w:right="-568" w:firstLine="0"/>
        <w:rPr>
          <w:sz w:val="24"/>
          <w:szCs w:val="24"/>
        </w:rPr>
      </w:pPr>
      <w:bookmarkStart w:id="16" w:name="art201"/>
      <w:bookmarkStart w:id="17" w:name="art203"/>
      <w:bookmarkEnd w:id="16"/>
      <w:bookmarkEnd w:id="17"/>
    </w:p>
    <w:p w:rsidR="00594C24" w:rsidRDefault="00594C24" w:rsidP="00FF342E">
      <w:pPr>
        <w:spacing w:after="0" w:line="360" w:lineRule="auto"/>
        <w:ind w:left="-567" w:right="-568" w:firstLine="0"/>
        <w:rPr>
          <w:b/>
          <w:smallCaps/>
          <w:sz w:val="24"/>
          <w:szCs w:val="24"/>
        </w:rPr>
      </w:pPr>
    </w:p>
    <w:p w:rsidR="00594C24" w:rsidRDefault="00594C24" w:rsidP="00FF342E">
      <w:pPr>
        <w:spacing w:after="0" w:line="360" w:lineRule="auto"/>
        <w:ind w:left="-567" w:right="-568" w:firstLine="0"/>
        <w:rPr>
          <w:b/>
          <w:smallCaps/>
          <w:sz w:val="24"/>
          <w:szCs w:val="24"/>
        </w:rPr>
      </w:pPr>
    </w:p>
    <w:p w:rsidR="00594C24" w:rsidRDefault="00594C24" w:rsidP="00FF342E">
      <w:pPr>
        <w:spacing w:after="0" w:line="360" w:lineRule="auto"/>
        <w:ind w:left="-567" w:right="-568" w:firstLine="0"/>
        <w:rPr>
          <w:b/>
          <w:smallCaps/>
          <w:sz w:val="24"/>
          <w:szCs w:val="24"/>
        </w:rPr>
      </w:pPr>
    </w:p>
    <w:p w:rsidR="00594C24" w:rsidRDefault="00594C24" w:rsidP="00FF342E">
      <w:pPr>
        <w:spacing w:after="0" w:line="360" w:lineRule="auto"/>
        <w:ind w:left="-567" w:right="-568" w:firstLine="0"/>
        <w:rPr>
          <w:b/>
          <w:smallCaps/>
          <w:sz w:val="24"/>
          <w:szCs w:val="24"/>
        </w:rPr>
      </w:pPr>
    </w:p>
    <w:p w:rsidR="00594C24" w:rsidRDefault="00594C24" w:rsidP="00FF342E">
      <w:pPr>
        <w:spacing w:after="0" w:line="360" w:lineRule="auto"/>
        <w:ind w:left="-567" w:right="-568" w:firstLine="0"/>
        <w:rPr>
          <w:b/>
          <w:smallCaps/>
          <w:sz w:val="24"/>
          <w:szCs w:val="24"/>
        </w:rPr>
      </w:pPr>
    </w:p>
    <w:p w:rsidR="00293BB7" w:rsidRPr="00AB537A" w:rsidRDefault="00293BB7" w:rsidP="00FF342E">
      <w:pPr>
        <w:spacing w:after="0" w:line="360" w:lineRule="auto"/>
        <w:ind w:left="-567" w:right="-568" w:firstLine="0"/>
        <w:rPr>
          <w:sz w:val="24"/>
          <w:szCs w:val="24"/>
        </w:rPr>
      </w:pPr>
      <w:r w:rsidRPr="00AB537A">
        <w:rPr>
          <w:b/>
          <w:smallCaps/>
          <w:sz w:val="24"/>
          <w:szCs w:val="24"/>
        </w:rPr>
        <w:lastRenderedPageBreak/>
        <w:t>P</w:t>
      </w:r>
      <w:r w:rsidR="00C40535" w:rsidRPr="00AB537A">
        <w:rPr>
          <w:b/>
          <w:smallCaps/>
          <w:sz w:val="24"/>
          <w:szCs w:val="24"/>
        </w:rPr>
        <w:t>ronunciamentos do juiz</w:t>
      </w:r>
      <w:r w:rsidRPr="00AB537A">
        <w:rPr>
          <w:sz w:val="24"/>
          <w:szCs w:val="24"/>
        </w:rPr>
        <w:t>:</w:t>
      </w:r>
    </w:p>
    <w:p w:rsidR="00293BB7" w:rsidRPr="00AB537A" w:rsidRDefault="00293BB7" w:rsidP="00FF342E">
      <w:pPr>
        <w:spacing w:after="0" w:line="360" w:lineRule="auto"/>
        <w:ind w:left="-567" w:right="-568" w:firstLine="0"/>
        <w:rPr>
          <w:sz w:val="24"/>
          <w:szCs w:val="24"/>
        </w:rPr>
      </w:pPr>
    </w:p>
    <w:p w:rsidR="00293BB7" w:rsidRPr="00AB537A" w:rsidRDefault="00293BB7" w:rsidP="00293BB7">
      <w:pPr>
        <w:pStyle w:val="PargrafodaLista"/>
        <w:numPr>
          <w:ilvl w:val="0"/>
          <w:numId w:val="30"/>
        </w:numPr>
        <w:spacing w:after="0" w:line="360" w:lineRule="auto"/>
        <w:ind w:right="-568"/>
        <w:rPr>
          <w:sz w:val="24"/>
          <w:szCs w:val="24"/>
        </w:rPr>
      </w:pPr>
      <w:r w:rsidRPr="00AB537A">
        <w:rPr>
          <w:sz w:val="24"/>
          <w:szCs w:val="24"/>
          <w:u w:val="single"/>
        </w:rPr>
        <w:t>S</w:t>
      </w:r>
      <w:r w:rsidR="00C40535" w:rsidRPr="00AB537A">
        <w:rPr>
          <w:sz w:val="24"/>
          <w:szCs w:val="24"/>
          <w:u w:val="single"/>
        </w:rPr>
        <w:t>entenças</w:t>
      </w:r>
      <w:r w:rsidRPr="00AB537A">
        <w:rPr>
          <w:sz w:val="24"/>
          <w:szCs w:val="24"/>
        </w:rPr>
        <w:t>: é o pronunciamento por meio do qual o juiz, com fundamento nos </w:t>
      </w:r>
      <w:proofErr w:type="spellStart"/>
      <w:r w:rsidRPr="00AB537A">
        <w:rPr>
          <w:sz w:val="24"/>
          <w:szCs w:val="24"/>
        </w:rPr>
        <w:t>arts</w:t>
      </w:r>
      <w:proofErr w:type="spellEnd"/>
      <w:r w:rsidRPr="00AB537A">
        <w:rPr>
          <w:sz w:val="24"/>
          <w:szCs w:val="24"/>
        </w:rPr>
        <w:t>. 485 e 487</w:t>
      </w:r>
      <w:proofErr w:type="gramStart"/>
      <w:r w:rsidRPr="00AB537A">
        <w:rPr>
          <w:sz w:val="24"/>
          <w:szCs w:val="24"/>
        </w:rPr>
        <w:t>, põe</w:t>
      </w:r>
      <w:proofErr w:type="gramEnd"/>
      <w:r w:rsidRPr="00AB537A">
        <w:rPr>
          <w:sz w:val="24"/>
          <w:szCs w:val="24"/>
        </w:rPr>
        <w:t xml:space="preserve"> fim à fase cognitiva do procedimento comum, bem como extingue a execução.</w:t>
      </w:r>
    </w:p>
    <w:p w:rsidR="00293BB7" w:rsidRPr="00AB537A" w:rsidRDefault="00293BB7" w:rsidP="00293BB7">
      <w:pPr>
        <w:pStyle w:val="PargrafodaLista"/>
        <w:numPr>
          <w:ilvl w:val="0"/>
          <w:numId w:val="30"/>
        </w:numPr>
        <w:spacing w:after="0" w:line="360" w:lineRule="auto"/>
        <w:ind w:right="-568"/>
        <w:rPr>
          <w:sz w:val="24"/>
          <w:szCs w:val="24"/>
        </w:rPr>
      </w:pPr>
      <w:r w:rsidRPr="00AB537A">
        <w:rPr>
          <w:sz w:val="24"/>
          <w:szCs w:val="24"/>
          <w:u w:val="single"/>
        </w:rPr>
        <w:t>Decisões</w:t>
      </w:r>
      <w:r w:rsidR="00C40535" w:rsidRPr="00AB537A">
        <w:rPr>
          <w:sz w:val="24"/>
          <w:szCs w:val="24"/>
          <w:u w:val="single"/>
        </w:rPr>
        <w:t xml:space="preserve"> interlocutórias</w:t>
      </w:r>
      <w:r w:rsidRPr="00AB537A">
        <w:rPr>
          <w:sz w:val="24"/>
          <w:szCs w:val="24"/>
        </w:rPr>
        <w:t>: é todo pronunciamento judicial de natureza decisória que não se enquadre no § 1</w:t>
      </w:r>
      <w:r w:rsidRPr="00AB537A">
        <w:rPr>
          <w:sz w:val="24"/>
          <w:szCs w:val="24"/>
          <w:u w:val="single"/>
          <w:vertAlign w:val="superscript"/>
        </w:rPr>
        <w:t>o</w:t>
      </w:r>
      <w:r w:rsidRPr="00AB537A">
        <w:rPr>
          <w:sz w:val="24"/>
          <w:szCs w:val="24"/>
        </w:rPr>
        <w:t>.</w:t>
      </w:r>
    </w:p>
    <w:p w:rsidR="00293BB7" w:rsidRPr="00AB537A" w:rsidRDefault="00293BB7" w:rsidP="00293BB7">
      <w:pPr>
        <w:pStyle w:val="PargrafodaLista"/>
        <w:numPr>
          <w:ilvl w:val="0"/>
          <w:numId w:val="30"/>
        </w:numPr>
        <w:spacing w:after="0" w:line="360" w:lineRule="auto"/>
        <w:ind w:right="-568"/>
        <w:rPr>
          <w:sz w:val="24"/>
          <w:szCs w:val="24"/>
        </w:rPr>
      </w:pPr>
      <w:bookmarkStart w:id="18" w:name="art203§3"/>
      <w:bookmarkEnd w:id="18"/>
      <w:r w:rsidRPr="00AB537A">
        <w:rPr>
          <w:sz w:val="24"/>
          <w:szCs w:val="24"/>
          <w:u w:val="single"/>
        </w:rPr>
        <w:t>Despachos</w:t>
      </w:r>
      <w:r w:rsidRPr="00AB537A">
        <w:rPr>
          <w:sz w:val="24"/>
          <w:szCs w:val="24"/>
        </w:rPr>
        <w:t>: todos os demais pronunciamentos do juiz praticados no processo, de ofício ou a requerimento da parte.</w:t>
      </w:r>
    </w:p>
    <w:p w:rsidR="00C40535" w:rsidRPr="00AB537A" w:rsidRDefault="00293BB7" w:rsidP="00293BB7">
      <w:pPr>
        <w:pStyle w:val="PargrafodaLista"/>
        <w:numPr>
          <w:ilvl w:val="0"/>
          <w:numId w:val="30"/>
        </w:numPr>
        <w:spacing w:after="0" w:line="360" w:lineRule="auto"/>
        <w:ind w:right="-568"/>
        <w:rPr>
          <w:sz w:val="24"/>
          <w:szCs w:val="24"/>
        </w:rPr>
      </w:pPr>
      <w:r w:rsidRPr="00AB537A">
        <w:rPr>
          <w:sz w:val="24"/>
          <w:szCs w:val="24"/>
          <w:u w:val="single"/>
        </w:rPr>
        <w:t>Acórdão</w:t>
      </w:r>
      <w:r w:rsidRPr="00AB537A">
        <w:rPr>
          <w:sz w:val="24"/>
          <w:szCs w:val="24"/>
        </w:rPr>
        <w:t>: é o julgamento colegiado proferido pelos tribunais.</w:t>
      </w:r>
    </w:p>
    <w:p w:rsidR="00293BB7" w:rsidRPr="00AB537A" w:rsidRDefault="00293BB7" w:rsidP="00FF342E">
      <w:pPr>
        <w:spacing w:after="0" w:line="360" w:lineRule="auto"/>
        <w:ind w:left="-567" w:right="-568" w:firstLine="0"/>
        <w:rPr>
          <w:sz w:val="24"/>
          <w:szCs w:val="24"/>
        </w:rPr>
      </w:pPr>
    </w:p>
    <w:p w:rsidR="00293BB7" w:rsidRDefault="00293BB7" w:rsidP="00FF342E">
      <w:pPr>
        <w:spacing w:after="0" w:line="360" w:lineRule="auto"/>
        <w:ind w:left="-567" w:right="-568" w:firstLine="0"/>
        <w:rPr>
          <w:sz w:val="24"/>
          <w:szCs w:val="24"/>
        </w:rPr>
      </w:pPr>
      <w:r w:rsidRPr="00AB537A">
        <w:rPr>
          <w:sz w:val="24"/>
          <w:szCs w:val="24"/>
        </w:rPr>
        <w:t xml:space="preserve">*Princípio da </w:t>
      </w:r>
      <w:proofErr w:type="spellStart"/>
      <w:r w:rsidRPr="00AB537A">
        <w:rPr>
          <w:sz w:val="24"/>
          <w:szCs w:val="24"/>
        </w:rPr>
        <w:t>unir</w:t>
      </w:r>
      <w:r w:rsidR="00E05232">
        <w:rPr>
          <w:sz w:val="24"/>
          <w:szCs w:val="24"/>
        </w:rPr>
        <w:t>recorribilidade</w:t>
      </w:r>
      <w:proofErr w:type="spellEnd"/>
      <w:r w:rsidR="00E05232">
        <w:rPr>
          <w:sz w:val="24"/>
          <w:szCs w:val="24"/>
        </w:rPr>
        <w:t xml:space="preserve">: </w:t>
      </w:r>
      <w:r w:rsidR="00E05232" w:rsidRPr="00E05232">
        <w:rPr>
          <w:sz w:val="24"/>
          <w:szCs w:val="24"/>
        </w:rPr>
        <w:t>para cada decisão a ser atacada, há um único recurso próprio e adequado previsto no ordenamento jurídico.</w:t>
      </w:r>
    </w:p>
    <w:p w:rsidR="00E05232" w:rsidRPr="00AB537A" w:rsidRDefault="00E05232" w:rsidP="00FF342E">
      <w:pPr>
        <w:spacing w:after="0" w:line="360" w:lineRule="auto"/>
        <w:ind w:left="-567" w:right="-568" w:firstLine="0"/>
        <w:rPr>
          <w:sz w:val="24"/>
          <w:szCs w:val="24"/>
        </w:rPr>
      </w:pPr>
    </w:p>
    <w:p w:rsidR="00293BB7" w:rsidRPr="00AB537A" w:rsidRDefault="00293BB7" w:rsidP="00293BB7">
      <w:pPr>
        <w:spacing w:after="0" w:line="360" w:lineRule="auto"/>
        <w:ind w:left="-567" w:right="-568" w:firstLine="0"/>
        <w:rPr>
          <w:sz w:val="24"/>
          <w:szCs w:val="24"/>
        </w:rPr>
      </w:pPr>
      <w:r w:rsidRPr="00AB537A">
        <w:rPr>
          <w:sz w:val="24"/>
          <w:szCs w:val="24"/>
        </w:rPr>
        <w:t>*atos ordinatórios:</w:t>
      </w:r>
      <w:r w:rsidR="00F428B9" w:rsidRPr="00AB537A">
        <w:rPr>
          <w:sz w:val="24"/>
          <w:szCs w:val="24"/>
        </w:rPr>
        <w:t xml:space="preserve"> tais </w:t>
      </w:r>
      <w:r w:rsidRPr="00AB537A">
        <w:rPr>
          <w:sz w:val="24"/>
          <w:szCs w:val="24"/>
        </w:rPr>
        <w:t xml:space="preserve">como a juntada e a vista obrigatória, independem de despacho, devendo ser </w:t>
      </w:r>
      <w:r w:rsidRPr="00AB537A">
        <w:rPr>
          <w:b/>
          <w:sz w:val="24"/>
          <w:szCs w:val="24"/>
        </w:rPr>
        <w:t>praticados de ofício pelo servidor</w:t>
      </w:r>
      <w:r w:rsidRPr="00AB537A">
        <w:rPr>
          <w:sz w:val="24"/>
          <w:szCs w:val="24"/>
        </w:rPr>
        <w:t xml:space="preserve"> e revistos pelo juiz quando necessário.</w:t>
      </w:r>
    </w:p>
    <w:p w:rsidR="00F428B9" w:rsidRPr="00AB537A" w:rsidRDefault="00F428B9" w:rsidP="00FF342E">
      <w:pPr>
        <w:spacing w:after="0" w:line="360" w:lineRule="auto"/>
        <w:ind w:left="-567" w:right="-568" w:firstLine="0"/>
        <w:rPr>
          <w:b/>
          <w:bCs/>
          <w:sz w:val="24"/>
          <w:szCs w:val="24"/>
        </w:rPr>
      </w:pPr>
      <w:bookmarkStart w:id="19" w:name="art203§1"/>
      <w:bookmarkStart w:id="20" w:name="art204"/>
      <w:bookmarkStart w:id="21" w:name="art205§1"/>
      <w:bookmarkStart w:id="22" w:name="art209"/>
      <w:bookmarkStart w:id="23" w:name="art209§1"/>
      <w:bookmarkStart w:id="24" w:name="art209§2"/>
      <w:bookmarkStart w:id="25" w:name="art210"/>
      <w:bookmarkStart w:id="26" w:name="art211"/>
      <w:bookmarkStart w:id="27" w:name="partegerallivroivtituloicapituloii"/>
      <w:bookmarkStart w:id="28" w:name="partegerallivroivtituloicapituloiisecaoi"/>
      <w:bookmarkEnd w:id="19"/>
      <w:bookmarkEnd w:id="20"/>
      <w:bookmarkEnd w:id="21"/>
      <w:bookmarkEnd w:id="22"/>
      <w:bookmarkEnd w:id="23"/>
      <w:bookmarkEnd w:id="24"/>
      <w:bookmarkEnd w:id="25"/>
      <w:bookmarkEnd w:id="26"/>
      <w:bookmarkEnd w:id="27"/>
    </w:p>
    <w:p w:rsidR="00C40535" w:rsidRPr="00AB537A" w:rsidRDefault="00C40535" w:rsidP="00FF342E">
      <w:pPr>
        <w:spacing w:after="0" w:line="360" w:lineRule="auto"/>
        <w:ind w:left="-567" w:right="-568" w:firstLine="0"/>
        <w:rPr>
          <w:b/>
          <w:smallCaps/>
          <w:sz w:val="24"/>
          <w:szCs w:val="24"/>
        </w:rPr>
      </w:pPr>
      <w:r w:rsidRPr="00AB537A">
        <w:rPr>
          <w:b/>
          <w:bCs/>
          <w:smallCaps/>
          <w:sz w:val="24"/>
          <w:szCs w:val="24"/>
        </w:rPr>
        <w:t>Tempo</w:t>
      </w:r>
      <w:r w:rsidR="00F428B9" w:rsidRPr="00AB537A">
        <w:rPr>
          <w:b/>
          <w:bCs/>
          <w:smallCaps/>
          <w:sz w:val="24"/>
          <w:szCs w:val="24"/>
        </w:rPr>
        <w:t xml:space="preserve">: </w:t>
      </w:r>
    </w:p>
    <w:p w:rsidR="00C40535" w:rsidRPr="00AB537A" w:rsidRDefault="00F428B9" w:rsidP="00FF342E">
      <w:pPr>
        <w:spacing w:after="0" w:line="360" w:lineRule="auto"/>
        <w:ind w:left="-567" w:right="-568" w:firstLine="0"/>
        <w:rPr>
          <w:sz w:val="24"/>
          <w:szCs w:val="24"/>
        </w:rPr>
      </w:pPr>
      <w:bookmarkStart w:id="29" w:name="art212"/>
      <w:bookmarkEnd w:id="29"/>
      <w:r w:rsidRPr="00AB537A">
        <w:rPr>
          <w:sz w:val="24"/>
          <w:szCs w:val="24"/>
        </w:rPr>
        <w:t>(</w:t>
      </w:r>
      <w:r w:rsidR="00C40535" w:rsidRPr="00AB537A">
        <w:rPr>
          <w:sz w:val="24"/>
          <w:szCs w:val="24"/>
        </w:rPr>
        <w:t>Art. 212</w:t>
      </w:r>
      <w:r w:rsidRPr="00AB537A">
        <w:rPr>
          <w:sz w:val="24"/>
          <w:szCs w:val="24"/>
        </w:rPr>
        <w:t xml:space="preserve">): </w:t>
      </w:r>
      <w:r w:rsidR="00C40535" w:rsidRPr="00AB537A">
        <w:rPr>
          <w:sz w:val="24"/>
          <w:szCs w:val="24"/>
        </w:rPr>
        <w:t>dias úteis, d</w:t>
      </w:r>
      <w:r w:rsidRPr="00AB537A">
        <w:rPr>
          <w:sz w:val="24"/>
          <w:szCs w:val="24"/>
        </w:rPr>
        <w:t xml:space="preserve">as </w:t>
      </w:r>
      <w:proofErr w:type="gramStart"/>
      <w:r w:rsidRPr="00AB537A">
        <w:rPr>
          <w:sz w:val="24"/>
          <w:szCs w:val="24"/>
        </w:rPr>
        <w:t>6</w:t>
      </w:r>
      <w:proofErr w:type="gramEnd"/>
      <w:r w:rsidRPr="00AB537A">
        <w:rPr>
          <w:sz w:val="24"/>
          <w:szCs w:val="24"/>
        </w:rPr>
        <w:t xml:space="preserve"> (seis) às 20 (vinte) horas</w:t>
      </w:r>
    </w:p>
    <w:p w:rsidR="00F428B9" w:rsidRPr="00AB537A" w:rsidRDefault="00F428B9" w:rsidP="00FF342E">
      <w:pPr>
        <w:spacing w:after="0" w:line="360" w:lineRule="auto"/>
        <w:ind w:left="-567" w:right="-568" w:firstLine="0"/>
        <w:rPr>
          <w:sz w:val="24"/>
          <w:szCs w:val="24"/>
        </w:rPr>
      </w:pPr>
    </w:p>
    <w:p w:rsidR="00C40535" w:rsidRPr="00AB537A" w:rsidRDefault="00F428B9" w:rsidP="00FF342E">
      <w:pPr>
        <w:spacing w:after="0" w:line="360" w:lineRule="auto"/>
        <w:ind w:left="-567" w:right="-568" w:firstLine="0"/>
        <w:rPr>
          <w:sz w:val="24"/>
          <w:szCs w:val="24"/>
        </w:rPr>
      </w:pPr>
      <w:r w:rsidRPr="00AB537A">
        <w:rPr>
          <w:sz w:val="24"/>
          <w:szCs w:val="24"/>
        </w:rPr>
        <w:t xml:space="preserve">Se iniciados antes e não concluídos até </w:t>
      </w:r>
      <w:proofErr w:type="gramStart"/>
      <w:r w:rsidRPr="00AB537A">
        <w:rPr>
          <w:sz w:val="24"/>
          <w:szCs w:val="24"/>
        </w:rPr>
        <w:t>as</w:t>
      </w:r>
      <w:proofErr w:type="gramEnd"/>
      <w:r w:rsidRPr="00AB537A">
        <w:rPr>
          <w:sz w:val="24"/>
          <w:szCs w:val="24"/>
        </w:rPr>
        <w:t xml:space="preserve"> </w:t>
      </w:r>
      <w:bookmarkStart w:id="30" w:name="art212§1"/>
      <w:bookmarkEnd w:id="30"/>
      <w:r w:rsidR="00C40535" w:rsidRPr="00AB537A">
        <w:rPr>
          <w:sz w:val="24"/>
          <w:szCs w:val="24"/>
        </w:rPr>
        <w:t>20</w:t>
      </w:r>
      <w:r w:rsidRPr="00AB537A">
        <w:rPr>
          <w:sz w:val="24"/>
          <w:szCs w:val="24"/>
        </w:rPr>
        <w:t>h</w:t>
      </w:r>
      <w:r w:rsidR="00C40535" w:rsidRPr="00AB537A">
        <w:rPr>
          <w:sz w:val="24"/>
          <w:szCs w:val="24"/>
        </w:rPr>
        <w:t xml:space="preserve">, quando o adiamento </w:t>
      </w:r>
      <w:r w:rsidRPr="00AB537A">
        <w:rPr>
          <w:sz w:val="24"/>
          <w:szCs w:val="24"/>
        </w:rPr>
        <w:t xml:space="preserve">puder </w:t>
      </w:r>
      <w:r w:rsidR="00C40535" w:rsidRPr="00AB537A">
        <w:rPr>
          <w:sz w:val="24"/>
          <w:szCs w:val="24"/>
        </w:rPr>
        <w:t xml:space="preserve">prejudicar a </w:t>
      </w:r>
      <w:r w:rsidRPr="00AB537A">
        <w:rPr>
          <w:sz w:val="24"/>
          <w:szCs w:val="24"/>
        </w:rPr>
        <w:t>diligência ou causar grave dano, poderão ser concluídos após;</w:t>
      </w:r>
    </w:p>
    <w:p w:rsidR="00F428B9" w:rsidRPr="00AB537A" w:rsidRDefault="00F428B9" w:rsidP="00FF342E">
      <w:pPr>
        <w:spacing w:after="0" w:line="360" w:lineRule="auto"/>
        <w:ind w:left="-567" w:right="-568" w:firstLine="0"/>
        <w:rPr>
          <w:sz w:val="24"/>
          <w:szCs w:val="24"/>
        </w:rPr>
      </w:pPr>
    </w:p>
    <w:p w:rsidR="00C40535" w:rsidRPr="00AB537A" w:rsidRDefault="00F428B9" w:rsidP="00FF342E">
      <w:pPr>
        <w:spacing w:after="0" w:line="360" w:lineRule="auto"/>
        <w:ind w:left="-567" w:right="-568" w:firstLine="0"/>
        <w:rPr>
          <w:sz w:val="24"/>
          <w:szCs w:val="24"/>
        </w:rPr>
      </w:pPr>
      <w:bookmarkStart w:id="31" w:name="art212§2"/>
      <w:bookmarkEnd w:id="31"/>
      <w:r w:rsidRPr="00AB537A">
        <w:rPr>
          <w:sz w:val="24"/>
          <w:szCs w:val="24"/>
        </w:rPr>
        <w:t>* art. 212, § 2</w:t>
      </w:r>
      <w:r w:rsidRPr="00AB537A">
        <w:rPr>
          <w:sz w:val="24"/>
          <w:szCs w:val="24"/>
          <w:vertAlign w:val="superscript"/>
        </w:rPr>
        <w:t>o</w:t>
      </w:r>
      <w:r w:rsidRPr="00AB537A">
        <w:rPr>
          <w:sz w:val="24"/>
          <w:szCs w:val="24"/>
        </w:rPr>
        <w:t xml:space="preserve">: (mudança – antigo 172, §2º, CPC73) </w:t>
      </w:r>
      <w:r w:rsidRPr="00AB537A">
        <w:rPr>
          <w:b/>
          <w:sz w:val="24"/>
          <w:szCs w:val="24"/>
          <w:u w:val="single"/>
        </w:rPr>
        <w:t>i</w:t>
      </w:r>
      <w:r w:rsidR="00C40535" w:rsidRPr="00AB537A">
        <w:rPr>
          <w:b/>
          <w:sz w:val="24"/>
          <w:szCs w:val="24"/>
          <w:u w:val="single"/>
        </w:rPr>
        <w:t>ndependentemente de autorização judicial</w:t>
      </w:r>
      <w:r w:rsidR="00C40535" w:rsidRPr="00AB537A">
        <w:rPr>
          <w:sz w:val="24"/>
          <w:szCs w:val="24"/>
        </w:rPr>
        <w:t xml:space="preserve">, as </w:t>
      </w:r>
      <w:r w:rsidR="00C40535" w:rsidRPr="00AB537A">
        <w:rPr>
          <w:sz w:val="24"/>
          <w:szCs w:val="24"/>
          <w:u w:val="single"/>
        </w:rPr>
        <w:t>citações</w:t>
      </w:r>
      <w:r w:rsidR="00C40535" w:rsidRPr="00AB537A">
        <w:rPr>
          <w:sz w:val="24"/>
          <w:szCs w:val="24"/>
        </w:rPr>
        <w:t xml:space="preserve">, </w:t>
      </w:r>
      <w:r w:rsidR="00C40535" w:rsidRPr="00AB537A">
        <w:rPr>
          <w:sz w:val="24"/>
          <w:szCs w:val="24"/>
          <w:u w:val="single"/>
        </w:rPr>
        <w:t>intimações</w:t>
      </w:r>
      <w:r w:rsidR="00C40535" w:rsidRPr="00AB537A">
        <w:rPr>
          <w:sz w:val="24"/>
          <w:szCs w:val="24"/>
        </w:rPr>
        <w:t xml:space="preserve"> e </w:t>
      </w:r>
      <w:r w:rsidR="00C40535" w:rsidRPr="00AB537A">
        <w:rPr>
          <w:sz w:val="24"/>
          <w:szCs w:val="24"/>
          <w:u w:val="single"/>
        </w:rPr>
        <w:t>penhoras</w:t>
      </w:r>
      <w:r w:rsidR="00C40535" w:rsidRPr="00AB537A">
        <w:rPr>
          <w:sz w:val="24"/>
          <w:szCs w:val="24"/>
        </w:rPr>
        <w:t xml:space="preserve"> poderão realizar-se no período de </w:t>
      </w:r>
      <w:r w:rsidR="00C40535" w:rsidRPr="00AB537A">
        <w:rPr>
          <w:sz w:val="24"/>
          <w:szCs w:val="24"/>
          <w:u w:val="single"/>
        </w:rPr>
        <w:t>férias forenses</w:t>
      </w:r>
      <w:r w:rsidR="00C40535" w:rsidRPr="00AB537A">
        <w:rPr>
          <w:sz w:val="24"/>
          <w:szCs w:val="24"/>
        </w:rPr>
        <w:t xml:space="preserve">, onde as </w:t>
      </w:r>
      <w:proofErr w:type="gramStart"/>
      <w:r w:rsidR="00C40535" w:rsidRPr="00AB537A">
        <w:rPr>
          <w:sz w:val="24"/>
          <w:szCs w:val="24"/>
        </w:rPr>
        <w:t>houver,</w:t>
      </w:r>
      <w:proofErr w:type="gramEnd"/>
      <w:r w:rsidR="00C40535" w:rsidRPr="00AB537A">
        <w:rPr>
          <w:sz w:val="24"/>
          <w:szCs w:val="24"/>
        </w:rPr>
        <w:t xml:space="preserve"> e nos </w:t>
      </w:r>
      <w:r w:rsidR="00C40535" w:rsidRPr="00AB537A">
        <w:rPr>
          <w:sz w:val="24"/>
          <w:szCs w:val="24"/>
          <w:u w:val="single"/>
        </w:rPr>
        <w:t>feriados</w:t>
      </w:r>
      <w:r w:rsidR="00C40535" w:rsidRPr="00AB537A">
        <w:rPr>
          <w:sz w:val="24"/>
          <w:szCs w:val="24"/>
        </w:rPr>
        <w:t xml:space="preserve"> ou </w:t>
      </w:r>
      <w:r w:rsidR="00C40535" w:rsidRPr="00AB537A">
        <w:rPr>
          <w:sz w:val="24"/>
          <w:szCs w:val="24"/>
          <w:u w:val="single"/>
        </w:rPr>
        <w:t>dias úteis fora</w:t>
      </w:r>
      <w:r w:rsidR="00C40535" w:rsidRPr="00AB537A">
        <w:rPr>
          <w:sz w:val="24"/>
          <w:szCs w:val="24"/>
        </w:rPr>
        <w:t xml:space="preserve"> </w:t>
      </w:r>
      <w:r w:rsidR="00C40535" w:rsidRPr="00AB537A">
        <w:rPr>
          <w:sz w:val="24"/>
          <w:szCs w:val="24"/>
          <w:u w:val="single"/>
        </w:rPr>
        <w:t>do</w:t>
      </w:r>
      <w:r w:rsidR="00C40535" w:rsidRPr="00AB537A">
        <w:rPr>
          <w:sz w:val="24"/>
          <w:szCs w:val="24"/>
        </w:rPr>
        <w:t xml:space="preserve"> </w:t>
      </w:r>
      <w:r w:rsidR="00C40535" w:rsidRPr="00AB537A">
        <w:rPr>
          <w:sz w:val="24"/>
          <w:szCs w:val="24"/>
          <w:u w:val="single"/>
        </w:rPr>
        <w:t>horário</w:t>
      </w:r>
      <w:r w:rsidR="00C40535" w:rsidRPr="00AB537A">
        <w:rPr>
          <w:sz w:val="24"/>
          <w:szCs w:val="24"/>
        </w:rPr>
        <w:t xml:space="preserve"> estabelecido neste artigo, observado o disposto no art. 5</w:t>
      </w:r>
      <w:r w:rsidR="00C40535" w:rsidRPr="00AB537A">
        <w:rPr>
          <w:sz w:val="24"/>
          <w:szCs w:val="24"/>
          <w:vertAlign w:val="superscript"/>
        </w:rPr>
        <w:t>o</w:t>
      </w:r>
      <w:r w:rsidR="00C40535" w:rsidRPr="00AB537A">
        <w:rPr>
          <w:sz w:val="24"/>
          <w:szCs w:val="24"/>
        </w:rPr>
        <w:t>, inciso XI, da Constituição Federal</w:t>
      </w:r>
      <w:r w:rsidRPr="00AB537A">
        <w:rPr>
          <w:sz w:val="24"/>
          <w:szCs w:val="24"/>
        </w:rPr>
        <w:t xml:space="preserve"> (inviolabilidade do domicílio)</w:t>
      </w:r>
      <w:r w:rsidR="00C40535" w:rsidRPr="00AB537A">
        <w:rPr>
          <w:sz w:val="24"/>
          <w:szCs w:val="24"/>
        </w:rPr>
        <w:t>.</w:t>
      </w:r>
    </w:p>
    <w:p w:rsidR="00F428B9" w:rsidRPr="00AB537A" w:rsidRDefault="00F428B9" w:rsidP="00FF342E">
      <w:pPr>
        <w:spacing w:after="0" w:line="360" w:lineRule="auto"/>
        <w:ind w:left="-567" w:right="-568" w:firstLine="0"/>
        <w:rPr>
          <w:sz w:val="24"/>
          <w:szCs w:val="24"/>
        </w:rPr>
      </w:pPr>
    </w:p>
    <w:p w:rsidR="00C40535" w:rsidRPr="00AB537A" w:rsidRDefault="00F428B9" w:rsidP="00FF342E">
      <w:pPr>
        <w:spacing w:after="0" w:line="360" w:lineRule="auto"/>
        <w:ind w:left="-567" w:right="-568" w:firstLine="0"/>
        <w:rPr>
          <w:sz w:val="24"/>
          <w:szCs w:val="24"/>
        </w:rPr>
      </w:pPr>
      <w:bookmarkStart w:id="32" w:name="art212§3"/>
      <w:bookmarkEnd w:id="32"/>
      <w:r w:rsidRPr="00AB537A">
        <w:rPr>
          <w:sz w:val="24"/>
          <w:szCs w:val="24"/>
        </w:rPr>
        <w:t>*</w:t>
      </w:r>
      <w:r w:rsidR="00C40535" w:rsidRPr="00AB537A">
        <w:rPr>
          <w:sz w:val="24"/>
          <w:szCs w:val="24"/>
        </w:rPr>
        <w:t> A prática eletrônica de ato processual pode ocorrer em qualquer horário até as 24 (vinte e quatro) horas do último dia do prazo.</w:t>
      </w:r>
    </w:p>
    <w:p w:rsidR="00F428B9" w:rsidRPr="00AB537A" w:rsidRDefault="00F428B9" w:rsidP="00FF342E">
      <w:pPr>
        <w:spacing w:after="0" w:line="360" w:lineRule="auto"/>
        <w:ind w:left="-567" w:right="-568" w:firstLine="0"/>
        <w:rPr>
          <w:sz w:val="24"/>
          <w:szCs w:val="24"/>
        </w:rPr>
      </w:pPr>
    </w:p>
    <w:p w:rsidR="00C40535" w:rsidRPr="00AB537A" w:rsidRDefault="00C40535" w:rsidP="00FF342E">
      <w:pPr>
        <w:spacing w:after="0" w:line="360" w:lineRule="auto"/>
        <w:ind w:left="-567" w:right="-568" w:firstLine="0"/>
        <w:rPr>
          <w:b/>
          <w:sz w:val="24"/>
          <w:szCs w:val="24"/>
        </w:rPr>
      </w:pPr>
      <w:bookmarkStart w:id="33" w:name="art213p"/>
      <w:bookmarkStart w:id="34" w:name="art214"/>
      <w:bookmarkEnd w:id="33"/>
      <w:bookmarkEnd w:id="34"/>
      <w:r w:rsidRPr="00AB537A">
        <w:rPr>
          <w:sz w:val="24"/>
          <w:szCs w:val="24"/>
        </w:rPr>
        <w:t>Art. 214.  </w:t>
      </w:r>
      <w:r w:rsidRPr="00AB537A">
        <w:rPr>
          <w:b/>
          <w:sz w:val="24"/>
          <w:szCs w:val="24"/>
        </w:rPr>
        <w:t>Durante as férias forenses e nos feriados, não se praticarão atos processuais, excetuando-se:</w:t>
      </w:r>
    </w:p>
    <w:p w:rsidR="00C40535" w:rsidRPr="00AB537A" w:rsidRDefault="00C40535" w:rsidP="00FF342E">
      <w:pPr>
        <w:spacing w:after="0" w:line="360" w:lineRule="auto"/>
        <w:ind w:left="-567" w:right="-568" w:firstLine="0"/>
        <w:rPr>
          <w:b/>
          <w:sz w:val="24"/>
          <w:szCs w:val="24"/>
          <w:u w:val="single"/>
        </w:rPr>
      </w:pPr>
      <w:bookmarkStart w:id="35" w:name="art214i"/>
      <w:bookmarkEnd w:id="35"/>
      <w:r w:rsidRPr="00AB537A">
        <w:rPr>
          <w:b/>
          <w:sz w:val="24"/>
          <w:szCs w:val="24"/>
          <w:u w:val="single"/>
        </w:rPr>
        <w:t>I - os atos previstos no art. 212, § 2</w:t>
      </w:r>
      <w:r w:rsidRPr="00AB537A">
        <w:rPr>
          <w:b/>
          <w:sz w:val="24"/>
          <w:szCs w:val="24"/>
          <w:u w:val="single"/>
          <w:vertAlign w:val="superscript"/>
        </w:rPr>
        <w:t>o</w:t>
      </w:r>
      <w:r w:rsidRPr="00AB537A">
        <w:rPr>
          <w:b/>
          <w:sz w:val="24"/>
          <w:szCs w:val="24"/>
          <w:u w:val="single"/>
        </w:rPr>
        <w:t>;</w:t>
      </w:r>
    </w:p>
    <w:p w:rsidR="00C40535" w:rsidRPr="00AB537A" w:rsidRDefault="00C40535" w:rsidP="00FF342E">
      <w:pPr>
        <w:spacing w:after="0" w:line="360" w:lineRule="auto"/>
        <w:ind w:left="-567" w:right="-568" w:firstLine="0"/>
        <w:rPr>
          <w:b/>
          <w:sz w:val="24"/>
          <w:szCs w:val="24"/>
          <w:u w:val="single"/>
        </w:rPr>
      </w:pPr>
      <w:bookmarkStart w:id="36" w:name="art214ii"/>
      <w:bookmarkEnd w:id="36"/>
      <w:r w:rsidRPr="00AB537A">
        <w:rPr>
          <w:b/>
          <w:sz w:val="24"/>
          <w:szCs w:val="24"/>
          <w:u w:val="single"/>
        </w:rPr>
        <w:t>II - a tutela de urgência.</w:t>
      </w:r>
    </w:p>
    <w:p w:rsidR="00F428B9" w:rsidRPr="00AB537A" w:rsidRDefault="00F428B9" w:rsidP="00FF342E">
      <w:pPr>
        <w:spacing w:after="0" w:line="360" w:lineRule="auto"/>
        <w:ind w:left="-567" w:right="-568" w:firstLine="0"/>
        <w:rPr>
          <w:b/>
          <w:sz w:val="24"/>
          <w:szCs w:val="24"/>
        </w:rPr>
      </w:pPr>
    </w:p>
    <w:p w:rsidR="00C40535" w:rsidRPr="00AB537A" w:rsidRDefault="00C40535" w:rsidP="00FF342E">
      <w:pPr>
        <w:spacing w:after="0" w:line="360" w:lineRule="auto"/>
        <w:ind w:left="-567" w:right="-568" w:firstLine="0"/>
        <w:rPr>
          <w:sz w:val="24"/>
          <w:szCs w:val="24"/>
        </w:rPr>
      </w:pPr>
      <w:bookmarkStart w:id="37" w:name="art215"/>
      <w:bookmarkEnd w:id="37"/>
      <w:r w:rsidRPr="00AB537A">
        <w:rPr>
          <w:sz w:val="24"/>
          <w:szCs w:val="24"/>
        </w:rPr>
        <w:lastRenderedPageBreak/>
        <w:t>Art. 215.  </w:t>
      </w:r>
      <w:r w:rsidRPr="00AB537A">
        <w:rPr>
          <w:b/>
          <w:sz w:val="24"/>
          <w:szCs w:val="24"/>
        </w:rPr>
        <w:t>Processam-se durante as férias forenses, onde as houver, e não se suspendem pela superveniência delas</w:t>
      </w:r>
      <w:r w:rsidRPr="00AB537A">
        <w:rPr>
          <w:sz w:val="24"/>
          <w:szCs w:val="24"/>
        </w:rPr>
        <w:t>:</w:t>
      </w:r>
    </w:p>
    <w:p w:rsidR="00C40535" w:rsidRPr="00AB537A" w:rsidRDefault="00C40535" w:rsidP="00FF342E">
      <w:pPr>
        <w:spacing w:after="0" w:line="360" w:lineRule="auto"/>
        <w:ind w:left="-567" w:right="-568" w:firstLine="0"/>
        <w:rPr>
          <w:sz w:val="24"/>
          <w:szCs w:val="24"/>
        </w:rPr>
      </w:pPr>
      <w:bookmarkStart w:id="38" w:name="art215i"/>
      <w:bookmarkEnd w:id="38"/>
      <w:r w:rsidRPr="00AB537A">
        <w:rPr>
          <w:sz w:val="24"/>
          <w:szCs w:val="24"/>
        </w:rPr>
        <w:t xml:space="preserve">I - os procedimentos de </w:t>
      </w:r>
      <w:r w:rsidRPr="00AB537A">
        <w:rPr>
          <w:sz w:val="24"/>
          <w:szCs w:val="24"/>
          <w:u w:val="single"/>
        </w:rPr>
        <w:t>jurisdição voluntária</w:t>
      </w:r>
      <w:r w:rsidRPr="00AB537A">
        <w:rPr>
          <w:sz w:val="24"/>
          <w:szCs w:val="24"/>
        </w:rPr>
        <w:t xml:space="preserve"> e os necessários à </w:t>
      </w:r>
      <w:r w:rsidRPr="00AB537A">
        <w:rPr>
          <w:sz w:val="24"/>
          <w:szCs w:val="24"/>
          <w:u w:val="single"/>
        </w:rPr>
        <w:t>conservação de direitos</w:t>
      </w:r>
      <w:r w:rsidRPr="00AB537A">
        <w:rPr>
          <w:sz w:val="24"/>
          <w:szCs w:val="24"/>
        </w:rPr>
        <w:t>, quando puderem ser prejudicados pelo adiamento;</w:t>
      </w:r>
    </w:p>
    <w:p w:rsidR="00C40535" w:rsidRPr="00AB537A" w:rsidRDefault="00C40535" w:rsidP="00FF342E">
      <w:pPr>
        <w:spacing w:after="0" w:line="360" w:lineRule="auto"/>
        <w:ind w:left="-567" w:right="-568" w:firstLine="0"/>
        <w:rPr>
          <w:sz w:val="24"/>
          <w:szCs w:val="24"/>
        </w:rPr>
      </w:pPr>
      <w:bookmarkStart w:id="39" w:name="art215ii"/>
      <w:bookmarkEnd w:id="39"/>
      <w:r w:rsidRPr="00AB537A">
        <w:rPr>
          <w:sz w:val="24"/>
          <w:szCs w:val="24"/>
        </w:rPr>
        <w:t xml:space="preserve">II - a ação de </w:t>
      </w:r>
      <w:r w:rsidRPr="00AB537A">
        <w:rPr>
          <w:sz w:val="24"/>
          <w:szCs w:val="24"/>
          <w:u w:val="single"/>
        </w:rPr>
        <w:t>alimentos</w:t>
      </w:r>
      <w:r w:rsidRPr="00AB537A">
        <w:rPr>
          <w:sz w:val="24"/>
          <w:szCs w:val="24"/>
        </w:rPr>
        <w:t xml:space="preserve"> e os processos de </w:t>
      </w:r>
      <w:r w:rsidRPr="00AB537A">
        <w:rPr>
          <w:sz w:val="24"/>
          <w:szCs w:val="24"/>
          <w:u w:val="single"/>
        </w:rPr>
        <w:t>nomeação</w:t>
      </w:r>
      <w:r w:rsidRPr="00AB537A">
        <w:rPr>
          <w:sz w:val="24"/>
          <w:szCs w:val="24"/>
        </w:rPr>
        <w:t xml:space="preserve"> ou </w:t>
      </w:r>
      <w:r w:rsidRPr="00AB537A">
        <w:rPr>
          <w:sz w:val="24"/>
          <w:szCs w:val="24"/>
          <w:u w:val="single"/>
        </w:rPr>
        <w:t>remoção</w:t>
      </w:r>
      <w:r w:rsidRPr="00AB537A">
        <w:rPr>
          <w:sz w:val="24"/>
          <w:szCs w:val="24"/>
        </w:rPr>
        <w:t xml:space="preserve"> de </w:t>
      </w:r>
      <w:r w:rsidRPr="00AB537A">
        <w:rPr>
          <w:sz w:val="24"/>
          <w:szCs w:val="24"/>
          <w:u w:val="single"/>
        </w:rPr>
        <w:t>tutor</w:t>
      </w:r>
      <w:r w:rsidRPr="00AB537A">
        <w:rPr>
          <w:sz w:val="24"/>
          <w:szCs w:val="24"/>
        </w:rPr>
        <w:t xml:space="preserve"> e </w:t>
      </w:r>
      <w:r w:rsidRPr="00AB537A">
        <w:rPr>
          <w:sz w:val="24"/>
          <w:szCs w:val="24"/>
          <w:u w:val="single"/>
        </w:rPr>
        <w:t>curador</w:t>
      </w:r>
      <w:r w:rsidRPr="00AB537A">
        <w:rPr>
          <w:sz w:val="24"/>
          <w:szCs w:val="24"/>
        </w:rPr>
        <w:t>;</w:t>
      </w:r>
    </w:p>
    <w:p w:rsidR="00C40535" w:rsidRPr="00AB537A" w:rsidRDefault="00C40535" w:rsidP="00FF342E">
      <w:pPr>
        <w:spacing w:after="0" w:line="360" w:lineRule="auto"/>
        <w:ind w:left="-567" w:right="-568" w:firstLine="0"/>
        <w:rPr>
          <w:sz w:val="24"/>
          <w:szCs w:val="24"/>
        </w:rPr>
      </w:pPr>
      <w:bookmarkStart w:id="40" w:name="art215iii"/>
      <w:bookmarkEnd w:id="40"/>
      <w:r w:rsidRPr="00AB537A">
        <w:rPr>
          <w:sz w:val="24"/>
          <w:szCs w:val="24"/>
        </w:rPr>
        <w:t>III - os processos que a lei determinar.</w:t>
      </w:r>
    </w:p>
    <w:p w:rsidR="00BF607C" w:rsidRPr="00AB537A" w:rsidRDefault="00BF607C" w:rsidP="00FF342E">
      <w:pPr>
        <w:spacing w:after="0" w:line="360" w:lineRule="auto"/>
        <w:ind w:left="-567" w:right="-568" w:firstLine="0"/>
        <w:rPr>
          <w:sz w:val="24"/>
          <w:szCs w:val="24"/>
        </w:rPr>
      </w:pPr>
      <w:bookmarkStart w:id="41" w:name="art216"/>
      <w:bookmarkEnd w:id="41"/>
    </w:p>
    <w:bookmarkEnd w:id="28"/>
    <w:p w:rsidR="00C40535" w:rsidRPr="00AB537A" w:rsidRDefault="00BF607C" w:rsidP="00BF607C">
      <w:pPr>
        <w:spacing w:after="0" w:line="360" w:lineRule="auto"/>
        <w:ind w:left="-567" w:right="-568" w:firstLine="0"/>
        <w:rPr>
          <w:sz w:val="24"/>
          <w:szCs w:val="24"/>
        </w:rPr>
      </w:pPr>
      <w:r w:rsidRPr="00AB537A">
        <w:rPr>
          <w:b/>
          <w:smallCaps/>
          <w:sz w:val="24"/>
          <w:szCs w:val="24"/>
        </w:rPr>
        <w:t>Prazos</w:t>
      </w:r>
      <w:r w:rsidRPr="00AB537A">
        <w:rPr>
          <w:sz w:val="24"/>
          <w:szCs w:val="24"/>
        </w:rPr>
        <w:t>:</w:t>
      </w:r>
      <w:r w:rsidR="00C40535" w:rsidRPr="00AB537A">
        <w:rPr>
          <w:sz w:val="24"/>
          <w:szCs w:val="24"/>
        </w:rPr>
        <w:br/>
      </w:r>
      <w:bookmarkStart w:id="42" w:name="partegerallivroivtituloicapituloiiisecao"/>
      <w:r w:rsidRPr="00AB537A">
        <w:rPr>
          <w:sz w:val="24"/>
          <w:szCs w:val="24"/>
        </w:rPr>
        <w:t>Previsão legal</w:t>
      </w:r>
      <w:r w:rsidR="00AB537A" w:rsidRPr="00AB537A">
        <w:rPr>
          <w:sz w:val="24"/>
          <w:szCs w:val="24"/>
        </w:rPr>
        <w:t>: regra;</w:t>
      </w:r>
    </w:p>
    <w:p w:rsidR="00C40535" w:rsidRPr="00AB537A" w:rsidRDefault="00BF607C" w:rsidP="00FF342E">
      <w:pPr>
        <w:spacing w:after="0" w:line="360" w:lineRule="auto"/>
        <w:ind w:left="-567" w:right="-568" w:firstLine="0"/>
        <w:rPr>
          <w:sz w:val="24"/>
          <w:szCs w:val="24"/>
        </w:rPr>
      </w:pPr>
      <w:bookmarkStart w:id="43" w:name="art218"/>
      <w:bookmarkEnd w:id="43"/>
      <w:r w:rsidRPr="00AB537A">
        <w:rPr>
          <w:sz w:val="24"/>
          <w:szCs w:val="24"/>
        </w:rPr>
        <w:t xml:space="preserve">Se a lei </w:t>
      </w:r>
      <w:r w:rsidR="00AB537A" w:rsidRPr="00AB537A">
        <w:rPr>
          <w:sz w:val="24"/>
          <w:szCs w:val="24"/>
        </w:rPr>
        <w:t>for omissa, o juiz determinará;</w:t>
      </w:r>
    </w:p>
    <w:p w:rsidR="00BF607C" w:rsidRPr="00AB537A" w:rsidRDefault="00BF607C" w:rsidP="00FF342E">
      <w:pPr>
        <w:spacing w:after="0" w:line="360" w:lineRule="auto"/>
        <w:ind w:left="-567" w:right="-568" w:firstLine="0"/>
        <w:rPr>
          <w:sz w:val="24"/>
          <w:szCs w:val="24"/>
        </w:rPr>
      </w:pPr>
      <w:r w:rsidRPr="00AB537A">
        <w:rPr>
          <w:sz w:val="24"/>
          <w:szCs w:val="24"/>
        </w:rPr>
        <w:t xml:space="preserve">Se o </w:t>
      </w:r>
      <w:bookmarkStart w:id="44" w:name="art218§2"/>
      <w:bookmarkEnd w:id="44"/>
      <w:r w:rsidR="00C40535" w:rsidRPr="00AB537A">
        <w:rPr>
          <w:sz w:val="24"/>
          <w:szCs w:val="24"/>
        </w:rPr>
        <w:t>juiz não determinar</w:t>
      </w:r>
      <w:r w:rsidRPr="00AB537A">
        <w:rPr>
          <w:sz w:val="24"/>
          <w:szCs w:val="24"/>
        </w:rPr>
        <w:t>:</w:t>
      </w:r>
    </w:p>
    <w:p w:rsidR="00BF607C" w:rsidRPr="00AB537A" w:rsidRDefault="00C40535" w:rsidP="00BF607C">
      <w:pPr>
        <w:pStyle w:val="PargrafodaLista"/>
        <w:numPr>
          <w:ilvl w:val="0"/>
          <w:numId w:val="31"/>
        </w:numPr>
        <w:spacing w:after="0" w:line="360" w:lineRule="auto"/>
        <w:ind w:right="-568"/>
        <w:rPr>
          <w:sz w:val="24"/>
          <w:szCs w:val="24"/>
        </w:rPr>
      </w:pPr>
      <w:proofErr w:type="gramStart"/>
      <w:r w:rsidRPr="00AB537A">
        <w:rPr>
          <w:sz w:val="24"/>
          <w:szCs w:val="24"/>
        </w:rPr>
        <w:t>as</w:t>
      </w:r>
      <w:proofErr w:type="gramEnd"/>
      <w:r w:rsidRPr="00AB537A">
        <w:rPr>
          <w:sz w:val="24"/>
          <w:szCs w:val="24"/>
        </w:rPr>
        <w:t xml:space="preserve"> intimações somente obrigarão após 48 horas</w:t>
      </w:r>
      <w:r w:rsidR="00BF607C" w:rsidRPr="00AB537A">
        <w:rPr>
          <w:sz w:val="24"/>
          <w:szCs w:val="24"/>
        </w:rPr>
        <w:t>;</w:t>
      </w:r>
    </w:p>
    <w:p w:rsidR="00C40535" w:rsidRPr="00AB537A" w:rsidRDefault="00BF607C" w:rsidP="00BF607C">
      <w:pPr>
        <w:pStyle w:val="PargrafodaLista"/>
        <w:numPr>
          <w:ilvl w:val="0"/>
          <w:numId w:val="31"/>
        </w:numPr>
        <w:spacing w:after="0" w:line="360" w:lineRule="auto"/>
        <w:ind w:right="-568"/>
        <w:rPr>
          <w:sz w:val="24"/>
          <w:szCs w:val="24"/>
        </w:rPr>
      </w:pPr>
      <w:bookmarkStart w:id="45" w:name="art218§3"/>
      <w:bookmarkEnd w:id="45"/>
      <w:proofErr w:type="gramStart"/>
      <w:r w:rsidRPr="00AB537A">
        <w:rPr>
          <w:sz w:val="24"/>
          <w:szCs w:val="24"/>
        </w:rPr>
        <w:t>prática</w:t>
      </w:r>
      <w:proofErr w:type="gramEnd"/>
      <w:r w:rsidRPr="00AB537A">
        <w:rPr>
          <w:sz w:val="24"/>
          <w:szCs w:val="24"/>
        </w:rPr>
        <w:t xml:space="preserve"> de ato processual - </w:t>
      </w:r>
      <w:r w:rsidR="00C40535" w:rsidRPr="00AB537A">
        <w:rPr>
          <w:sz w:val="24"/>
          <w:szCs w:val="24"/>
        </w:rPr>
        <w:t xml:space="preserve">5 </w:t>
      </w:r>
      <w:r w:rsidRPr="00AB537A">
        <w:rPr>
          <w:sz w:val="24"/>
          <w:szCs w:val="24"/>
        </w:rPr>
        <w:t>dias;</w:t>
      </w:r>
    </w:p>
    <w:p w:rsidR="00BF607C" w:rsidRPr="00AB537A" w:rsidRDefault="00BF607C" w:rsidP="00FF342E">
      <w:pPr>
        <w:spacing w:after="0" w:line="360" w:lineRule="auto"/>
        <w:ind w:left="-567" w:right="-568" w:firstLine="0"/>
        <w:rPr>
          <w:sz w:val="24"/>
          <w:szCs w:val="24"/>
        </w:rPr>
      </w:pPr>
      <w:bookmarkStart w:id="46" w:name="art218§4"/>
      <w:bookmarkEnd w:id="46"/>
    </w:p>
    <w:p w:rsidR="00C40535" w:rsidRPr="00AB537A" w:rsidRDefault="00BF607C" w:rsidP="00FF342E">
      <w:pPr>
        <w:spacing w:after="0" w:line="360" w:lineRule="auto"/>
        <w:ind w:left="-567" w:right="-568" w:firstLine="0"/>
        <w:rPr>
          <w:sz w:val="24"/>
          <w:szCs w:val="24"/>
        </w:rPr>
      </w:pPr>
      <w:r w:rsidRPr="00AB537A">
        <w:rPr>
          <w:sz w:val="24"/>
          <w:szCs w:val="24"/>
        </w:rPr>
        <w:t>*</w:t>
      </w:r>
      <w:r w:rsidR="00C40535" w:rsidRPr="00AB537A">
        <w:rPr>
          <w:sz w:val="24"/>
          <w:szCs w:val="24"/>
        </w:rPr>
        <w:t xml:space="preserve">Será considerado tempestivo o ato praticado </w:t>
      </w:r>
      <w:r w:rsidRPr="00AB537A">
        <w:rPr>
          <w:sz w:val="24"/>
          <w:szCs w:val="24"/>
        </w:rPr>
        <w:t>antes do termo inicial do prazo: acaba com jurisprudência sobre intempestividade do recurso prematuro;</w:t>
      </w:r>
    </w:p>
    <w:p w:rsidR="00BF607C" w:rsidRPr="00AB537A" w:rsidRDefault="00BF607C" w:rsidP="00BF607C">
      <w:pPr>
        <w:spacing w:after="0" w:line="360" w:lineRule="auto"/>
        <w:ind w:left="0" w:right="-568" w:firstLine="0"/>
        <w:rPr>
          <w:sz w:val="24"/>
          <w:szCs w:val="24"/>
        </w:rPr>
      </w:pPr>
    </w:p>
    <w:p w:rsidR="00AB537A" w:rsidRDefault="00CA421A" w:rsidP="00FF342E">
      <w:pPr>
        <w:spacing w:after="0" w:line="360" w:lineRule="auto"/>
        <w:ind w:left="-567" w:right="-568" w:firstLine="0"/>
        <w:rPr>
          <w:sz w:val="24"/>
          <w:szCs w:val="24"/>
        </w:rPr>
      </w:pPr>
      <w:bookmarkStart w:id="47" w:name="art219"/>
      <w:bookmarkEnd w:id="47"/>
      <w:r w:rsidRPr="00AB537A">
        <w:rPr>
          <w:b/>
          <w:sz w:val="24"/>
          <w:szCs w:val="24"/>
        </w:rPr>
        <w:t xml:space="preserve">Contagem dos </w:t>
      </w:r>
      <w:r w:rsidRPr="00AB537A">
        <w:rPr>
          <w:b/>
          <w:sz w:val="24"/>
          <w:szCs w:val="24"/>
          <w:u w:val="single"/>
        </w:rPr>
        <w:t>prazos processuais</w:t>
      </w:r>
      <w:r w:rsidRPr="00AB537A">
        <w:rPr>
          <w:sz w:val="24"/>
          <w:szCs w:val="24"/>
        </w:rPr>
        <w:t>: dias úteis</w:t>
      </w:r>
      <w:r w:rsidR="00AB537A" w:rsidRPr="00AB537A">
        <w:rPr>
          <w:sz w:val="24"/>
          <w:szCs w:val="24"/>
        </w:rPr>
        <w:t>;</w:t>
      </w:r>
    </w:p>
    <w:p w:rsidR="00AB537A" w:rsidRPr="00AB537A" w:rsidRDefault="00AB537A" w:rsidP="00AB537A">
      <w:pPr>
        <w:spacing w:after="0" w:line="360" w:lineRule="auto"/>
        <w:ind w:left="-567" w:right="-568" w:firstLine="0"/>
        <w:rPr>
          <w:vanish/>
          <w:sz w:val="24"/>
          <w:szCs w:val="24"/>
        </w:rPr>
      </w:pPr>
      <w:r w:rsidRPr="00AB537A">
        <w:rPr>
          <w:vanish/>
          <w:sz w:val="24"/>
          <w:szCs w:val="24"/>
        </w:rPr>
        <w:t>Parte inferior do formulário</w:t>
      </w:r>
    </w:p>
    <w:p w:rsidR="00AB537A" w:rsidRPr="00AB537A" w:rsidRDefault="00AB537A" w:rsidP="00FF342E">
      <w:pPr>
        <w:spacing w:after="0" w:line="360" w:lineRule="auto"/>
        <w:ind w:left="-567" w:right="-568" w:firstLine="0"/>
        <w:rPr>
          <w:sz w:val="24"/>
          <w:szCs w:val="24"/>
        </w:rPr>
      </w:pPr>
    </w:p>
    <w:p w:rsidR="00C40535" w:rsidRPr="00AB537A" w:rsidRDefault="00C40535" w:rsidP="00CA421A">
      <w:pPr>
        <w:spacing w:after="0" w:line="360" w:lineRule="auto"/>
        <w:ind w:left="-567" w:right="-568" w:firstLine="0"/>
        <w:rPr>
          <w:sz w:val="24"/>
          <w:szCs w:val="24"/>
        </w:rPr>
      </w:pPr>
      <w:bookmarkStart w:id="48" w:name="art219p"/>
      <w:bookmarkStart w:id="49" w:name="art220"/>
      <w:bookmarkEnd w:id="48"/>
      <w:bookmarkEnd w:id="49"/>
      <w:r w:rsidRPr="00AB537A">
        <w:rPr>
          <w:sz w:val="24"/>
          <w:szCs w:val="24"/>
        </w:rPr>
        <w:t>Art. 220</w:t>
      </w:r>
      <w:r w:rsidR="00CA421A" w:rsidRPr="00AB537A">
        <w:rPr>
          <w:sz w:val="24"/>
          <w:szCs w:val="24"/>
        </w:rPr>
        <w:t xml:space="preserve">: suspensão de prazos: </w:t>
      </w:r>
      <w:r w:rsidRPr="00AB537A">
        <w:rPr>
          <w:sz w:val="24"/>
          <w:szCs w:val="24"/>
        </w:rPr>
        <w:t>nos dias compreendidos entre 20 de dezembro e 20 de janeiro, inclusive</w:t>
      </w:r>
      <w:r w:rsidR="00CA421A" w:rsidRPr="00AB537A">
        <w:rPr>
          <w:sz w:val="24"/>
          <w:szCs w:val="24"/>
        </w:rPr>
        <w:t xml:space="preserve"> (n</w:t>
      </w:r>
      <w:r w:rsidRPr="00AB537A">
        <w:rPr>
          <w:sz w:val="24"/>
          <w:szCs w:val="24"/>
        </w:rPr>
        <w:t>ão se realizarão audiê</w:t>
      </w:r>
      <w:r w:rsidR="00CA421A" w:rsidRPr="00AB537A">
        <w:rPr>
          <w:sz w:val="24"/>
          <w:szCs w:val="24"/>
        </w:rPr>
        <w:t>ncias nem sessões de julgamento);</w:t>
      </w:r>
    </w:p>
    <w:p w:rsidR="00CA421A" w:rsidRPr="00AB537A" w:rsidRDefault="00CA421A" w:rsidP="00FF342E">
      <w:pPr>
        <w:spacing w:after="0" w:line="360" w:lineRule="auto"/>
        <w:ind w:left="-567" w:right="-568" w:firstLine="0"/>
        <w:rPr>
          <w:sz w:val="24"/>
          <w:szCs w:val="24"/>
        </w:rPr>
      </w:pPr>
      <w:bookmarkStart w:id="50" w:name="art222"/>
      <w:bookmarkEnd w:id="50"/>
    </w:p>
    <w:p w:rsidR="00C40535" w:rsidRPr="00AB537A" w:rsidRDefault="00C40535" w:rsidP="00FF342E">
      <w:pPr>
        <w:spacing w:after="0" w:line="360" w:lineRule="auto"/>
        <w:ind w:left="-567" w:right="-568" w:firstLine="0"/>
        <w:rPr>
          <w:sz w:val="24"/>
          <w:szCs w:val="24"/>
        </w:rPr>
      </w:pPr>
      <w:r w:rsidRPr="00AB537A">
        <w:rPr>
          <w:sz w:val="24"/>
          <w:szCs w:val="24"/>
        </w:rPr>
        <w:t xml:space="preserve">Art. 222.  Na comarca, seção ou subseção judiciária onde for difícil o transporte, o juiz poderá prorrogar os prazos por até </w:t>
      </w:r>
      <w:proofErr w:type="gramStart"/>
      <w:r w:rsidRPr="00AB537A">
        <w:rPr>
          <w:b/>
          <w:sz w:val="24"/>
          <w:szCs w:val="24"/>
          <w:u w:val="single"/>
        </w:rPr>
        <w:t>2</w:t>
      </w:r>
      <w:proofErr w:type="gramEnd"/>
      <w:r w:rsidRPr="00AB537A">
        <w:rPr>
          <w:b/>
          <w:sz w:val="24"/>
          <w:szCs w:val="24"/>
          <w:u w:val="single"/>
        </w:rPr>
        <w:t xml:space="preserve"> (dois) meses</w:t>
      </w:r>
      <w:r w:rsidRPr="00AB537A">
        <w:rPr>
          <w:sz w:val="24"/>
          <w:szCs w:val="24"/>
        </w:rPr>
        <w:t>.</w:t>
      </w:r>
    </w:p>
    <w:p w:rsidR="00AB537A" w:rsidRPr="00AB537A" w:rsidRDefault="00AB537A" w:rsidP="00FF342E">
      <w:pPr>
        <w:spacing w:after="0" w:line="360" w:lineRule="auto"/>
        <w:ind w:left="-567" w:right="-568" w:firstLine="0"/>
        <w:rPr>
          <w:sz w:val="24"/>
          <w:szCs w:val="24"/>
        </w:rPr>
      </w:pPr>
      <w:bookmarkStart w:id="51" w:name="art222§1"/>
      <w:bookmarkEnd w:id="51"/>
    </w:p>
    <w:p w:rsidR="00C40535" w:rsidRPr="00AB537A" w:rsidRDefault="00AB537A" w:rsidP="00FF342E">
      <w:pPr>
        <w:spacing w:after="0" w:line="360" w:lineRule="auto"/>
        <w:ind w:left="-567" w:right="-568" w:firstLine="0"/>
        <w:rPr>
          <w:sz w:val="24"/>
          <w:szCs w:val="24"/>
        </w:rPr>
      </w:pPr>
      <w:r w:rsidRPr="00AB537A">
        <w:rPr>
          <w:sz w:val="24"/>
          <w:szCs w:val="24"/>
        </w:rPr>
        <w:t>*</w:t>
      </w:r>
      <w:r w:rsidR="00C40535" w:rsidRPr="00AB537A">
        <w:rPr>
          <w:sz w:val="24"/>
          <w:szCs w:val="24"/>
        </w:rPr>
        <w:t>Ao juiz é vedado reduzir prazos peremptórios sem anuência das partes.</w:t>
      </w:r>
    </w:p>
    <w:p w:rsidR="00594C24" w:rsidRDefault="00594C24" w:rsidP="00E05232">
      <w:pPr>
        <w:spacing w:after="0" w:line="360" w:lineRule="auto"/>
        <w:ind w:left="-150" w:firstLine="0"/>
        <w:rPr>
          <w:rFonts w:eastAsia="Times New Roman" w:cs="Times New Roman"/>
          <w:sz w:val="24"/>
          <w:szCs w:val="24"/>
          <w:lang w:eastAsia="pt-BR"/>
        </w:rPr>
      </w:pPr>
      <w:bookmarkStart w:id="52" w:name="art222§2"/>
      <w:bookmarkEnd w:id="52"/>
    </w:p>
    <w:p w:rsidR="00594C24" w:rsidRDefault="00594C24" w:rsidP="00E05232">
      <w:pPr>
        <w:spacing w:after="0" w:line="360" w:lineRule="auto"/>
        <w:ind w:left="-150" w:firstLine="0"/>
        <w:rPr>
          <w:rFonts w:eastAsia="Times New Roman" w:cs="Times New Roman"/>
          <w:sz w:val="24"/>
          <w:szCs w:val="24"/>
          <w:lang w:eastAsia="pt-BR"/>
        </w:rPr>
      </w:pPr>
    </w:p>
    <w:p w:rsidR="00594C24" w:rsidRDefault="00594C24" w:rsidP="00E05232">
      <w:pPr>
        <w:spacing w:after="0" w:line="360" w:lineRule="auto"/>
        <w:ind w:left="-150" w:firstLine="0"/>
        <w:rPr>
          <w:rFonts w:eastAsia="Times New Roman" w:cs="Times New Roman"/>
          <w:sz w:val="24"/>
          <w:szCs w:val="24"/>
          <w:lang w:eastAsia="pt-BR"/>
        </w:rPr>
      </w:pPr>
    </w:p>
    <w:p w:rsidR="00594C24" w:rsidRDefault="00594C24" w:rsidP="00E05232">
      <w:pPr>
        <w:spacing w:after="0" w:line="360" w:lineRule="auto"/>
        <w:ind w:left="-150" w:firstLine="0"/>
        <w:rPr>
          <w:rFonts w:eastAsia="Times New Roman" w:cs="Times New Roman"/>
          <w:sz w:val="24"/>
          <w:szCs w:val="24"/>
          <w:lang w:eastAsia="pt-BR"/>
        </w:rPr>
      </w:pPr>
    </w:p>
    <w:p w:rsidR="00594C24" w:rsidRDefault="00594C24" w:rsidP="00E05232">
      <w:pPr>
        <w:spacing w:after="0" w:line="360" w:lineRule="auto"/>
        <w:ind w:left="-150" w:firstLine="0"/>
        <w:rPr>
          <w:rFonts w:eastAsia="Times New Roman" w:cs="Times New Roman"/>
          <w:sz w:val="24"/>
          <w:szCs w:val="24"/>
          <w:lang w:eastAsia="pt-BR"/>
        </w:rPr>
      </w:pPr>
    </w:p>
    <w:p w:rsidR="00594C24" w:rsidRDefault="00594C24" w:rsidP="00E05232">
      <w:pPr>
        <w:spacing w:after="0" w:line="360" w:lineRule="auto"/>
        <w:ind w:left="-150" w:firstLine="0"/>
        <w:rPr>
          <w:rFonts w:eastAsia="Times New Roman" w:cs="Times New Roman"/>
          <w:sz w:val="24"/>
          <w:szCs w:val="24"/>
          <w:lang w:eastAsia="pt-BR"/>
        </w:rPr>
      </w:pPr>
    </w:p>
    <w:p w:rsidR="00594C24" w:rsidRDefault="00594C24" w:rsidP="00E05232">
      <w:pPr>
        <w:spacing w:after="0" w:line="360" w:lineRule="auto"/>
        <w:ind w:left="-150" w:firstLine="0"/>
        <w:rPr>
          <w:rFonts w:eastAsia="Times New Roman" w:cs="Times New Roman"/>
          <w:sz w:val="24"/>
          <w:szCs w:val="24"/>
          <w:lang w:eastAsia="pt-BR"/>
        </w:rPr>
      </w:pPr>
    </w:p>
    <w:p w:rsidR="00594C24" w:rsidRDefault="00594C24" w:rsidP="00E05232">
      <w:pPr>
        <w:spacing w:after="0" w:line="360" w:lineRule="auto"/>
        <w:ind w:left="-150" w:firstLine="0"/>
        <w:rPr>
          <w:rFonts w:eastAsia="Times New Roman" w:cs="Times New Roman"/>
          <w:sz w:val="24"/>
          <w:szCs w:val="24"/>
          <w:lang w:eastAsia="pt-BR"/>
        </w:rPr>
      </w:pPr>
    </w:p>
    <w:p w:rsidR="00E05232" w:rsidRDefault="00E05232" w:rsidP="00E05232">
      <w:pPr>
        <w:spacing w:after="0" w:line="360" w:lineRule="auto"/>
        <w:ind w:left="-150" w:firstLine="0"/>
        <w:rPr>
          <w:rFonts w:eastAsia="Times New Roman" w:cs="Times New Roman"/>
          <w:sz w:val="24"/>
          <w:szCs w:val="24"/>
          <w:lang w:eastAsia="pt-BR"/>
        </w:rPr>
      </w:pPr>
      <w:r w:rsidRPr="00AB537A">
        <w:rPr>
          <w:rFonts w:eastAsia="Times New Roman" w:cs="Times New Roman"/>
          <w:sz w:val="24"/>
          <w:szCs w:val="24"/>
          <w:lang w:eastAsia="pt-BR"/>
        </w:rPr>
        <w:lastRenderedPageBreak/>
        <w:t>Ano: 2017</w:t>
      </w:r>
      <w:r>
        <w:rPr>
          <w:rFonts w:eastAsia="Times New Roman" w:cs="Times New Roman"/>
          <w:sz w:val="24"/>
          <w:szCs w:val="24"/>
          <w:lang w:eastAsia="pt-BR"/>
        </w:rPr>
        <w:t xml:space="preserve">; </w:t>
      </w:r>
      <w:r w:rsidRPr="00AB537A">
        <w:rPr>
          <w:rFonts w:eastAsia="Times New Roman" w:cs="Times New Roman"/>
          <w:sz w:val="24"/>
          <w:szCs w:val="24"/>
          <w:lang w:eastAsia="pt-BR"/>
        </w:rPr>
        <w:t>Banca: FCC</w:t>
      </w:r>
      <w:r>
        <w:rPr>
          <w:rFonts w:eastAsia="Times New Roman" w:cs="Times New Roman"/>
          <w:sz w:val="24"/>
          <w:szCs w:val="24"/>
          <w:lang w:eastAsia="pt-BR"/>
        </w:rPr>
        <w:t xml:space="preserve">; </w:t>
      </w:r>
      <w:r w:rsidRPr="00AB537A">
        <w:rPr>
          <w:rFonts w:eastAsia="Times New Roman" w:cs="Times New Roman"/>
          <w:sz w:val="24"/>
          <w:szCs w:val="24"/>
          <w:lang w:eastAsia="pt-BR"/>
        </w:rPr>
        <w:t>Órgão: DPE-SC</w:t>
      </w:r>
      <w:r>
        <w:rPr>
          <w:rFonts w:eastAsia="Times New Roman" w:cs="Times New Roman"/>
          <w:sz w:val="24"/>
          <w:szCs w:val="24"/>
          <w:lang w:eastAsia="pt-BR"/>
        </w:rPr>
        <w:t xml:space="preserve">; </w:t>
      </w:r>
      <w:r w:rsidRPr="00AB537A">
        <w:rPr>
          <w:rFonts w:eastAsia="Times New Roman" w:cs="Times New Roman"/>
          <w:sz w:val="24"/>
          <w:szCs w:val="24"/>
          <w:lang w:eastAsia="pt-BR"/>
        </w:rPr>
        <w:t xml:space="preserve">Prova: Defensor </w:t>
      </w:r>
      <w:proofErr w:type="gramStart"/>
      <w:r w:rsidRPr="00AB537A">
        <w:rPr>
          <w:rFonts w:eastAsia="Times New Roman" w:cs="Times New Roman"/>
          <w:sz w:val="24"/>
          <w:szCs w:val="24"/>
          <w:lang w:eastAsia="pt-BR"/>
        </w:rPr>
        <w:t>Público</w:t>
      </w:r>
      <w:proofErr w:type="gramEnd"/>
    </w:p>
    <w:p w:rsidR="00E05232" w:rsidRPr="00AB537A" w:rsidRDefault="00E05232" w:rsidP="00E05232">
      <w:pPr>
        <w:spacing w:after="0" w:line="360" w:lineRule="auto"/>
        <w:ind w:left="-150" w:firstLine="0"/>
        <w:rPr>
          <w:rFonts w:eastAsia="Times New Roman" w:cs="Times New Roman"/>
          <w:sz w:val="24"/>
          <w:szCs w:val="24"/>
          <w:lang w:eastAsia="pt-BR"/>
        </w:rPr>
      </w:pPr>
    </w:p>
    <w:p w:rsidR="00E05232" w:rsidRPr="00AB537A" w:rsidRDefault="00E05232" w:rsidP="00E05232">
      <w:pPr>
        <w:spacing w:after="0" w:line="360" w:lineRule="auto"/>
        <w:ind w:left="-150" w:firstLine="0"/>
        <w:rPr>
          <w:rFonts w:eastAsia="Times New Roman" w:cs="Times New Roman"/>
          <w:sz w:val="24"/>
          <w:szCs w:val="24"/>
          <w:lang w:eastAsia="pt-BR"/>
        </w:rPr>
      </w:pPr>
      <w:r w:rsidRPr="00AB537A">
        <w:rPr>
          <w:rFonts w:eastAsia="Times New Roman" w:cs="Times New Roman"/>
          <w:sz w:val="24"/>
          <w:szCs w:val="24"/>
          <w:lang w:eastAsia="pt-BR"/>
        </w:rPr>
        <w:t>João Haroldo procura a defensoria pública com a finalidade de deduzir pretensão de danos materiais e morais em face de uma empresa de cartões de crédito e do banco que comercializa o cartão, em razão de cobranças indevidas. O defensor ajuíza, por meio eletrônico, petição inicial que segue o procedimento comum. A empresa de cartões foi citada, sendo a carta com aviso de recebimento juntada aos autos no dia 23 de janeiro de 2017 (segunda-feira). O banco, por seu turno, foi citado e houve juntada do comprovante postal no dia 02 de fevereiro de 2017 (quinta-feira). No dia 1° de março de 2017 (quarta-feira), a empresa de cartões protocolou petição manifestando desinteresse na realização de audiência de tentativa de conciliação. Em 12 de maio de 2017 (sexta-feira), ocorreu a audiência de tentativa de conciliação, que contou com a participação do autor e do banco, ausente a administradora de cartões, sendo ao final infrutífera a tentativa de autocomposição. Os demandados contam com advogados de escritórios distintos. Considerando os prazos previstos no atual CPC, considerando a situação hipotética de inexistência de qualquer feriado (nacional ou local) no decurso do prazo, é correto dizer que o último dia do prazo para a resposta da administradora de cartões foi:</w:t>
      </w:r>
    </w:p>
    <w:p w:rsidR="00E05232" w:rsidRPr="00AB537A" w:rsidRDefault="00E05232" w:rsidP="00E05232">
      <w:pPr>
        <w:spacing w:after="0" w:line="360" w:lineRule="auto"/>
        <w:ind w:left="-567" w:right="-568" w:firstLine="0"/>
        <w:rPr>
          <w:vanish/>
          <w:sz w:val="24"/>
          <w:szCs w:val="24"/>
        </w:rPr>
      </w:pPr>
      <w:r w:rsidRPr="00AB537A">
        <w:rPr>
          <w:vanish/>
          <w:sz w:val="24"/>
          <w:szCs w:val="24"/>
        </w:rPr>
        <w:t>Parte superior do formulário</w:t>
      </w:r>
    </w:p>
    <w:p w:rsidR="00E05232" w:rsidRPr="00AB537A" w:rsidRDefault="00E05232" w:rsidP="00E05232">
      <w:pPr>
        <w:pStyle w:val="PargrafodaLista"/>
        <w:spacing w:after="0" w:line="360" w:lineRule="auto"/>
        <w:ind w:left="-207" w:right="-568" w:firstLine="0"/>
        <w:rPr>
          <w:sz w:val="24"/>
          <w:szCs w:val="24"/>
        </w:rPr>
      </w:pPr>
    </w:p>
    <w:p w:rsidR="00E05232" w:rsidRPr="00AB537A" w:rsidRDefault="00E05232" w:rsidP="00E05232">
      <w:pPr>
        <w:pStyle w:val="PargrafodaLista"/>
        <w:numPr>
          <w:ilvl w:val="0"/>
          <w:numId w:val="33"/>
        </w:numPr>
        <w:spacing w:after="0" w:line="360" w:lineRule="auto"/>
        <w:ind w:right="-568"/>
        <w:rPr>
          <w:sz w:val="24"/>
          <w:szCs w:val="24"/>
        </w:rPr>
      </w:pPr>
      <w:r w:rsidRPr="00AB537A">
        <w:rPr>
          <w:sz w:val="24"/>
          <w:szCs w:val="24"/>
        </w:rPr>
        <w:t>22 de março de 2017. </w:t>
      </w:r>
    </w:p>
    <w:p w:rsidR="00E05232" w:rsidRPr="00AB537A" w:rsidRDefault="00E05232" w:rsidP="00E05232">
      <w:pPr>
        <w:pStyle w:val="PargrafodaLista"/>
        <w:numPr>
          <w:ilvl w:val="0"/>
          <w:numId w:val="33"/>
        </w:numPr>
        <w:spacing w:after="0" w:line="360" w:lineRule="auto"/>
        <w:ind w:right="-568"/>
        <w:rPr>
          <w:sz w:val="24"/>
          <w:szCs w:val="24"/>
        </w:rPr>
      </w:pPr>
      <w:r w:rsidRPr="00AB537A">
        <w:rPr>
          <w:sz w:val="24"/>
          <w:szCs w:val="24"/>
        </w:rPr>
        <w:t>23 de junho de 2017. </w:t>
      </w:r>
    </w:p>
    <w:p w:rsidR="00E05232" w:rsidRPr="00AB537A" w:rsidRDefault="00E05232" w:rsidP="00E05232">
      <w:pPr>
        <w:pStyle w:val="PargrafodaLista"/>
        <w:numPr>
          <w:ilvl w:val="0"/>
          <w:numId w:val="33"/>
        </w:numPr>
        <w:spacing w:after="0" w:line="360" w:lineRule="auto"/>
        <w:ind w:right="-568"/>
        <w:rPr>
          <w:sz w:val="24"/>
          <w:szCs w:val="24"/>
        </w:rPr>
      </w:pPr>
      <w:r w:rsidRPr="00AB537A">
        <w:rPr>
          <w:sz w:val="24"/>
          <w:szCs w:val="24"/>
        </w:rPr>
        <w:t>13 de fevereiro de 2017. </w:t>
      </w:r>
    </w:p>
    <w:p w:rsidR="00E05232" w:rsidRPr="00AB537A" w:rsidRDefault="00E05232" w:rsidP="00E05232">
      <w:pPr>
        <w:pStyle w:val="PargrafodaLista"/>
        <w:numPr>
          <w:ilvl w:val="0"/>
          <w:numId w:val="33"/>
        </w:numPr>
        <w:spacing w:after="0" w:line="360" w:lineRule="auto"/>
        <w:ind w:right="-568"/>
        <w:rPr>
          <w:b/>
          <w:sz w:val="24"/>
          <w:szCs w:val="24"/>
        </w:rPr>
      </w:pPr>
      <w:proofErr w:type="gramStart"/>
      <w:r w:rsidRPr="00AB537A">
        <w:rPr>
          <w:b/>
          <w:sz w:val="24"/>
          <w:szCs w:val="24"/>
        </w:rPr>
        <w:t>2</w:t>
      </w:r>
      <w:proofErr w:type="gramEnd"/>
      <w:r w:rsidRPr="00AB537A">
        <w:rPr>
          <w:b/>
          <w:sz w:val="24"/>
          <w:szCs w:val="24"/>
        </w:rPr>
        <w:t xml:space="preserve"> de junho de 2017. </w:t>
      </w:r>
    </w:p>
    <w:p w:rsidR="00E05232" w:rsidRPr="00AB537A" w:rsidRDefault="00E05232" w:rsidP="00E05232">
      <w:pPr>
        <w:pStyle w:val="PargrafodaLista"/>
        <w:numPr>
          <w:ilvl w:val="0"/>
          <w:numId w:val="33"/>
        </w:numPr>
        <w:spacing w:after="0" w:line="360" w:lineRule="auto"/>
        <w:ind w:right="-568"/>
        <w:rPr>
          <w:sz w:val="24"/>
          <w:szCs w:val="24"/>
        </w:rPr>
      </w:pPr>
      <w:r w:rsidRPr="00AB537A">
        <w:rPr>
          <w:sz w:val="24"/>
          <w:szCs w:val="24"/>
        </w:rPr>
        <w:t>23 de fevereiro de 2017. </w:t>
      </w:r>
    </w:p>
    <w:p w:rsidR="00AB537A" w:rsidRPr="00AB537A" w:rsidRDefault="00AB537A" w:rsidP="00FF342E">
      <w:pPr>
        <w:spacing w:after="0" w:line="360" w:lineRule="auto"/>
        <w:ind w:left="-567" w:right="-568" w:firstLine="0"/>
        <w:rPr>
          <w:sz w:val="24"/>
          <w:szCs w:val="24"/>
        </w:rPr>
      </w:pPr>
    </w:p>
    <w:p w:rsidR="002B67BD" w:rsidRPr="00054B36" w:rsidRDefault="002B67BD" w:rsidP="00FF342E">
      <w:pPr>
        <w:spacing w:after="0" w:line="360" w:lineRule="auto"/>
        <w:ind w:left="-567" w:right="-568" w:firstLine="0"/>
        <w:rPr>
          <w:b/>
          <w:smallCaps/>
          <w:sz w:val="24"/>
          <w:szCs w:val="24"/>
        </w:rPr>
      </w:pPr>
      <w:r w:rsidRPr="00054B36">
        <w:rPr>
          <w:b/>
          <w:smallCaps/>
          <w:sz w:val="24"/>
          <w:szCs w:val="24"/>
        </w:rPr>
        <w:t>Preclusão</w:t>
      </w:r>
      <w:r w:rsidR="00054B36">
        <w:rPr>
          <w:b/>
          <w:smallCaps/>
          <w:sz w:val="24"/>
          <w:szCs w:val="24"/>
        </w:rPr>
        <w:t>:</w:t>
      </w:r>
    </w:p>
    <w:p w:rsidR="00054B36" w:rsidRDefault="002B67BD" w:rsidP="00054B36">
      <w:pPr>
        <w:spacing w:after="0" w:line="360" w:lineRule="auto"/>
        <w:ind w:left="-567" w:right="-568" w:firstLine="0"/>
        <w:rPr>
          <w:sz w:val="24"/>
          <w:szCs w:val="24"/>
        </w:rPr>
      </w:pPr>
      <w:r w:rsidRPr="00AB537A">
        <w:rPr>
          <w:b/>
          <w:sz w:val="24"/>
          <w:szCs w:val="24"/>
        </w:rPr>
        <w:t>Preclusão temporal</w:t>
      </w:r>
      <w:r w:rsidRPr="00AB537A">
        <w:rPr>
          <w:sz w:val="24"/>
          <w:szCs w:val="24"/>
        </w:rPr>
        <w:t>: art. 223: decorrido o prazo, extingue-se o direito de praticar ou de emendar o ato processual, independentemente de declaração judicial;</w:t>
      </w:r>
    </w:p>
    <w:p w:rsidR="00054B36" w:rsidRDefault="00054B36" w:rsidP="00054B36">
      <w:pPr>
        <w:spacing w:after="0" w:line="360" w:lineRule="auto"/>
        <w:ind w:left="-567" w:right="-568" w:firstLine="0"/>
        <w:rPr>
          <w:sz w:val="24"/>
          <w:szCs w:val="24"/>
        </w:rPr>
      </w:pPr>
    </w:p>
    <w:p w:rsidR="00054B36" w:rsidRDefault="00054B36" w:rsidP="00054B36">
      <w:pPr>
        <w:spacing w:after="0" w:line="360" w:lineRule="auto"/>
        <w:ind w:left="-567" w:right="-568" w:firstLine="0"/>
        <w:rPr>
          <w:sz w:val="24"/>
          <w:szCs w:val="24"/>
        </w:rPr>
      </w:pPr>
      <w:r w:rsidRPr="00054B36">
        <w:rPr>
          <w:b/>
          <w:sz w:val="24"/>
          <w:szCs w:val="24"/>
        </w:rPr>
        <w:t>Conceito</w:t>
      </w:r>
      <w:r>
        <w:rPr>
          <w:sz w:val="24"/>
          <w:szCs w:val="24"/>
        </w:rPr>
        <w:t xml:space="preserve">: </w:t>
      </w:r>
      <w:r w:rsidR="002B67BD" w:rsidRPr="00054B36">
        <w:rPr>
          <w:sz w:val="24"/>
          <w:szCs w:val="24"/>
        </w:rPr>
        <w:t>é a perda de uma situação jurídica processual ativa. Situações jurídicas processuais ativas são os direitos, os poderes, as competências da parte no processo. Assim, sempre que um poder processual se perde, há preclusão.</w:t>
      </w:r>
    </w:p>
    <w:p w:rsidR="00054B36" w:rsidRDefault="00054B36" w:rsidP="00054B36">
      <w:pPr>
        <w:spacing w:after="0" w:line="360" w:lineRule="auto"/>
        <w:ind w:left="-567" w:right="-568" w:firstLine="0"/>
      </w:pPr>
    </w:p>
    <w:p w:rsidR="00054B36" w:rsidRDefault="002B67BD" w:rsidP="00054B36">
      <w:pPr>
        <w:spacing w:after="0" w:line="360" w:lineRule="auto"/>
        <w:ind w:left="-567" w:right="-568" w:firstLine="0"/>
      </w:pPr>
      <w:r w:rsidRPr="009E1071">
        <w:t>Existe preclusão para as partes e para o Juiz</w:t>
      </w:r>
      <w:r>
        <w:t xml:space="preserve"> (</w:t>
      </w:r>
      <w:r w:rsidR="00054B36">
        <w:t xml:space="preserve">ambos </w:t>
      </w:r>
      <w:r>
        <w:t xml:space="preserve">podem </w:t>
      </w:r>
      <w:r w:rsidRPr="009E1071">
        <w:t>perder poderes processuais</w:t>
      </w:r>
      <w:r>
        <w:t>).</w:t>
      </w:r>
    </w:p>
    <w:p w:rsidR="00054B36" w:rsidRDefault="00054B36" w:rsidP="00054B36">
      <w:pPr>
        <w:spacing w:after="0" w:line="360" w:lineRule="auto"/>
        <w:ind w:left="-567" w:right="-568" w:firstLine="0"/>
      </w:pPr>
    </w:p>
    <w:p w:rsidR="002B67BD" w:rsidRDefault="00054B36" w:rsidP="00054B36">
      <w:pPr>
        <w:spacing w:after="0" w:line="360" w:lineRule="auto"/>
        <w:ind w:left="-567" w:right="-568" w:firstLine="0"/>
      </w:pPr>
      <w:r w:rsidRPr="00054B36">
        <w:rPr>
          <w:b/>
        </w:rPr>
        <w:lastRenderedPageBreak/>
        <w:t>Fundamentos</w:t>
      </w:r>
      <w:r>
        <w:t>: a</w:t>
      </w:r>
      <w:r w:rsidR="002B67BD">
        <w:t xml:space="preserve"> preclusão é indispensável a</w:t>
      </w:r>
      <w:r w:rsidR="002B67BD" w:rsidRPr="009E1071">
        <w:t>o processo. Não existe processo sem preclusão. Ela se funda em três princípios:</w:t>
      </w:r>
    </w:p>
    <w:p w:rsidR="002B67BD" w:rsidRDefault="002B67BD" w:rsidP="002B67BD">
      <w:r>
        <w:t>i</w:t>
      </w:r>
      <w:r w:rsidRPr="009E1071">
        <w:t>) princípio da segurança jurídica;</w:t>
      </w:r>
    </w:p>
    <w:p w:rsidR="002B67BD" w:rsidRDefault="002B67BD" w:rsidP="002B67BD">
      <w:proofErr w:type="gramStart"/>
      <w:r>
        <w:t>ii</w:t>
      </w:r>
      <w:proofErr w:type="gramEnd"/>
      <w:r w:rsidRPr="009E1071">
        <w:t xml:space="preserve">) princípio da duração razoável do processo; </w:t>
      </w:r>
      <w:r>
        <w:t>e</w:t>
      </w:r>
    </w:p>
    <w:p w:rsidR="00054B36" w:rsidRDefault="002B67BD" w:rsidP="00054B36">
      <w:r>
        <w:t>iii</w:t>
      </w:r>
      <w:r w:rsidRPr="009E1071">
        <w:t>) princípio da boa-fé</w:t>
      </w:r>
      <w:r>
        <w:t xml:space="preserve"> (que busca </w:t>
      </w:r>
      <w:r w:rsidRPr="009E1071">
        <w:t>impedir comportamentos abusivos no processo</w:t>
      </w:r>
      <w:r>
        <w:t>)</w:t>
      </w:r>
      <w:r w:rsidRPr="009E1071">
        <w:t>.</w:t>
      </w:r>
    </w:p>
    <w:p w:rsidR="00054B36" w:rsidRDefault="00054B36" w:rsidP="00054B36">
      <w:pPr>
        <w:spacing w:after="0" w:line="360" w:lineRule="auto"/>
        <w:ind w:left="-567" w:right="-568" w:firstLine="0"/>
        <w:rPr>
          <w:b/>
        </w:rPr>
      </w:pPr>
    </w:p>
    <w:p w:rsidR="00054B36" w:rsidRDefault="00054B36" w:rsidP="00054B36">
      <w:pPr>
        <w:spacing w:after="0" w:line="360" w:lineRule="auto"/>
        <w:ind w:left="-567" w:right="-568" w:firstLine="0"/>
      </w:pPr>
      <w:r w:rsidRPr="00054B36">
        <w:rPr>
          <w:b/>
        </w:rPr>
        <w:t>Espécies:</w:t>
      </w:r>
      <w:r w:rsidR="002B67BD" w:rsidRPr="005E132F">
        <w:t xml:space="preserve"> temporal, lógica e </w:t>
      </w:r>
      <w:proofErr w:type="spellStart"/>
      <w:r w:rsidR="002B67BD" w:rsidRPr="005E132F">
        <w:t>consumativa</w:t>
      </w:r>
      <w:proofErr w:type="spellEnd"/>
      <w:r w:rsidR="002B67BD" w:rsidRPr="005E132F">
        <w:t>.</w:t>
      </w:r>
    </w:p>
    <w:p w:rsidR="00054B36" w:rsidRDefault="00054B36" w:rsidP="00054B36">
      <w:pPr>
        <w:spacing w:after="0" w:line="360" w:lineRule="auto"/>
        <w:ind w:left="-567" w:right="-568" w:firstLine="0"/>
      </w:pPr>
    </w:p>
    <w:p w:rsidR="00054B36" w:rsidRDefault="00054B36" w:rsidP="00054B36">
      <w:pPr>
        <w:spacing w:after="0" w:line="360" w:lineRule="auto"/>
        <w:ind w:left="-567" w:right="-568" w:firstLine="0"/>
      </w:pPr>
      <w:r w:rsidRPr="00054B36">
        <w:rPr>
          <w:u w:val="single"/>
        </w:rPr>
        <w:t>Temporal</w:t>
      </w:r>
      <w:r>
        <w:t xml:space="preserve">: </w:t>
      </w:r>
      <w:r w:rsidR="002B67BD" w:rsidRPr="009E1071">
        <w:t>é a perda do poder processual pel</w:t>
      </w:r>
      <w:r w:rsidR="002B67BD">
        <w:t xml:space="preserve">o decurso do </w:t>
      </w:r>
      <w:r w:rsidR="002B67BD" w:rsidRPr="009E1071">
        <w:t>prazo para exercitá-lo. Ela decorre de um ato lícito</w:t>
      </w:r>
      <w:r w:rsidR="002B67BD">
        <w:t>, pois a parte não é obrigada a recorrer.</w:t>
      </w:r>
    </w:p>
    <w:p w:rsidR="00054B36" w:rsidRDefault="00054B36" w:rsidP="00054B36">
      <w:pPr>
        <w:spacing w:after="0" w:line="360" w:lineRule="auto"/>
        <w:ind w:left="-567" w:right="-568" w:firstLine="0"/>
      </w:pPr>
    </w:p>
    <w:p w:rsidR="00054B36" w:rsidRDefault="00054B36" w:rsidP="00054B36">
      <w:pPr>
        <w:spacing w:after="0" w:line="360" w:lineRule="auto"/>
        <w:ind w:left="-567" w:right="-568" w:firstLine="0"/>
      </w:pPr>
      <w:r w:rsidRPr="00054B36">
        <w:rPr>
          <w:u w:val="single"/>
        </w:rPr>
        <w:t>L</w:t>
      </w:r>
      <w:r w:rsidR="002B67BD" w:rsidRPr="00054B36">
        <w:rPr>
          <w:u w:val="single"/>
        </w:rPr>
        <w:t>ógica</w:t>
      </w:r>
      <w:r>
        <w:t xml:space="preserve">: a </w:t>
      </w:r>
      <w:r w:rsidR="002B67BD">
        <w:t xml:space="preserve">perda do </w:t>
      </w:r>
      <w:r w:rsidR="002B67BD" w:rsidRPr="009E1071">
        <w:t xml:space="preserve">poder processual em razão de um comportamento anterior logicamente incompatível com ele. </w:t>
      </w:r>
      <w:r w:rsidR="002B67BD">
        <w:t>Ela</w:t>
      </w:r>
      <w:r w:rsidR="002B67BD" w:rsidRPr="009E1071">
        <w:t xml:space="preserve"> está intimamente ligada ao </w:t>
      </w:r>
      <w:proofErr w:type="spellStart"/>
      <w:r w:rsidR="002B67BD" w:rsidRPr="009E1071">
        <w:rPr>
          <w:i/>
        </w:rPr>
        <w:t>venire</w:t>
      </w:r>
      <w:proofErr w:type="spellEnd"/>
      <w:r w:rsidR="002B67BD" w:rsidRPr="009E1071">
        <w:t xml:space="preserve">. Isso demonstra como ela se origina de ato lícito (no </w:t>
      </w:r>
      <w:proofErr w:type="spellStart"/>
      <w:r w:rsidR="002B67BD" w:rsidRPr="005E132F">
        <w:rPr>
          <w:i/>
        </w:rPr>
        <w:t>venire</w:t>
      </w:r>
      <w:proofErr w:type="spellEnd"/>
      <w:r w:rsidR="002B67BD" w:rsidRPr="009E1071">
        <w:t>, ambos os comportamentos são lícitos, isoladamente</w:t>
      </w:r>
      <w:r w:rsidR="002B67BD">
        <w:t xml:space="preserve"> considerados</w:t>
      </w:r>
      <w:r w:rsidR="002B67BD" w:rsidRPr="009E1071">
        <w:t>)</w:t>
      </w:r>
      <w:r w:rsidR="002B67BD">
        <w:t>.</w:t>
      </w:r>
      <w:r>
        <w:t xml:space="preserve"> </w:t>
      </w:r>
    </w:p>
    <w:p w:rsidR="00054B36" w:rsidRDefault="00054B36" w:rsidP="00054B36">
      <w:pPr>
        <w:spacing w:after="0" w:line="360" w:lineRule="auto"/>
        <w:ind w:left="-567" w:right="-568" w:firstLine="0"/>
      </w:pPr>
    </w:p>
    <w:p w:rsidR="002B67BD" w:rsidRDefault="00054B36" w:rsidP="00054B36">
      <w:pPr>
        <w:spacing w:after="0" w:line="360" w:lineRule="auto"/>
        <w:ind w:left="-567" w:right="-568" w:firstLine="0"/>
      </w:pPr>
      <w:proofErr w:type="spellStart"/>
      <w:r w:rsidRPr="00054B36">
        <w:rPr>
          <w:u w:val="single"/>
        </w:rPr>
        <w:t>C</w:t>
      </w:r>
      <w:r w:rsidR="002B67BD" w:rsidRPr="00054B36">
        <w:rPr>
          <w:u w:val="single"/>
        </w:rPr>
        <w:t>onsumativa</w:t>
      </w:r>
      <w:proofErr w:type="spellEnd"/>
      <w:r>
        <w:t xml:space="preserve">: </w:t>
      </w:r>
      <w:r w:rsidR="002B67BD" w:rsidRPr="009E1071">
        <w:t xml:space="preserve">o poder processual é perdido pelo exercício do próprio direito. </w:t>
      </w:r>
      <w:r w:rsidR="002B67BD">
        <w:t>N</w:t>
      </w:r>
      <w:r w:rsidR="002B67BD" w:rsidRPr="009E1071">
        <w:t>ão se pode exercitar um poder processual mais de uma vez. Ex.: aquele que recorre deixa de ter o direito de recorrer. O exercício do direto é um fato lícito. O juiz não pode rejulgar determinada matéria já deci</w:t>
      </w:r>
      <w:r w:rsidR="002B67BD">
        <w:t>dida.</w:t>
      </w:r>
    </w:p>
    <w:p w:rsidR="00AB537A" w:rsidRPr="00AB537A" w:rsidRDefault="00AB537A" w:rsidP="00FF342E">
      <w:pPr>
        <w:spacing w:after="0" w:line="360" w:lineRule="auto"/>
        <w:ind w:left="-567" w:right="-568" w:firstLine="0"/>
        <w:rPr>
          <w:sz w:val="24"/>
          <w:szCs w:val="24"/>
        </w:rPr>
      </w:pPr>
    </w:p>
    <w:p w:rsidR="00C40535" w:rsidRPr="00AB537A" w:rsidRDefault="00C40535" w:rsidP="00FF342E">
      <w:pPr>
        <w:spacing w:after="0" w:line="360" w:lineRule="auto"/>
        <w:ind w:left="-567" w:right="-568" w:firstLine="0"/>
        <w:rPr>
          <w:sz w:val="24"/>
          <w:szCs w:val="24"/>
        </w:rPr>
      </w:pPr>
      <w:bookmarkStart w:id="53" w:name="art223§1"/>
      <w:bookmarkStart w:id="54" w:name="art225"/>
      <w:bookmarkEnd w:id="53"/>
      <w:bookmarkEnd w:id="54"/>
      <w:r w:rsidRPr="00AB537A">
        <w:rPr>
          <w:sz w:val="24"/>
          <w:szCs w:val="24"/>
        </w:rPr>
        <w:t xml:space="preserve">Art. 225.  A </w:t>
      </w:r>
      <w:r w:rsidRPr="002B67BD">
        <w:rPr>
          <w:b/>
          <w:sz w:val="24"/>
          <w:szCs w:val="24"/>
        </w:rPr>
        <w:t>parte poderá renunciar</w:t>
      </w:r>
      <w:r w:rsidRPr="00AB537A">
        <w:rPr>
          <w:sz w:val="24"/>
          <w:szCs w:val="24"/>
        </w:rPr>
        <w:t xml:space="preserve"> ao prazo estabelecido exclusivamente em seu favor, de</w:t>
      </w:r>
      <w:r w:rsidRPr="002B67BD">
        <w:rPr>
          <w:b/>
          <w:sz w:val="24"/>
          <w:szCs w:val="24"/>
        </w:rPr>
        <w:t>sde que o faça de maneira expressa</w:t>
      </w:r>
      <w:r w:rsidRPr="00AB537A">
        <w:rPr>
          <w:sz w:val="24"/>
          <w:szCs w:val="24"/>
        </w:rPr>
        <w:t>.</w:t>
      </w:r>
    </w:p>
    <w:p w:rsidR="002B67BD" w:rsidRDefault="002B67BD" w:rsidP="00FF342E">
      <w:pPr>
        <w:spacing w:after="0" w:line="360" w:lineRule="auto"/>
        <w:ind w:left="-567" w:right="-568" w:firstLine="0"/>
        <w:rPr>
          <w:sz w:val="24"/>
          <w:szCs w:val="24"/>
        </w:rPr>
      </w:pPr>
      <w:bookmarkStart w:id="55" w:name="art226"/>
      <w:bookmarkEnd w:id="55"/>
    </w:p>
    <w:p w:rsidR="00C40535" w:rsidRPr="00AB537A" w:rsidRDefault="00C40535" w:rsidP="00FF342E">
      <w:pPr>
        <w:spacing w:after="0" w:line="360" w:lineRule="auto"/>
        <w:ind w:left="-567" w:right="-568" w:firstLine="0"/>
        <w:rPr>
          <w:sz w:val="24"/>
          <w:szCs w:val="24"/>
        </w:rPr>
      </w:pPr>
      <w:r w:rsidRPr="00AB537A">
        <w:rPr>
          <w:sz w:val="24"/>
          <w:szCs w:val="24"/>
        </w:rPr>
        <w:t>Art. 226.  O juiz proferirá:</w:t>
      </w:r>
    </w:p>
    <w:p w:rsidR="00C40535" w:rsidRPr="00AB537A" w:rsidRDefault="00C40535" w:rsidP="00FF342E">
      <w:pPr>
        <w:spacing w:after="0" w:line="360" w:lineRule="auto"/>
        <w:ind w:left="-567" w:right="-568" w:firstLine="0"/>
        <w:rPr>
          <w:sz w:val="24"/>
          <w:szCs w:val="24"/>
        </w:rPr>
      </w:pPr>
      <w:bookmarkStart w:id="56" w:name="art226i"/>
      <w:bookmarkEnd w:id="56"/>
      <w:r w:rsidRPr="00AB537A">
        <w:rPr>
          <w:sz w:val="24"/>
          <w:szCs w:val="24"/>
        </w:rPr>
        <w:t xml:space="preserve">I - os despachos no prazo de </w:t>
      </w:r>
      <w:proofErr w:type="gramStart"/>
      <w:r w:rsidRPr="00AB537A">
        <w:rPr>
          <w:sz w:val="24"/>
          <w:szCs w:val="24"/>
        </w:rPr>
        <w:t>5</w:t>
      </w:r>
      <w:proofErr w:type="gramEnd"/>
      <w:r w:rsidRPr="00AB537A">
        <w:rPr>
          <w:sz w:val="24"/>
          <w:szCs w:val="24"/>
        </w:rPr>
        <w:t xml:space="preserve"> (cinco) dias;</w:t>
      </w:r>
    </w:p>
    <w:p w:rsidR="00C40535" w:rsidRPr="00AB537A" w:rsidRDefault="00C40535" w:rsidP="00FF342E">
      <w:pPr>
        <w:spacing w:after="0" w:line="360" w:lineRule="auto"/>
        <w:ind w:left="-567" w:right="-568" w:firstLine="0"/>
        <w:rPr>
          <w:sz w:val="24"/>
          <w:szCs w:val="24"/>
        </w:rPr>
      </w:pPr>
      <w:bookmarkStart w:id="57" w:name="art226ii"/>
      <w:bookmarkEnd w:id="57"/>
      <w:r w:rsidRPr="00AB537A">
        <w:rPr>
          <w:sz w:val="24"/>
          <w:szCs w:val="24"/>
        </w:rPr>
        <w:t>II - as decisões interlocutórias no prazo de 10 (dez) dias;</w:t>
      </w:r>
    </w:p>
    <w:p w:rsidR="00C40535" w:rsidRPr="00AB537A" w:rsidRDefault="00C40535" w:rsidP="00FF342E">
      <w:pPr>
        <w:spacing w:after="0" w:line="360" w:lineRule="auto"/>
        <w:ind w:left="-567" w:right="-568" w:firstLine="0"/>
        <w:rPr>
          <w:sz w:val="24"/>
          <w:szCs w:val="24"/>
        </w:rPr>
      </w:pPr>
      <w:bookmarkStart w:id="58" w:name="art226iii"/>
      <w:bookmarkEnd w:id="58"/>
      <w:r w:rsidRPr="00AB537A">
        <w:rPr>
          <w:sz w:val="24"/>
          <w:szCs w:val="24"/>
        </w:rPr>
        <w:t>III - as sentenças no prazo de 30 (trinta) dias.</w:t>
      </w:r>
    </w:p>
    <w:p w:rsidR="002B67BD" w:rsidRDefault="002B67BD" w:rsidP="00FF342E">
      <w:pPr>
        <w:spacing w:after="0" w:line="360" w:lineRule="auto"/>
        <w:ind w:left="-567" w:right="-568" w:firstLine="0"/>
        <w:rPr>
          <w:sz w:val="24"/>
          <w:szCs w:val="24"/>
        </w:rPr>
      </w:pPr>
      <w:bookmarkStart w:id="59" w:name="art227"/>
      <w:bookmarkStart w:id="60" w:name="art228"/>
      <w:bookmarkEnd w:id="59"/>
      <w:bookmarkEnd w:id="60"/>
    </w:p>
    <w:p w:rsidR="002B67BD" w:rsidRDefault="002B67BD" w:rsidP="00FF342E">
      <w:pPr>
        <w:spacing w:after="0" w:line="360" w:lineRule="auto"/>
        <w:ind w:left="-567" w:right="-568" w:firstLine="0"/>
        <w:rPr>
          <w:sz w:val="24"/>
          <w:szCs w:val="24"/>
        </w:rPr>
      </w:pPr>
      <w:r>
        <w:rPr>
          <w:sz w:val="24"/>
          <w:szCs w:val="24"/>
        </w:rPr>
        <w:t>*prazos impróprios</w:t>
      </w:r>
    </w:p>
    <w:p w:rsidR="002B67BD" w:rsidRDefault="002B67BD" w:rsidP="00FF342E">
      <w:pPr>
        <w:spacing w:after="0" w:line="360" w:lineRule="auto"/>
        <w:ind w:left="-567" w:right="-568" w:firstLine="0"/>
        <w:rPr>
          <w:sz w:val="24"/>
          <w:szCs w:val="24"/>
        </w:rPr>
      </w:pPr>
    </w:p>
    <w:p w:rsidR="002B67BD" w:rsidRDefault="00C40535" w:rsidP="00FF342E">
      <w:pPr>
        <w:spacing w:after="0" w:line="360" w:lineRule="auto"/>
        <w:ind w:left="-567" w:right="-568" w:firstLine="0"/>
        <w:rPr>
          <w:sz w:val="24"/>
          <w:szCs w:val="24"/>
        </w:rPr>
      </w:pPr>
      <w:r w:rsidRPr="00AB537A">
        <w:rPr>
          <w:sz w:val="24"/>
          <w:szCs w:val="24"/>
        </w:rPr>
        <w:t>Art. 228.  Incumbirá ao serventuário</w:t>
      </w:r>
      <w:r w:rsidR="002B67BD">
        <w:rPr>
          <w:sz w:val="24"/>
          <w:szCs w:val="24"/>
        </w:rPr>
        <w:t>:</w:t>
      </w:r>
    </w:p>
    <w:p w:rsidR="002B67BD" w:rsidRPr="002B67BD" w:rsidRDefault="00C40535" w:rsidP="002B67BD">
      <w:pPr>
        <w:pStyle w:val="PargrafodaLista"/>
        <w:numPr>
          <w:ilvl w:val="0"/>
          <w:numId w:val="34"/>
        </w:numPr>
        <w:spacing w:after="0" w:line="360" w:lineRule="auto"/>
        <w:ind w:right="-568"/>
        <w:rPr>
          <w:sz w:val="24"/>
          <w:szCs w:val="24"/>
        </w:rPr>
      </w:pPr>
      <w:proofErr w:type="gramStart"/>
      <w:r w:rsidRPr="002B67BD">
        <w:rPr>
          <w:sz w:val="24"/>
          <w:szCs w:val="24"/>
        </w:rPr>
        <w:t>remeter</w:t>
      </w:r>
      <w:proofErr w:type="gramEnd"/>
      <w:r w:rsidRPr="002B67BD">
        <w:rPr>
          <w:sz w:val="24"/>
          <w:szCs w:val="24"/>
        </w:rPr>
        <w:t xml:space="preserve"> os autos conclusos no prazo de 1 (um) dia </w:t>
      </w:r>
    </w:p>
    <w:p w:rsidR="002B67BD" w:rsidRPr="002B67BD" w:rsidRDefault="00C40535" w:rsidP="002B67BD">
      <w:pPr>
        <w:pStyle w:val="PargrafodaLista"/>
        <w:numPr>
          <w:ilvl w:val="0"/>
          <w:numId w:val="34"/>
        </w:numPr>
        <w:spacing w:after="0" w:line="360" w:lineRule="auto"/>
        <w:ind w:right="-568"/>
        <w:rPr>
          <w:sz w:val="24"/>
          <w:szCs w:val="24"/>
        </w:rPr>
      </w:pPr>
      <w:proofErr w:type="gramStart"/>
      <w:r w:rsidRPr="002B67BD">
        <w:rPr>
          <w:sz w:val="24"/>
          <w:szCs w:val="24"/>
        </w:rPr>
        <w:t>executar</w:t>
      </w:r>
      <w:proofErr w:type="gramEnd"/>
      <w:r w:rsidRPr="002B67BD">
        <w:rPr>
          <w:sz w:val="24"/>
          <w:szCs w:val="24"/>
        </w:rPr>
        <w:t xml:space="preserve"> os atos processuais no prazo de 5 (cinco) dias</w:t>
      </w:r>
      <w:bookmarkStart w:id="61" w:name="art229"/>
      <w:bookmarkEnd w:id="61"/>
    </w:p>
    <w:p w:rsidR="002B67BD" w:rsidRDefault="002B67BD" w:rsidP="002B67BD">
      <w:pPr>
        <w:spacing w:after="0" w:line="360" w:lineRule="auto"/>
        <w:ind w:left="-567" w:right="-568" w:firstLine="0"/>
        <w:rPr>
          <w:sz w:val="24"/>
          <w:szCs w:val="24"/>
        </w:rPr>
      </w:pPr>
    </w:p>
    <w:p w:rsidR="00594C24" w:rsidRDefault="00594C24" w:rsidP="002B67BD">
      <w:pPr>
        <w:spacing w:after="0" w:line="360" w:lineRule="auto"/>
        <w:ind w:left="-567" w:right="-568" w:firstLine="0"/>
        <w:rPr>
          <w:sz w:val="24"/>
          <w:szCs w:val="24"/>
        </w:rPr>
      </w:pPr>
    </w:p>
    <w:p w:rsidR="00594C24" w:rsidRDefault="00594C24" w:rsidP="002B67BD">
      <w:pPr>
        <w:spacing w:after="0" w:line="360" w:lineRule="auto"/>
        <w:ind w:left="-567" w:right="-568" w:firstLine="0"/>
        <w:rPr>
          <w:sz w:val="24"/>
          <w:szCs w:val="24"/>
        </w:rPr>
      </w:pPr>
    </w:p>
    <w:p w:rsidR="002B67BD" w:rsidRDefault="00C40535" w:rsidP="002B67BD">
      <w:pPr>
        <w:spacing w:after="0" w:line="360" w:lineRule="auto"/>
        <w:ind w:left="-567" w:right="-568" w:firstLine="0"/>
        <w:rPr>
          <w:sz w:val="24"/>
          <w:szCs w:val="24"/>
        </w:rPr>
      </w:pPr>
      <w:r w:rsidRPr="00AB537A">
        <w:rPr>
          <w:sz w:val="24"/>
          <w:szCs w:val="24"/>
        </w:rPr>
        <w:lastRenderedPageBreak/>
        <w:t>Art. 229.  </w:t>
      </w:r>
      <w:r w:rsidR="002B67BD">
        <w:rPr>
          <w:sz w:val="24"/>
          <w:szCs w:val="24"/>
        </w:rPr>
        <w:t>Prazo em dobro dos litisconsortes:</w:t>
      </w:r>
    </w:p>
    <w:p w:rsidR="002B67BD" w:rsidRPr="002B67BD" w:rsidRDefault="00C40535" w:rsidP="002B67BD">
      <w:pPr>
        <w:pStyle w:val="PargrafodaLista"/>
        <w:numPr>
          <w:ilvl w:val="0"/>
          <w:numId w:val="35"/>
        </w:numPr>
        <w:spacing w:after="0" w:line="360" w:lineRule="auto"/>
        <w:ind w:right="-568"/>
        <w:rPr>
          <w:sz w:val="24"/>
          <w:szCs w:val="24"/>
        </w:rPr>
      </w:pPr>
      <w:proofErr w:type="gramStart"/>
      <w:r w:rsidRPr="002B67BD">
        <w:rPr>
          <w:sz w:val="24"/>
          <w:szCs w:val="24"/>
        </w:rPr>
        <w:t>diferentes</w:t>
      </w:r>
      <w:proofErr w:type="gramEnd"/>
      <w:r w:rsidRPr="002B67BD">
        <w:rPr>
          <w:sz w:val="24"/>
          <w:szCs w:val="24"/>
        </w:rPr>
        <w:t xml:space="preserve"> procuradores</w:t>
      </w:r>
    </w:p>
    <w:p w:rsidR="002B67BD" w:rsidRPr="002B67BD" w:rsidRDefault="00C40535" w:rsidP="002B67BD">
      <w:pPr>
        <w:pStyle w:val="PargrafodaLista"/>
        <w:numPr>
          <w:ilvl w:val="0"/>
          <w:numId w:val="35"/>
        </w:numPr>
        <w:spacing w:after="0" w:line="360" w:lineRule="auto"/>
        <w:ind w:right="-568"/>
        <w:rPr>
          <w:sz w:val="24"/>
          <w:szCs w:val="24"/>
        </w:rPr>
      </w:pPr>
      <w:proofErr w:type="gramStart"/>
      <w:r w:rsidRPr="002B67BD">
        <w:rPr>
          <w:sz w:val="24"/>
          <w:szCs w:val="24"/>
        </w:rPr>
        <w:t>escritórios</w:t>
      </w:r>
      <w:proofErr w:type="gramEnd"/>
      <w:r w:rsidRPr="002B67BD">
        <w:rPr>
          <w:sz w:val="24"/>
          <w:szCs w:val="24"/>
        </w:rPr>
        <w:t xml:space="preserve"> de advocacia distintos</w:t>
      </w:r>
    </w:p>
    <w:p w:rsidR="002B67BD" w:rsidRPr="002B67BD" w:rsidRDefault="00C40535" w:rsidP="002B67BD">
      <w:pPr>
        <w:pStyle w:val="PargrafodaLista"/>
        <w:numPr>
          <w:ilvl w:val="0"/>
          <w:numId w:val="35"/>
        </w:numPr>
        <w:spacing w:after="0" w:line="360" w:lineRule="auto"/>
        <w:ind w:right="-568"/>
        <w:rPr>
          <w:sz w:val="24"/>
          <w:szCs w:val="24"/>
        </w:rPr>
      </w:pPr>
      <w:proofErr w:type="gramStart"/>
      <w:r w:rsidRPr="002B67BD">
        <w:rPr>
          <w:sz w:val="24"/>
          <w:szCs w:val="24"/>
        </w:rPr>
        <w:t>prazos</w:t>
      </w:r>
      <w:proofErr w:type="gramEnd"/>
      <w:r w:rsidRPr="002B67BD">
        <w:rPr>
          <w:sz w:val="24"/>
          <w:szCs w:val="24"/>
        </w:rPr>
        <w:t xml:space="preserve"> contados em dobro para todas as suas manifestações</w:t>
      </w:r>
    </w:p>
    <w:p w:rsidR="002B67BD" w:rsidRPr="002B67BD" w:rsidRDefault="00C40535" w:rsidP="002B67BD">
      <w:pPr>
        <w:pStyle w:val="PargrafodaLista"/>
        <w:numPr>
          <w:ilvl w:val="0"/>
          <w:numId w:val="35"/>
        </w:numPr>
        <w:spacing w:after="0" w:line="360" w:lineRule="auto"/>
        <w:ind w:right="-568"/>
        <w:rPr>
          <w:sz w:val="24"/>
          <w:szCs w:val="24"/>
        </w:rPr>
      </w:pPr>
      <w:proofErr w:type="gramStart"/>
      <w:r w:rsidRPr="002B67BD">
        <w:rPr>
          <w:sz w:val="24"/>
          <w:szCs w:val="24"/>
        </w:rPr>
        <w:t>em</w:t>
      </w:r>
      <w:proofErr w:type="gramEnd"/>
      <w:r w:rsidRPr="002B67BD">
        <w:rPr>
          <w:sz w:val="24"/>
          <w:szCs w:val="24"/>
        </w:rPr>
        <w:t xml:space="preserve"> qualquer juízo ou tribunal</w:t>
      </w:r>
    </w:p>
    <w:p w:rsidR="00C40535" w:rsidRPr="002B67BD" w:rsidRDefault="00C40535" w:rsidP="002B67BD">
      <w:pPr>
        <w:pStyle w:val="PargrafodaLista"/>
        <w:numPr>
          <w:ilvl w:val="0"/>
          <w:numId w:val="35"/>
        </w:numPr>
        <w:spacing w:after="0" w:line="360" w:lineRule="auto"/>
        <w:ind w:right="-568"/>
        <w:rPr>
          <w:sz w:val="24"/>
          <w:szCs w:val="24"/>
        </w:rPr>
      </w:pPr>
      <w:proofErr w:type="gramStart"/>
      <w:r w:rsidRPr="002B67BD">
        <w:rPr>
          <w:sz w:val="24"/>
          <w:szCs w:val="24"/>
        </w:rPr>
        <w:t>independentemente</w:t>
      </w:r>
      <w:proofErr w:type="gramEnd"/>
      <w:r w:rsidRPr="002B67BD">
        <w:rPr>
          <w:sz w:val="24"/>
          <w:szCs w:val="24"/>
        </w:rPr>
        <w:t xml:space="preserve"> de requerimento.</w:t>
      </w:r>
    </w:p>
    <w:p w:rsidR="002B67BD" w:rsidRDefault="002B67BD" w:rsidP="00FF342E">
      <w:pPr>
        <w:spacing w:after="0" w:line="360" w:lineRule="auto"/>
        <w:ind w:left="-567" w:right="-568" w:firstLine="0"/>
        <w:rPr>
          <w:sz w:val="24"/>
          <w:szCs w:val="24"/>
        </w:rPr>
      </w:pPr>
      <w:bookmarkStart w:id="62" w:name="art229§1"/>
      <w:bookmarkEnd w:id="62"/>
    </w:p>
    <w:p w:rsidR="00C40535" w:rsidRPr="00AB537A" w:rsidRDefault="002B67BD" w:rsidP="00FF342E">
      <w:pPr>
        <w:spacing w:after="0" w:line="360" w:lineRule="auto"/>
        <w:ind w:left="-567" w:right="-568" w:firstLine="0"/>
        <w:rPr>
          <w:sz w:val="24"/>
          <w:szCs w:val="24"/>
        </w:rPr>
      </w:pPr>
      <w:r>
        <w:rPr>
          <w:sz w:val="24"/>
          <w:szCs w:val="24"/>
        </w:rPr>
        <w:t>*</w:t>
      </w:r>
      <w:r w:rsidR="00C40535" w:rsidRPr="00AB537A">
        <w:rPr>
          <w:sz w:val="24"/>
          <w:szCs w:val="24"/>
        </w:rPr>
        <w:t xml:space="preserve">Cessa a contagem do prazo em dobro se, havendo apenas </w:t>
      </w:r>
      <w:proofErr w:type="gramStart"/>
      <w:r w:rsidR="00C40535" w:rsidRPr="00AB537A">
        <w:rPr>
          <w:sz w:val="24"/>
          <w:szCs w:val="24"/>
        </w:rPr>
        <w:t>2</w:t>
      </w:r>
      <w:proofErr w:type="gramEnd"/>
      <w:r w:rsidR="00C40535" w:rsidRPr="00AB537A">
        <w:rPr>
          <w:sz w:val="24"/>
          <w:szCs w:val="24"/>
        </w:rPr>
        <w:t xml:space="preserve"> (dois) réus, é oferecida defesa por apenas um deles.</w:t>
      </w:r>
    </w:p>
    <w:p w:rsidR="002B67BD" w:rsidRDefault="002B67BD" w:rsidP="00FF342E">
      <w:pPr>
        <w:spacing w:after="0" w:line="360" w:lineRule="auto"/>
        <w:ind w:left="-567" w:right="-568" w:firstLine="0"/>
        <w:rPr>
          <w:sz w:val="24"/>
          <w:szCs w:val="24"/>
        </w:rPr>
      </w:pPr>
      <w:bookmarkStart w:id="63" w:name="art229§2"/>
      <w:bookmarkEnd w:id="63"/>
    </w:p>
    <w:p w:rsidR="00C40535" w:rsidRPr="002B67BD" w:rsidRDefault="002B67BD" w:rsidP="00FF342E">
      <w:pPr>
        <w:spacing w:after="0" w:line="360" w:lineRule="auto"/>
        <w:ind w:left="-567" w:right="-568" w:firstLine="0"/>
        <w:rPr>
          <w:b/>
          <w:sz w:val="24"/>
          <w:szCs w:val="24"/>
        </w:rPr>
      </w:pPr>
      <w:r w:rsidRPr="002B67BD">
        <w:rPr>
          <w:b/>
          <w:sz w:val="24"/>
          <w:szCs w:val="24"/>
        </w:rPr>
        <w:t>*</w:t>
      </w:r>
      <w:r w:rsidR="00C40535" w:rsidRPr="002B67BD">
        <w:rPr>
          <w:b/>
          <w:sz w:val="24"/>
          <w:szCs w:val="24"/>
        </w:rPr>
        <w:t>Não se aplica o disposto no caput aos processos em autos eletrônicos.</w:t>
      </w:r>
    </w:p>
    <w:p w:rsidR="002B67BD" w:rsidRDefault="002B67BD" w:rsidP="00FF342E">
      <w:pPr>
        <w:spacing w:after="0" w:line="360" w:lineRule="auto"/>
        <w:ind w:left="-567" w:right="-568" w:firstLine="0"/>
        <w:rPr>
          <w:sz w:val="24"/>
          <w:szCs w:val="24"/>
        </w:rPr>
      </w:pPr>
      <w:bookmarkStart w:id="64" w:name="art230"/>
      <w:bookmarkEnd w:id="64"/>
    </w:p>
    <w:p w:rsidR="00C40535" w:rsidRDefault="00C40535" w:rsidP="00FF342E">
      <w:pPr>
        <w:spacing w:after="0" w:line="360" w:lineRule="auto"/>
        <w:ind w:left="-567" w:right="-568" w:firstLine="0"/>
        <w:rPr>
          <w:sz w:val="24"/>
          <w:szCs w:val="24"/>
        </w:rPr>
      </w:pPr>
      <w:r w:rsidRPr="00AB537A">
        <w:rPr>
          <w:sz w:val="24"/>
          <w:szCs w:val="24"/>
        </w:rPr>
        <w:t>Art. 230.  O prazo para a parte, o procurador, a Advocacia Pública, a Defensoria Pública e o Ministério Público será contado da citação, da intimação ou da notificação.</w:t>
      </w:r>
    </w:p>
    <w:p w:rsidR="002B67BD" w:rsidRPr="00AB537A" w:rsidRDefault="002B67BD" w:rsidP="00FF342E">
      <w:pPr>
        <w:spacing w:after="0" w:line="360" w:lineRule="auto"/>
        <w:ind w:left="-567" w:right="-568" w:firstLine="0"/>
        <w:rPr>
          <w:sz w:val="24"/>
          <w:szCs w:val="24"/>
        </w:rPr>
      </w:pPr>
    </w:p>
    <w:p w:rsidR="00C40535" w:rsidRPr="0094567B" w:rsidRDefault="00C40535" w:rsidP="00FF342E">
      <w:pPr>
        <w:spacing w:after="0" w:line="360" w:lineRule="auto"/>
        <w:ind w:left="-567" w:right="-568" w:firstLine="0"/>
        <w:rPr>
          <w:b/>
          <w:sz w:val="24"/>
          <w:szCs w:val="24"/>
        </w:rPr>
      </w:pPr>
      <w:bookmarkStart w:id="65" w:name="art231"/>
      <w:bookmarkEnd w:id="65"/>
      <w:r w:rsidRPr="0094567B">
        <w:rPr>
          <w:b/>
          <w:sz w:val="24"/>
          <w:szCs w:val="24"/>
        </w:rPr>
        <w:t xml:space="preserve">Art. 231.   </w:t>
      </w:r>
      <w:r w:rsidR="002B67BD" w:rsidRPr="0094567B">
        <w:rPr>
          <w:b/>
          <w:sz w:val="24"/>
          <w:szCs w:val="24"/>
        </w:rPr>
        <w:t>D</w:t>
      </w:r>
      <w:r w:rsidRPr="0094567B">
        <w:rPr>
          <w:b/>
          <w:sz w:val="24"/>
          <w:szCs w:val="24"/>
        </w:rPr>
        <w:t>ia do começo do prazo:</w:t>
      </w:r>
    </w:p>
    <w:p w:rsidR="00C40535" w:rsidRPr="00AB537A" w:rsidRDefault="00C40535" w:rsidP="00FF342E">
      <w:pPr>
        <w:spacing w:after="0" w:line="360" w:lineRule="auto"/>
        <w:ind w:left="-567" w:right="-568" w:firstLine="0"/>
        <w:rPr>
          <w:sz w:val="24"/>
          <w:szCs w:val="24"/>
        </w:rPr>
      </w:pPr>
      <w:bookmarkStart w:id="66" w:name="art231i"/>
      <w:bookmarkEnd w:id="66"/>
      <w:r w:rsidRPr="00AB537A">
        <w:rPr>
          <w:sz w:val="24"/>
          <w:szCs w:val="24"/>
        </w:rPr>
        <w:t>I - citação ou intimação pelo correio</w:t>
      </w:r>
      <w:r w:rsidR="002B67BD">
        <w:rPr>
          <w:sz w:val="24"/>
          <w:szCs w:val="24"/>
        </w:rPr>
        <w:t>: d</w:t>
      </w:r>
      <w:r w:rsidR="002B67BD" w:rsidRPr="00AB537A">
        <w:rPr>
          <w:sz w:val="24"/>
          <w:szCs w:val="24"/>
        </w:rPr>
        <w:t xml:space="preserve">a data de juntada aos autos do </w:t>
      </w:r>
      <w:r w:rsidR="002B67BD">
        <w:rPr>
          <w:sz w:val="24"/>
          <w:szCs w:val="24"/>
        </w:rPr>
        <w:t>AR</w:t>
      </w:r>
      <w:r w:rsidRPr="00AB537A">
        <w:rPr>
          <w:sz w:val="24"/>
          <w:szCs w:val="24"/>
        </w:rPr>
        <w:t>;</w:t>
      </w:r>
    </w:p>
    <w:p w:rsidR="00C40535" w:rsidRPr="00AB537A" w:rsidRDefault="00C40535" w:rsidP="00FF342E">
      <w:pPr>
        <w:spacing w:after="0" w:line="360" w:lineRule="auto"/>
        <w:ind w:left="-567" w:right="-568" w:firstLine="0"/>
        <w:rPr>
          <w:sz w:val="24"/>
          <w:szCs w:val="24"/>
        </w:rPr>
      </w:pPr>
      <w:bookmarkStart w:id="67" w:name="art231ii"/>
      <w:bookmarkEnd w:id="67"/>
      <w:r w:rsidRPr="00AB537A">
        <w:rPr>
          <w:sz w:val="24"/>
          <w:szCs w:val="24"/>
        </w:rPr>
        <w:t xml:space="preserve">II - </w:t>
      </w:r>
      <w:r w:rsidR="002B67BD" w:rsidRPr="00AB537A">
        <w:rPr>
          <w:sz w:val="24"/>
          <w:szCs w:val="24"/>
        </w:rPr>
        <w:t>citação ou a intimação por oficial de justiça</w:t>
      </w:r>
      <w:r w:rsidR="002B67BD">
        <w:rPr>
          <w:sz w:val="24"/>
          <w:szCs w:val="24"/>
        </w:rPr>
        <w:t xml:space="preserve">: da </w:t>
      </w:r>
      <w:r w:rsidRPr="00AB537A">
        <w:rPr>
          <w:sz w:val="24"/>
          <w:szCs w:val="24"/>
        </w:rPr>
        <w:t>data de juntada</w:t>
      </w:r>
      <w:r w:rsidR="002B67BD">
        <w:rPr>
          <w:sz w:val="24"/>
          <w:szCs w:val="24"/>
        </w:rPr>
        <w:t xml:space="preserve"> aos autos do mandado cumprido;</w:t>
      </w:r>
    </w:p>
    <w:p w:rsidR="00C40535" w:rsidRPr="00AB537A" w:rsidRDefault="00C40535" w:rsidP="00FF342E">
      <w:pPr>
        <w:spacing w:after="0" w:line="360" w:lineRule="auto"/>
        <w:ind w:left="-567" w:right="-568" w:firstLine="0"/>
        <w:rPr>
          <w:sz w:val="24"/>
          <w:szCs w:val="24"/>
        </w:rPr>
      </w:pPr>
      <w:bookmarkStart w:id="68" w:name="art231iii"/>
      <w:bookmarkEnd w:id="68"/>
      <w:r w:rsidRPr="00AB537A">
        <w:rPr>
          <w:sz w:val="24"/>
          <w:szCs w:val="24"/>
        </w:rPr>
        <w:t xml:space="preserve">III - </w:t>
      </w:r>
      <w:r w:rsidR="0094567B" w:rsidRPr="00AB537A">
        <w:rPr>
          <w:sz w:val="24"/>
          <w:szCs w:val="24"/>
        </w:rPr>
        <w:t>citação ou da intimação por ato do escrivão ou do chefe de secretaria;</w:t>
      </w:r>
      <w:r w:rsidR="0094567B">
        <w:rPr>
          <w:sz w:val="24"/>
          <w:szCs w:val="24"/>
        </w:rPr>
        <w:t xml:space="preserve"> da data de ocorrência;</w:t>
      </w:r>
    </w:p>
    <w:p w:rsidR="00C40535" w:rsidRPr="00AB537A" w:rsidRDefault="00C40535" w:rsidP="00FF342E">
      <w:pPr>
        <w:spacing w:after="0" w:line="360" w:lineRule="auto"/>
        <w:ind w:left="-567" w:right="-568" w:firstLine="0"/>
        <w:rPr>
          <w:sz w:val="24"/>
          <w:szCs w:val="24"/>
        </w:rPr>
      </w:pPr>
      <w:bookmarkStart w:id="69" w:name="art231iv"/>
      <w:bookmarkEnd w:id="69"/>
      <w:r w:rsidRPr="00AB537A">
        <w:rPr>
          <w:sz w:val="24"/>
          <w:szCs w:val="24"/>
        </w:rPr>
        <w:t xml:space="preserve">IV - </w:t>
      </w:r>
      <w:r w:rsidR="0094567B" w:rsidRPr="00AB537A">
        <w:rPr>
          <w:sz w:val="24"/>
          <w:szCs w:val="24"/>
        </w:rPr>
        <w:t>citação ou a intimação por edital</w:t>
      </w:r>
      <w:r w:rsidR="0094567B">
        <w:rPr>
          <w:sz w:val="24"/>
          <w:szCs w:val="24"/>
        </w:rPr>
        <w:t>: d</w:t>
      </w:r>
      <w:r w:rsidRPr="00AB537A">
        <w:rPr>
          <w:sz w:val="24"/>
          <w:szCs w:val="24"/>
        </w:rPr>
        <w:t>o dia útil seguinte ao fim da dilação assinada pelo juiz;</w:t>
      </w:r>
    </w:p>
    <w:p w:rsidR="00C40535" w:rsidRPr="00AB537A" w:rsidRDefault="00C40535" w:rsidP="00FF342E">
      <w:pPr>
        <w:spacing w:after="0" w:line="360" w:lineRule="auto"/>
        <w:ind w:left="-567" w:right="-568" w:firstLine="0"/>
        <w:rPr>
          <w:sz w:val="24"/>
          <w:szCs w:val="24"/>
        </w:rPr>
      </w:pPr>
      <w:bookmarkStart w:id="70" w:name="art231v"/>
      <w:bookmarkEnd w:id="70"/>
      <w:r w:rsidRPr="00AB537A">
        <w:rPr>
          <w:sz w:val="24"/>
          <w:szCs w:val="24"/>
        </w:rPr>
        <w:t>V - citação ou a intimação eletrônica</w:t>
      </w:r>
      <w:r w:rsidR="0094567B">
        <w:rPr>
          <w:sz w:val="24"/>
          <w:szCs w:val="24"/>
        </w:rPr>
        <w:t>:</w:t>
      </w:r>
      <w:r w:rsidR="0094567B" w:rsidRPr="0094567B">
        <w:rPr>
          <w:sz w:val="24"/>
          <w:szCs w:val="24"/>
        </w:rPr>
        <w:t xml:space="preserve"> </w:t>
      </w:r>
      <w:r w:rsidR="0094567B" w:rsidRPr="00AB537A">
        <w:rPr>
          <w:sz w:val="24"/>
          <w:szCs w:val="24"/>
        </w:rPr>
        <w:t>o dia ú</w:t>
      </w:r>
      <w:r w:rsidR="0094567B">
        <w:rPr>
          <w:sz w:val="24"/>
          <w:szCs w:val="24"/>
        </w:rPr>
        <w:t>til seguinte à consulta ao teor;</w:t>
      </w:r>
    </w:p>
    <w:p w:rsidR="0094567B" w:rsidRDefault="00C40535" w:rsidP="00FF342E">
      <w:pPr>
        <w:spacing w:after="0" w:line="360" w:lineRule="auto"/>
        <w:ind w:left="-567" w:right="-568" w:firstLine="0"/>
        <w:rPr>
          <w:sz w:val="24"/>
          <w:szCs w:val="24"/>
        </w:rPr>
      </w:pPr>
      <w:bookmarkStart w:id="71" w:name="art231vi"/>
      <w:bookmarkEnd w:id="71"/>
      <w:r w:rsidRPr="00AB537A">
        <w:rPr>
          <w:sz w:val="24"/>
          <w:szCs w:val="24"/>
        </w:rPr>
        <w:t xml:space="preserve">VI - </w:t>
      </w:r>
      <w:r w:rsidR="0094567B" w:rsidRPr="00AB537A">
        <w:rPr>
          <w:sz w:val="24"/>
          <w:szCs w:val="24"/>
        </w:rPr>
        <w:t>citação ou a intimação em cumprimento de carta</w:t>
      </w:r>
      <w:r w:rsidR="0094567B">
        <w:rPr>
          <w:sz w:val="24"/>
          <w:szCs w:val="24"/>
        </w:rPr>
        <w:t xml:space="preserve">: </w:t>
      </w:r>
      <w:r w:rsidRPr="00AB537A">
        <w:rPr>
          <w:sz w:val="24"/>
          <w:szCs w:val="24"/>
        </w:rPr>
        <w:t>data de juntada do comunicado de que trata o </w:t>
      </w:r>
      <w:hyperlink r:id="rId8" w:anchor="art232" w:history="1">
        <w:r w:rsidRPr="00AB537A">
          <w:rPr>
            <w:rStyle w:val="Hyperlink"/>
            <w:color w:val="auto"/>
            <w:sz w:val="24"/>
            <w:szCs w:val="24"/>
          </w:rPr>
          <w:t>art. 232</w:t>
        </w:r>
      </w:hyperlink>
      <w:r w:rsidRPr="00AB537A">
        <w:rPr>
          <w:sz w:val="24"/>
          <w:szCs w:val="24"/>
        </w:rPr>
        <w:t> ou, não havendo esse, a data de juntada da carta aos autos de origem devidamente cumprida</w:t>
      </w:r>
      <w:r w:rsidR="0094567B">
        <w:rPr>
          <w:sz w:val="24"/>
          <w:szCs w:val="24"/>
        </w:rPr>
        <w:t>;</w:t>
      </w:r>
    </w:p>
    <w:p w:rsidR="00C40535" w:rsidRPr="00AB537A" w:rsidRDefault="00C40535" w:rsidP="00FF342E">
      <w:pPr>
        <w:spacing w:after="0" w:line="360" w:lineRule="auto"/>
        <w:ind w:left="-567" w:right="-568" w:firstLine="0"/>
        <w:rPr>
          <w:sz w:val="24"/>
          <w:szCs w:val="24"/>
        </w:rPr>
      </w:pPr>
      <w:bookmarkStart w:id="72" w:name="art231vii"/>
      <w:bookmarkEnd w:id="72"/>
      <w:r w:rsidRPr="00AB537A">
        <w:rPr>
          <w:sz w:val="24"/>
          <w:szCs w:val="24"/>
        </w:rPr>
        <w:t xml:space="preserve">VII - </w:t>
      </w:r>
      <w:r w:rsidR="0094567B" w:rsidRPr="00AB537A">
        <w:rPr>
          <w:sz w:val="24"/>
          <w:szCs w:val="24"/>
        </w:rPr>
        <w:t>intimação pelo Diário da Justiça</w:t>
      </w:r>
      <w:r w:rsidR="0094567B">
        <w:rPr>
          <w:sz w:val="24"/>
          <w:szCs w:val="24"/>
        </w:rPr>
        <w:t>: a data de publicação;</w:t>
      </w:r>
    </w:p>
    <w:p w:rsidR="0094567B" w:rsidRDefault="00C40535" w:rsidP="00FF342E">
      <w:pPr>
        <w:spacing w:after="0" w:line="360" w:lineRule="auto"/>
        <w:ind w:left="-567" w:right="-568" w:firstLine="0"/>
        <w:rPr>
          <w:sz w:val="24"/>
          <w:szCs w:val="24"/>
        </w:rPr>
      </w:pPr>
      <w:bookmarkStart w:id="73" w:name="art231viii"/>
      <w:bookmarkEnd w:id="73"/>
      <w:r w:rsidRPr="00AB537A">
        <w:rPr>
          <w:sz w:val="24"/>
          <w:szCs w:val="24"/>
        </w:rPr>
        <w:t xml:space="preserve">VIII - </w:t>
      </w:r>
      <w:r w:rsidR="0094567B" w:rsidRPr="00AB537A">
        <w:rPr>
          <w:sz w:val="24"/>
          <w:szCs w:val="24"/>
        </w:rPr>
        <w:t>a intimação por retirada dos autos</w:t>
      </w:r>
      <w:r w:rsidR="0094567B">
        <w:rPr>
          <w:sz w:val="24"/>
          <w:szCs w:val="24"/>
        </w:rPr>
        <w:t>:</w:t>
      </w:r>
      <w:r w:rsidR="0094567B" w:rsidRPr="00AB537A">
        <w:rPr>
          <w:sz w:val="24"/>
          <w:szCs w:val="24"/>
        </w:rPr>
        <w:t xml:space="preserve"> </w:t>
      </w:r>
      <w:r w:rsidRPr="00AB537A">
        <w:rPr>
          <w:sz w:val="24"/>
          <w:szCs w:val="24"/>
        </w:rPr>
        <w:t>o dia da carga</w:t>
      </w:r>
      <w:r w:rsidR="0094567B">
        <w:rPr>
          <w:sz w:val="24"/>
          <w:szCs w:val="24"/>
        </w:rPr>
        <w:t>;</w:t>
      </w:r>
    </w:p>
    <w:p w:rsidR="0094567B" w:rsidRDefault="0094567B" w:rsidP="00FF342E">
      <w:pPr>
        <w:spacing w:after="0" w:line="360" w:lineRule="auto"/>
        <w:ind w:left="-567" w:right="-568" w:firstLine="0"/>
        <w:rPr>
          <w:sz w:val="24"/>
          <w:szCs w:val="24"/>
        </w:rPr>
      </w:pPr>
      <w:bookmarkStart w:id="74" w:name="art231§1"/>
      <w:bookmarkEnd w:id="74"/>
    </w:p>
    <w:p w:rsidR="00C40535" w:rsidRPr="00AB537A" w:rsidRDefault="0094567B" w:rsidP="00FF342E">
      <w:pPr>
        <w:spacing w:after="0" w:line="360" w:lineRule="auto"/>
        <w:ind w:left="-567" w:right="-568" w:firstLine="0"/>
        <w:rPr>
          <w:sz w:val="24"/>
          <w:szCs w:val="24"/>
        </w:rPr>
      </w:pPr>
      <w:r>
        <w:rPr>
          <w:sz w:val="24"/>
          <w:szCs w:val="24"/>
        </w:rPr>
        <w:t>*</w:t>
      </w:r>
      <w:r w:rsidR="00C40535" w:rsidRPr="00AB537A">
        <w:rPr>
          <w:sz w:val="24"/>
          <w:szCs w:val="24"/>
        </w:rPr>
        <w:t>Quando houver mais de um réu, o dia do começo do prazo para contestar corresponderá à última das datas a que se referem os incisos I a VI do caput.</w:t>
      </w:r>
    </w:p>
    <w:p w:rsidR="0094567B" w:rsidRDefault="0094567B" w:rsidP="00FF342E">
      <w:pPr>
        <w:spacing w:after="0" w:line="360" w:lineRule="auto"/>
        <w:ind w:left="-567" w:right="-568" w:firstLine="0"/>
        <w:rPr>
          <w:sz w:val="24"/>
          <w:szCs w:val="24"/>
        </w:rPr>
      </w:pPr>
      <w:bookmarkStart w:id="75" w:name="art231§2"/>
      <w:bookmarkEnd w:id="75"/>
    </w:p>
    <w:p w:rsidR="00C40535" w:rsidRDefault="0094567B" w:rsidP="00FF342E">
      <w:pPr>
        <w:spacing w:after="0" w:line="360" w:lineRule="auto"/>
        <w:ind w:left="-567" w:right="-568" w:firstLine="0"/>
        <w:rPr>
          <w:sz w:val="24"/>
          <w:szCs w:val="24"/>
        </w:rPr>
      </w:pPr>
      <w:r>
        <w:rPr>
          <w:sz w:val="24"/>
          <w:szCs w:val="24"/>
        </w:rPr>
        <w:t>*</w:t>
      </w:r>
      <w:r w:rsidR="00C40535" w:rsidRPr="00AB537A">
        <w:rPr>
          <w:sz w:val="24"/>
          <w:szCs w:val="24"/>
        </w:rPr>
        <w:t>Havendo mais de um intimado, o prazo para cada um é contado individualmente.</w:t>
      </w:r>
    </w:p>
    <w:p w:rsidR="00594C24" w:rsidRDefault="00594C24" w:rsidP="00F91782">
      <w:pPr>
        <w:spacing w:after="0" w:line="360" w:lineRule="auto"/>
        <w:ind w:left="-567" w:right="-568" w:firstLine="0"/>
        <w:rPr>
          <w:iCs/>
          <w:sz w:val="24"/>
          <w:szCs w:val="24"/>
        </w:rPr>
      </w:pPr>
      <w:bookmarkStart w:id="76" w:name="art231§3"/>
      <w:bookmarkEnd w:id="76"/>
    </w:p>
    <w:p w:rsidR="00594C24" w:rsidRDefault="00594C24" w:rsidP="00F91782">
      <w:pPr>
        <w:spacing w:after="0" w:line="360" w:lineRule="auto"/>
        <w:ind w:left="-567" w:right="-568" w:firstLine="0"/>
        <w:rPr>
          <w:iCs/>
          <w:sz w:val="24"/>
          <w:szCs w:val="24"/>
        </w:rPr>
      </w:pPr>
    </w:p>
    <w:p w:rsidR="00594C24" w:rsidRDefault="00594C24" w:rsidP="00F91782">
      <w:pPr>
        <w:spacing w:after="0" w:line="360" w:lineRule="auto"/>
        <w:ind w:left="-567" w:right="-568" w:firstLine="0"/>
        <w:rPr>
          <w:iCs/>
          <w:sz w:val="24"/>
          <w:szCs w:val="24"/>
        </w:rPr>
      </w:pPr>
    </w:p>
    <w:p w:rsidR="00594C24" w:rsidRDefault="00594C24" w:rsidP="00F91782">
      <w:pPr>
        <w:spacing w:after="0" w:line="360" w:lineRule="auto"/>
        <w:ind w:left="-567" w:right="-568" w:firstLine="0"/>
        <w:rPr>
          <w:iCs/>
          <w:sz w:val="24"/>
          <w:szCs w:val="24"/>
        </w:rPr>
      </w:pPr>
    </w:p>
    <w:p w:rsidR="00F91782" w:rsidRDefault="00F91782" w:rsidP="00F91782">
      <w:pPr>
        <w:spacing w:after="0" w:line="360" w:lineRule="auto"/>
        <w:ind w:left="-567" w:right="-568" w:firstLine="0"/>
        <w:rPr>
          <w:iCs/>
          <w:sz w:val="24"/>
          <w:szCs w:val="24"/>
        </w:rPr>
      </w:pPr>
      <w:r w:rsidRPr="00F91782">
        <w:rPr>
          <w:iCs/>
          <w:sz w:val="24"/>
          <w:szCs w:val="24"/>
        </w:rPr>
        <w:lastRenderedPageBreak/>
        <w:t>Ano: 2017</w:t>
      </w:r>
      <w:r>
        <w:rPr>
          <w:iCs/>
          <w:sz w:val="24"/>
          <w:szCs w:val="24"/>
        </w:rPr>
        <w:t xml:space="preserve">; </w:t>
      </w:r>
      <w:r w:rsidRPr="00F91782">
        <w:rPr>
          <w:iCs/>
          <w:sz w:val="24"/>
          <w:szCs w:val="24"/>
        </w:rPr>
        <w:t>Banca: FCC</w:t>
      </w:r>
      <w:r>
        <w:rPr>
          <w:iCs/>
          <w:sz w:val="24"/>
          <w:szCs w:val="24"/>
        </w:rPr>
        <w:t xml:space="preserve">; </w:t>
      </w:r>
      <w:r w:rsidRPr="00F91782">
        <w:rPr>
          <w:iCs/>
          <w:sz w:val="24"/>
          <w:szCs w:val="24"/>
        </w:rPr>
        <w:t>Órgão: DPE-PR</w:t>
      </w:r>
      <w:r>
        <w:rPr>
          <w:iCs/>
          <w:sz w:val="24"/>
          <w:szCs w:val="24"/>
        </w:rPr>
        <w:t xml:space="preserve">; </w:t>
      </w:r>
      <w:r w:rsidRPr="00F91782">
        <w:rPr>
          <w:iCs/>
          <w:sz w:val="24"/>
          <w:szCs w:val="24"/>
        </w:rPr>
        <w:t xml:space="preserve">Prova: Defensor </w:t>
      </w:r>
      <w:proofErr w:type="gramStart"/>
      <w:r w:rsidRPr="00F91782">
        <w:rPr>
          <w:iCs/>
          <w:sz w:val="24"/>
          <w:szCs w:val="24"/>
        </w:rPr>
        <w:t>Público</w:t>
      </w:r>
      <w:proofErr w:type="gramEnd"/>
    </w:p>
    <w:p w:rsidR="00F91782" w:rsidRPr="00F91782" w:rsidRDefault="00F91782" w:rsidP="00F91782">
      <w:pPr>
        <w:spacing w:after="0" w:line="360" w:lineRule="auto"/>
        <w:ind w:left="-567" w:right="-568" w:firstLine="0"/>
        <w:rPr>
          <w:sz w:val="24"/>
          <w:szCs w:val="24"/>
        </w:rPr>
      </w:pPr>
      <w:r w:rsidRPr="00F91782">
        <w:rPr>
          <w:sz w:val="24"/>
          <w:szCs w:val="24"/>
        </w:rPr>
        <w:t>Sobre os prazos no Código de Processo Civil, é correto afirmar: </w:t>
      </w:r>
    </w:p>
    <w:p w:rsidR="00F91782" w:rsidRPr="00F91782" w:rsidRDefault="00F91782" w:rsidP="00F91782">
      <w:pPr>
        <w:pStyle w:val="PargrafodaLista"/>
        <w:numPr>
          <w:ilvl w:val="0"/>
          <w:numId w:val="44"/>
        </w:numPr>
        <w:spacing w:after="0" w:line="360" w:lineRule="auto"/>
        <w:ind w:right="-568"/>
        <w:rPr>
          <w:sz w:val="24"/>
          <w:szCs w:val="24"/>
        </w:rPr>
      </w:pPr>
      <w:r w:rsidRPr="00F91782">
        <w:rPr>
          <w:sz w:val="24"/>
          <w:szCs w:val="24"/>
        </w:rPr>
        <w:t>O cumprimento definitivo da sentença, no caso de condenação em quantia certa, far-se-á mediante requerimento do exequente, sendo o executado intimado a pagar o débito em quinze dias úteis. </w:t>
      </w:r>
      <w:r w:rsidR="00E501F4">
        <w:rPr>
          <w:sz w:val="24"/>
          <w:szCs w:val="24"/>
        </w:rPr>
        <w:t>(art. 523 / 219, CPC</w:t>
      </w:r>
      <w:proofErr w:type="gramStart"/>
      <w:r w:rsidR="00E501F4">
        <w:rPr>
          <w:sz w:val="24"/>
          <w:szCs w:val="24"/>
        </w:rPr>
        <w:t>)</w:t>
      </w:r>
      <w:proofErr w:type="gramEnd"/>
    </w:p>
    <w:p w:rsidR="00F91782" w:rsidRPr="00E501F4" w:rsidRDefault="00F91782" w:rsidP="00F91782">
      <w:pPr>
        <w:pStyle w:val="PargrafodaLista"/>
        <w:numPr>
          <w:ilvl w:val="0"/>
          <w:numId w:val="44"/>
        </w:numPr>
        <w:spacing w:after="0" w:line="360" w:lineRule="auto"/>
        <w:ind w:right="-568"/>
        <w:rPr>
          <w:b/>
          <w:sz w:val="24"/>
          <w:szCs w:val="24"/>
        </w:rPr>
      </w:pPr>
      <w:r w:rsidRPr="00E501F4">
        <w:rPr>
          <w:b/>
          <w:sz w:val="24"/>
          <w:szCs w:val="24"/>
        </w:rPr>
        <w:t>Os litisconsortes que tiverem diferentes procuradores, desde que de escritórios distintos, terão prazos contados em dobro para todas as suas manifestações, tratando-se de autos físicos. </w:t>
      </w:r>
      <w:r w:rsidR="00E501F4" w:rsidRPr="00E501F4">
        <w:rPr>
          <w:sz w:val="24"/>
          <w:szCs w:val="24"/>
        </w:rPr>
        <w:t>(art. 229, caput, c/c §2º, CPC</w:t>
      </w:r>
      <w:proofErr w:type="gramStart"/>
      <w:r w:rsidR="00E501F4" w:rsidRPr="00E501F4">
        <w:rPr>
          <w:sz w:val="24"/>
          <w:szCs w:val="24"/>
        </w:rPr>
        <w:t>)</w:t>
      </w:r>
      <w:proofErr w:type="gramEnd"/>
    </w:p>
    <w:p w:rsidR="00F91782" w:rsidRPr="00F91782" w:rsidRDefault="00F91782" w:rsidP="00F91782">
      <w:pPr>
        <w:pStyle w:val="PargrafodaLista"/>
        <w:numPr>
          <w:ilvl w:val="0"/>
          <w:numId w:val="44"/>
        </w:numPr>
        <w:spacing w:after="0" w:line="360" w:lineRule="auto"/>
        <w:ind w:right="-568"/>
        <w:rPr>
          <w:sz w:val="24"/>
          <w:szCs w:val="24"/>
        </w:rPr>
      </w:pPr>
      <w:r w:rsidRPr="00F91782">
        <w:rPr>
          <w:sz w:val="24"/>
          <w:szCs w:val="24"/>
        </w:rPr>
        <w:t>O prazo para resposta, em caso de citação por edital, inicia-se quando finda a dilação assinalada pelo juiz, ainda que em dia não útil.  </w:t>
      </w:r>
      <w:r w:rsidR="00E501F4">
        <w:rPr>
          <w:sz w:val="24"/>
          <w:szCs w:val="24"/>
        </w:rPr>
        <w:t>(art. 231, CPC)</w:t>
      </w:r>
    </w:p>
    <w:p w:rsidR="00F91782" w:rsidRPr="00F91782" w:rsidRDefault="00F91782" w:rsidP="00F91782">
      <w:pPr>
        <w:pStyle w:val="PargrafodaLista"/>
        <w:numPr>
          <w:ilvl w:val="0"/>
          <w:numId w:val="44"/>
        </w:numPr>
        <w:spacing w:after="0" w:line="360" w:lineRule="auto"/>
        <w:ind w:right="-568"/>
        <w:rPr>
          <w:sz w:val="24"/>
          <w:szCs w:val="24"/>
        </w:rPr>
      </w:pPr>
      <w:r w:rsidRPr="00F91782">
        <w:rPr>
          <w:sz w:val="24"/>
          <w:szCs w:val="24"/>
        </w:rPr>
        <w:t>Considera-se dia do começo do prazo o dia subsequente à data em que efetivamente o oficial de justiça realizou a citação com hora certa. </w:t>
      </w:r>
      <w:r w:rsidR="00E501F4">
        <w:rPr>
          <w:sz w:val="24"/>
          <w:szCs w:val="24"/>
        </w:rPr>
        <w:t>(art. 231, CPC</w:t>
      </w:r>
      <w:proofErr w:type="gramStart"/>
      <w:r w:rsidR="00E501F4">
        <w:rPr>
          <w:sz w:val="24"/>
          <w:szCs w:val="24"/>
        </w:rPr>
        <w:t>)</w:t>
      </w:r>
      <w:proofErr w:type="gramEnd"/>
    </w:p>
    <w:p w:rsidR="00F91782" w:rsidRPr="00F91782" w:rsidRDefault="00F91782" w:rsidP="00F91782">
      <w:pPr>
        <w:pStyle w:val="PargrafodaLista"/>
        <w:numPr>
          <w:ilvl w:val="0"/>
          <w:numId w:val="44"/>
        </w:numPr>
        <w:spacing w:after="0" w:line="360" w:lineRule="auto"/>
        <w:ind w:right="-568"/>
        <w:rPr>
          <w:sz w:val="24"/>
          <w:szCs w:val="24"/>
        </w:rPr>
      </w:pPr>
      <w:r w:rsidRPr="00F91782">
        <w:rPr>
          <w:sz w:val="24"/>
          <w:szCs w:val="24"/>
        </w:rPr>
        <w:t>O prazo para cada um dos executados embargar, quando houver mais de um, conta-se a partir da juntada do respectivo comprovante de citação, ainda que cônjuges ou companheiros. </w:t>
      </w:r>
      <w:r w:rsidR="00E501F4">
        <w:rPr>
          <w:sz w:val="24"/>
          <w:szCs w:val="24"/>
        </w:rPr>
        <w:t>(a</w:t>
      </w:r>
      <w:r w:rsidR="00E501F4" w:rsidRPr="00E501F4">
        <w:rPr>
          <w:sz w:val="24"/>
          <w:szCs w:val="24"/>
        </w:rPr>
        <w:t>rt. 915, §1º, do CPC</w:t>
      </w:r>
      <w:proofErr w:type="gramStart"/>
      <w:r w:rsidR="00E501F4">
        <w:rPr>
          <w:sz w:val="24"/>
          <w:szCs w:val="24"/>
        </w:rPr>
        <w:t>)</w:t>
      </w:r>
      <w:proofErr w:type="gramEnd"/>
    </w:p>
    <w:p w:rsidR="00F91782" w:rsidRPr="00F91782" w:rsidRDefault="00F91782" w:rsidP="00F91782">
      <w:pPr>
        <w:spacing w:after="0" w:line="360" w:lineRule="auto"/>
        <w:ind w:left="-567" w:right="-568" w:firstLine="0"/>
        <w:rPr>
          <w:vanish/>
          <w:sz w:val="24"/>
          <w:szCs w:val="24"/>
        </w:rPr>
      </w:pPr>
      <w:r w:rsidRPr="00F91782">
        <w:rPr>
          <w:vanish/>
          <w:sz w:val="24"/>
          <w:szCs w:val="24"/>
        </w:rPr>
        <w:t>Parte inferior do formulário</w:t>
      </w:r>
    </w:p>
    <w:p w:rsidR="0094567B" w:rsidRDefault="0094567B" w:rsidP="00FF342E">
      <w:pPr>
        <w:spacing w:after="0" w:line="360" w:lineRule="auto"/>
        <w:ind w:left="-567" w:right="-568" w:firstLine="0"/>
        <w:rPr>
          <w:sz w:val="24"/>
          <w:szCs w:val="24"/>
        </w:rPr>
      </w:pPr>
    </w:p>
    <w:bookmarkEnd w:id="42"/>
    <w:p w:rsidR="00C40535" w:rsidRPr="00AB537A" w:rsidRDefault="0094567B" w:rsidP="00FF342E">
      <w:pPr>
        <w:spacing w:after="0" w:line="360" w:lineRule="auto"/>
        <w:ind w:left="-567" w:right="-568" w:firstLine="0"/>
        <w:rPr>
          <w:sz w:val="24"/>
          <w:szCs w:val="24"/>
        </w:rPr>
      </w:pPr>
      <w:r w:rsidRPr="0094567B">
        <w:rPr>
          <w:b/>
          <w:bCs/>
          <w:smallCaps/>
          <w:sz w:val="24"/>
          <w:szCs w:val="24"/>
        </w:rPr>
        <w:t>Citação</w:t>
      </w:r>
      <w:r>
        <w:rPr>
          <w:b/>
          <w:bCs/>
          <w:sz w:val="24"/>
          <w:szCs w:val="24"/>
        </w:rPr>
        <w:t>:</w:t>
      </w:r>
    </w:p>
    <w:p w:rsidR="0094567B" w:rsidRDefault="0094567B" w:rsidP="00FF342E">
      <w:pPr>
        <w:spacing w:after="0" w:line="360" w:lineRule="auto"/>
        <w:ind w:left="-567" w:right="-568" w:firstLine="0"/>
        <w:rPr>
          <w:sz w:val="24"/>
          <w:szCs w:val="24"/>
        </w:rPr>
      </w:pPr>
      <w:bookmarkStart w:id="77" w:name="art238"/>
      <w:bookmarkEnd w:id="77"/>
    </w:p>
    <w:p w:rsidR="00C40535" w:rsidRDefault="0094567B" w:rsidP="00FF342E">
      <w:pPr>
        <w:spacing w:after="0" w:line="360" w:lineRule="auto"/>
        <w:ind w:left="-567" w:right="-568" w:firstLine="0"/>
        <w:rPr>
          <w:sz w:val="24"/>
          <w:szCs w:val="24"/>
        </w:rPr>
      </w:pPr>
      <w:r w:rsidRPr="00653D4D">
        <w:rPr>
          <w:b/>
          <w:sz w:val="24"/>
          <w:szCs w:val="24"/>
        </w:rPr>
        <w:t>Conceito</w:t>
      </w:r>
      <w:r>
        <w:rPr>
          <w:sz w:val="24"/>
          <w:szCs w:val="24"/>
        </w:rPr>
        <w:t>: (a</w:t>
      </w:r>
      <w:r w:rsidR="00C40535" w:rsidRPr="00AB537A">
        <w:rPr>
          <w:sz w:val="24"/>
          <w:szCs w:val="24"/>
        </w:rPr>
        <w:t>rt. 238</w:t>
      </w:r>
      <w:r>
        <w:rPr>
          <w:sz w:val="24"/>
          <w:szCs w:val="24"/>
        </w:rPr>
        <w:t xml:space="preserve">): </w:t>
      </w:r>
      <w:r w:rsidR="00C40535" w:rsidRPr="00AB537A">
        <w:rPr>
          <w:sz w:val="24"/>
          <w:szCs w:val="24"/>
        </w:rPr>
        <w:t>é o ato pelo qual são convocados o réu, o executado ou o interessado para integrar a relação processual.</w:t>
      </w:r>
    </w:p>
    <w:p w:rsidR="0094567B" w:rsidRPr="00AB537A" w:rsidRDefault="0094567B" w:rsidP="00FF342E">
      <w:pPr>
        <w:spacing w:after="0" w:line="360" w:lineRule="auto"/>
        <w:ind w:left="-567" w:right="-568" w:firstLine="0"/>
        <w:rPr>
          <w:sz w:val="24"/>
          <w:szCs w:val="24"/>
        </w:rPr>
      </w:pPr>
    </w:p>
    <w:p w:rsidR="00C40535" w:rsidRDefault="0094567B" w:rsidP="00FF342E">
      <w:pPr>
        <w:spacing w:after="0" w:line="360" w:lineRule="auto"/>
        <w:ind w:left="-567" w:right="-568" w:firstLine="0"/>
        <w:rPr>
          <w:sz w:val="24"/>
          <w:szCs w:val="24"/>
        </w:rPr>
      </w:pPr>
      <w:bookmarkStart w:id="78" w:name="art239"/>
      <w:bookmarkEnd w:id="78"/>
      <w:r w:rsidRPr="00653D4D">
        <w:rPr>
          <w:b/>
          <w:sz w:val="24"/>
          <w:szCs w:val="24"/>
        </w:rPr>
        <w:t>Validade</w:t>
      </w:r>
      <w:r>
        <w:rPr>
          <w:sz w:val="24"/>
          <w:szCs w:val="24"/>
        </w:rPr>
        <w:t>: (a</w:t>
      </w:r>
      <w:r w:rsidR="00C40535" w:rsidRPr="00AB537A">
        <w:rPr>
          <w:sz w:val="24"/>
          <w:szCs w:val="24"/>
        </w:rPr>
        <w:t>rt. 239</w:t>
      </w:r>
      <w:r>
        <w:rPr>
          <w:sz w:val="24"/>
          <w:szCs w:val="24"/>
        </w:rPr>
        <w:t xml:space="preserve">) </w:t>
      </w:r>
      <w:r w:rsidRPr="0094567B">
        <w:rPr>
          <w:b/>
          <w:sz w:val="24"/>
          <w:szCs w:val="24"/>
        </w:rPr>
        <w:t>pa</w:t>
      </w:r>
      <w:r w:rsidR="00C40535" w:rsidRPr="0094567B">
        <w:rPr>
          <w:b/>
          <w:sz w:val="24"/>
          <w:szCs w:val="24"/>
        </w:rPr>
        <w:t>ra a validade do processo</w:t>
      </w:r>
      <w:r w:rsidR="00C40535" w:rsidRPr="00AB537A">
        <w:rPr>
          <w:sz w:val="24"/>
          <w:szCs w:val="24"/>
        </w:rPr>
        <w:t xml:space="preserve"> é indispensável </w:t>
      </w:r>
      <w:proofErr w:type="gramStart"/>
      <w:r w:rsidR="00C40535" w:rsidRPr="00AB537A">
        <w:rPr>
          <w:sz w:val="24"/>
          <w:szCs w:val="24"/>
        </w:rPr>
        <w:t>a</w:t>
      </w:r>
      <w:proofErr w:type="gramEnd"/>
      <w:r w:rsidR="00C40535" w:rsidRPr="00AB537A">
        <w:rPr>
          <w:sz w:val="24"/>
          <w:szCs w:val="24"/>
        </w:rPr>
        <w:t xml:space="preserve"> citação do réu ou do executado, ressalvadas as hipóteses de indeferimento da petição inicial ou de improcedência lim</w:t>
      </w:r>
      <w:r>
        <w:rPr>
          <w:sz w:val="24"/>
          <w:szCs w:val="24"/>
        </w:rPr>
        <w:t>inar do pedido;</w:t>
      </w:r>
    </w:p>
    <w:p w:rsidR="0094567B" w:rsidRPr="00AB537A" w:rsidRDefault="0094567B" w:rsidP="00FF342E">
      <w:pPr>
        <w:spacing w:after="0" w:line="360" w:lineRule="auto"/>
        <w:ind w:left="-567" w:right="-568" w:firstLine="0"/>
        <w:rPr>
          <w:sz w:val="24"/>
          <w:szCs w:val="24"/>
        </w:rPr>
      </w:pPr>
    </w:p>
    <w:p w:rsidR="00C40535" w:rsidRDefault="0094567B" w:rsidP="00FF342E">
      <w:pPr>
        <w:spacing w:after="0" w:line="360" w:lineRule="auto"/>
        <w:ind w:left="-567" w:right="-568" w:firstLine="0"/>
        <w:rPr>
          <w:sz w:val="24"/>
          <w:szCs w:val="24"/>
        </w:rPr>
      </w:pPr>
      <w:bookmarkStart w:id="79" w:name="art239§1"/>
      <w:bookmarkEnd w:id="79"/>
      <w:r>
        <w:rPr>
          <w:sz w:val="24"/>
          <w:szCs w:val="24"/>
        </w:rPr>
        <w:t>*</w:t>
      </w:r>
      <w:r w:rsidR="00C40535" w:rsidRPr="00AB537A">
        <w:rPr>
          <w:sz w:val="24"/>
          <w:szCs w:val="24"/>
        </w:rPr>
        <w:t> O comparecimento espontâneo do réu ou do executado supre a falta ou a nulidade da citação, fluindo a partir desta data o prazo para apresentação de contestação ou de embargos à execução.</w:t>
      </w:r>
    </w:p>
    <w:p w:rsidR="0094567B" w:rsidRPr="00AB537A" w:rsidRDefault="0094567B" w:rsidP="00FF342E">
      <w:pPr>
        <w:spacing w:after="0" w:line="360" w:lineRule="auto"/>
        <w:ind w:left="-567" w:right="-568" w:firstLine="0"/>
        <w:rPr>
          <w:sz w:val="24"/>
          <w:szCs w:val="24"/>
        </w:rPr>
      </w:pPr>
    </w:p>
    <w:p w:rsidR="00653D4D" w:rsidRDefault="0094567B" w:rsidP="00FF342E">
      <w:pPr>
        <w:spacing w:after="0" w:line="360" w:lineRule="auto"/>
        <w:ind w:left="-567" w:right="-568" w:firstLine="0"/>
        <w:rPr>
          <w:sz w:val="24"/>
          <w:szCs w:val="24"/>
        </w:rPr>
      </w:pPr>
      <w:bookmarkStart w:id="80" w:name="art239§2"/>
      <w:bookmarkEnd w:id="80"/>
      <w:r w:rsidRPr="00653D4D">
        <w:rPr>
          <w:b/>
          <w:sz w:val="24"/>
          <w:szCs w:val="24"/>
        </w:rPr>
        <w:t>Efeitos</w:t>
      </w:r>
      <w:r>
        <w:rPr>
          <w:sz w:val="24"/>
          <w:szCs w:val="24"/>
        </w:rPr>
        <w:t>: (</w:t>
      </w:r>
      <w:bookmarkStart w:id="81" w:name="art240"/>
      <w:bookmarkEnd w:id="81"/>
      <w:r>
        <w:rPr>
          <w:sz w:val="24"/>
          <w:szCs w:val="24"/>
        </w:rPr>
        <w:t>a</w:t>
      </w:r>
      <w:r w:rsidR="00C40535" w:rsidRPr="00AB537A">
        <w:rPr>
          <w:sz w:val="24"/>
          <w:szCs w:val="24"/>
        </w:rPr>
        <w:t>rt. 240</w:t>
      </w:r>
      <w:r>
        <w:rPr>
          <w:sz w:val="24"/>
          <w:szCs w:val="24"/>
        </w:rPr>
        <w:t>) a</w:t>
      </w:r>
      <w:r w:rsidR="00C40535" w:rsidRPr="00AB537A">
        <w:rPr>
          <w:sz w:val="24"/>
          <w:szCs w:val="24"/>
        </w:rPr>
        <w:t xml:space="preserve"> citação válida, </w:t>
      </w:r>
      <w:r w:rsidR="00C40535" w:rsidRPr="0094567B">
        <w:rPr>
          <w:b/>
          <w:sz w:val="24"/>
          <w:szCs w:val="24"/>
        </w:rPr>
        <w:t>ainda quando ordenada por juízo incompetente</w:t>
      </w:r>
      <w:r w:rsidR="00C40535" w:rsidRPr="00AB537A">
        <w:rPr>
          <w:sz w:val="24"/>
          <w:szCs w:val="24"/>
        </w:rPr>
        <w:t xml:space="preserve">, </w:t>
      </w:r>
      <w:r w:rsidR="00C40535" w:rsidRPr="00653D4D">
        <w:rPr>
          <w:sz w:val="24"/>
          <w:szCs w:val="24"/>
        </w:rPr>
        <w:t>induz litispendência</w:t>
      </w:r>
      <w:r w:rsidR="00C40535" w:rsidRPr="00AB537A">
        <w:rPr>
          <w:sz w:val="24"/>
          <w:szCs w:val="24"/>
        </w:rPr>
        <w:t xml:space="preserve">, </w:t>
      </w:r>
      <w:r w:rsidR="00C40535" w:rsidRPr="00653D4D">
        <w:rPr>
          <w:sz w:val="24"/>
          <w:szCs w:val="24"/>
        </w:rPr>
        <w:t>torna litigiosa a coisa</w:t>
      </w:r>
      <w:r w:rsidR="00653D4D">
        <w:rPr>
          <w:sz w:val="24"/>
          <w:szCs w:val="24"/>
        </w:rPr>
        <w:t xml:space="preserve">, </w:t>
      </w:r>
      <w:r w:rsidR="00C40535" w:rsidRPr="00653D4D">
        <w:rPr>
          <w:sz w:val="24"/>
          <w:szCs w:val="24"/>
        </w:rPr>
        <w:t>constitui em mora o devedor</w:t>
      </w:r>
      <w:r w:rsidR="00653D4D">
        <w:rPr>
          <w:sz w:val="24"/>
          <w:szCs w:val="24"/>
        </w:rPr>
        <w:t xml:space="preserve">, </w:t>
      </w:r>
      <w:bookmarkStart w:id="82" w:name="art240§1"/>
      <w:bookmarkEnd w:id="82"/>
    </w:p>
    <w:p w:rsidR="00653D4D" w:rsidRDefault="00653D4D" w:rsidP="00FF342E">
      <w:pPr>
        <w:spacing w:after="0" w:line="360" w:lineRule="auto"/>
        <w:ind w:left="-567" w:right="-568" w:firstLine="0"/>
        <w:rPr>
          <w:sz w:val="24"/>
          <w:szCs w:val="24"/>
        </w:rPr>
      </w:pPr>
    </w:p>
    <w:p w:rsidR="00C40535" w:rsidRPr="00653D4D" w:rsidRDefault="00653D4D" w:rsidP="00FF342E">
      <w:pPr>
        <w:spacing w:after="0" w:line="360" w:lineRule="auto"/>
        <w:ind w:left="-567" w:right="-568" w:firstLine="0"/>
        <w:rPr>
          <w:b/>
          <w:sz w:val="24"/>
          <w:szCs w:val="24"/>
        </w:rPr>
      </w:pPr>
      <w:r w:rsidRPr="00653D4D">
        <w:rPr>
          <w:b/>
          <w:sz w:val="24"/>
          <w:szCs w:val="24"/>
        </w:rPr>
        <w:t xml:space="preserve">*O despacho que ordena a citação </w:t>
      </w:r>
      <w:r w:rsidR="00C40535" w:rsidRPr="00653D4D">
        <w:rPr>
          <w:b/>
          <w:sz w:val="24"/>
          <w:szCs w:val="24"/>
        </w:rPr>
        <w:t>interr</w:t>
      </w:r>
      <w:r w:rsidRPr="00653D4D">
        <w:rPr>
          <w:b/>
          <w:sz w:val="24"/>
          <w:szCs w:val="24"/>
        </w:rPr>
        <w:t xml:space="preserve">ompe </w:t>
      </w:r>
      <w:r w:rsidR="00C40535" w:rsidRPr="00653D4D">
        <w:rPr>
          <w:b/>
          <w:sz w:val="24"/>
          <w:szCs w:val="24"/>
        </w:rPr>
        <w:t>a prescrição</w:t>
      </w:r>
      <w:r w:rsidRPr="00653D4D">
        <w:rPr>
          <w:b/>
          <w:sz w:val="24"/>
          <w:szCs w:val="24"/>
        </w:rPr>
        <w:t xml:space="preserve"> (</w:t>
      </w:r>
      <w:r w:rsidR="00C40535" w:rsidRPr="00653D4D">
        <w:rPr>
          <w:b/>
          <w:sz w:val="24"/>
          <w:szCs w:val="24"/>
        </w:rPr>
        <w:t>ainda que proferido por juízo incompetente</w:t>
      </w:r>
      <w:r w:rsidRPr="00653D4D">
        <w:rPr>
          <w:b/>
          <w:sz w:val="24"/>
          <w:szCs w:val="24"/>
        </w:rPr>
        <w:t xml:space="preserve">) e </w:t>
      </w:r>
      <w:r w:rsidR="00C40535" w:rsidRPr="00653D4D">
        <w:rPr>
          <w:b/>
          <w:sz w:val="24"/>
          <w:szCs w:val="24"/>
        </w:rPr>
        <w:t>retroag</w:t>
      </w:r>
      <w:r w:rsidRPr="00653D4D">
        <w:rPr>
          <w:b/>
          <w:sz w:val="24"/>
          <w:szCs w:val="24"/>
        </w:rPr>
        <w:t xml:space="preserve">e </w:t>
      </w:r>
      <w:r w:rsidR="00C40535" w:rsidRPr="00653D4D">
        <w:rPr>
          <w:b/>
          <w:sz w:val="24"/>
          <w:szCs w:val="24"/>
        </w:rPr>
        <w:t>à data de propositura da ação.</w:t>
      </w:r>
      <w:r>
        <w:rPr>
          <w:b/>
          <w:sz w:val="24"/>
          <w:szCs w:val="24"/>
        </w:rPr>
        <w:t xml:space="preserve"> </w:t>
      </w:r>
      <w:r w:rsidRPr="00653D4D">
        <w:rPr>
          <w:sz w:val="24"/>
          <w:szCs w:val="24"/>
        </w:rPr>
        <w:t>(superado antigo debate jurisprudencial)</w:t>
      </w:r>
    </w:p>
    <w:p w:rsidR="00653D4D" w:rsidRDefault="00653D4D" w:rsidP="00FF342E">
      <w:pPr>
        <w:spacing w:after="0" w:line="360" w:lineRule="auto"/>
        <w:ind w:left="-567" w:right="-568" w:firstLine="0"/>
        <w:rPr>
          <w:sz w:val="24"/>
          <w:szCs w:val="24"/>
        </w:rPr>
      </w:pPr>
      <w:bookmarkStart w:id="83" w:name="art240§2"/>
      <w:bookmarkStart w:id="84" w:name="art241"/>
      <w:bookmarkStart w:id="85" w:name="art242"/>
      <w:bookmarkEnd w:id="83"/>
      <w:bookmarkEnd w:id="84"/>
      <w:bookmarkEnd w:id="85"/>
    </w:p>
    <w:p w:rsidR="00CF112B" w:rsidRDefault="00CF112B" w:rsidP="00FF342E">
      <w:pPr>
        <w:spacing w:after="0" w:line="360" w:lineRule="auto"/>
        <w:ind w:left="-567" w:right="-568" w:firstLine="0"/>
        <w:rPr>
          <w:sz w:val="24"/>
          <w:szCs w:val="24"/>
        </w:rPr>
      </w:pPr>
      <w:r w:rsidRPr="00CF112B">
        <w:rPr>
          <w:b/>
          <w:sz w:val="24"/>
          <w:szCs w:val="24"/>
        </w:rPr>
        <w:t>Regra geral</w:t>
      </w:r>
      <w:r>
        <w:rPr>
          <w:sz w:val="24"/>
          <w:szCs w:val="24"/>
        </w:rPr>
        <w:t>: pessoal, em qualquer lugar que se encontre e por correio.</w:t>
      </w:r>
    </w:p>
    <w:p w:rsidR="00CF112B" w:rsidRDefault="00CF112B" w:rsidP="00FF342E">
      <w:pPr>
        <w:spacing w:after="0" w:line="360" w:lineRule="auto"/>
        <w:ind w:left="-567" w:right="-568" w:firstLine="0"/>
        <w:rPr>
          <w:sz w:val="24"/>
          <w:szCs w:val="24"/>
        </w:rPr>
      </w:pPr>
    </w:p>
    <w:p w:rsidR="00C40535" w:rsidRPr="00AB537A" w:rsidRDefault="00C40535" w:rsidP="00FF342E">
      <w:pPr>
        <w:spacing w:after="0" w:line="360" w:lineRule="auto"/>
        <w:ind w:left="-567" w:right="-568" w:firstLine="0"/>
        <w:rPr>
          <w:sz w:val="24"/>
          <w:szCs w:val="24"/>
        </w:rPr>
      </w:pPr>
      <w:r w:rsidRPr="00AB537A">
        <w:rPr>
          <w:sz w:val="24"/>
          <w:szCs w:val="24"/>
        </w:rPr>
        <w:t>Art. 242</w:t>
      </w:r>
      <w:r w:rsidR="00CF112B">
        <w:rPr>
          <w:sz w:val="24"/>
          <w:szCs w:val="24"/>
        </w:rPr>
        <w:t xml:space="preserve">: </w:t>
      </w:r>
      <w:r w:rsidRPr="00AB537A">
        <w:rPr>
          <w:sz w:val="24"/>
          <w:szCs w:val="24"/>
        </w:rPr>
        <w:t>pode ser feita na pessoa do representante legal ou do procurador do réu, do executado ou do interessado.</w:t>
      </w:r>
    </w:p>
    <w:p w:rsidR="00CF112B" w:rsidRDefault="00CF112B" w:rsidP="00FF342E">
      <w:pPr>
        <w:spacing w:after="0" w:line="360" w:lineRule="auto"/>
        <w:ind w:left="-567" w:right="-568" w:firstLine="0"/>
        <w:rPr>
          <w:sz w:val="24"/>
          <w:szCs w:val="24"/>
        </w:rPr>
      </w:pPr>
      <w:bookmarkStart w:id="86" w:name="art242§1"/>
      <w:bookmarkStart w:id="87" w:name="art242§3"/>
      <w:bookmarkEnd w:id="86"/>
      <w:bookmarkEnd w:id="87"/>
    </w:p>
    <w:p w:rsidR="00C40535" w:rsidRPr="00CF112B" w:rsidRDefault="00CF112B" w:rsidP="00FF342E">
      <w:pPr>
        <w:spacing w:after="0" w:line="360" w:lineRule="auto"/>
        <w:ind w:left="-567" w:right="-568" w:firstLine="0"/>
        <w:rPr>
          <w:b/>
          <w:sz w:val="24"/>
          <w:szCs w:val="24"/>
        </w:rPr>
      </w:pPr>
      <w:r w:rsidRPr="00CF112B">
        <w:rPr>
          <w:b/>
          <w:sz w:val="24"/>
          <w:szCs w:val="24"/>
        </w:rPr>
        <w:t>*</w:t>
      </w:r>
      <w:r w:rsidR="00C40535" w:rsidRPr="00CF112B">
        <w:rPr>
          <w:b/>
          <w:sz w:val="24"/>
          <w:szCs w:val="24"/>
        </w:rPr>
        <w:t>União, dos Estados, do Distrito Federal, dos Municípios e de suas respectivas autarquias e fundações de direito público</w:t>
      </w:r>
      <w:r w:rsidRPr="00CF112B">
        <w:rPr>
          <w:b/>
          <w:sz w:val="24"/>
          <w:szCs w:val="24"/>
        </w:rPr>
        <w:t>:</w:t>
      </w:r>
      <w:r w:rsidR="00C40535" w:rsidRPr="00CF112B">
        <w:rPr>
          <w:b/>
          <w:sz w:val="24"/>
          <w:szCs w:val="24"/>
        </w:rPr>
        <w:t xml:space="preserve"> será realizada perante o órgão de Advocacia Pública responsável por sua representação judicial.</w:t>
      </w:r>
    </w:p>
    <w:p w:rsidR="00653D4D" w:rsidRDefault="00653D4D" w:rsidP="00FF342E">
      <w:pPr>
        <w:spacing w:after="0" w:line="360" w:lineRule="auto"/>
        <w:ind w:left="-567" w:right="-568" w:firstLine="0"/>
        <w:rPr>
          <w:sz w:val="24"/>
          <w:szCs w:val="24"/>
        </w:rPr>
      </w:pPr>
      <w:bookmarkStart w:id="88" w:name="art243"/>
      <w:bookmarkEnd w:id="88"/>
    </w:p>
    <w:p w:rsidR="00C40535" w:rsidRPr="00CF112B" w:rsidRDefault="00CF112B" w:rsidP="00FF342E">
      <w:pPr>
        <w:spacing w:after="0" w:line="360" w:lineRule="auto"/>
        <w:ind w:left="-567" w:right="-568" w:firstLine="0"/>
        <w:rPr>
          <w:b/>
          <w:sz w:val="24"/>
          <w:szCs w:val="24"/>
        </w:rPr>
      </w:pPr>
      <w:bookmarkStart w:id="89" w:name="art243p"/>
      <w:bookmarkEnd w:id="89"/>
      <w:r w:rsidRPr="00CF112B">
        <w:rPr>
          <w:b/>
          <w:sz w:val="24"/>
          <w:szCs w:val="24"/>
        </w:rPr>
        <w:t>*</w:t>
      </w:r>
      <w:r w:rsidR="00C40535" w:rsidRPr="00CF112B">
        <w:rPr>
          <w:b/>
          <w:sz w:val="24"/>
          <w:szCs w:val="24"/>
        </w:rPr>
        <w:t>O militar em serviço ativo será citado na unidade em que estiver servindo, se não for conhecida sua residência ou nela não for encontrado.</w:t>
      </w:r>
    </w:p>
    <w:p w:rsidR="00653D4D" w:rsidRPr="00AB537A" w:rsidRDefault="00653D4D" w:rsidP="00FF342E">
      <w:pPr>
        <w:spacing w:after="0" w:line="360" w:lineRule="auto"/>
        <w:ind w:left="-567" w:right="-568" w:firstLine="0"/>
        <w:rPr>
          <w:sz w:val="24"/>
          <w:szCs w:val="24"/>
        </w:rPr>
      </w:pPr>
    </w:p>
    <w:p w:rsidR="00C40535" w:rsidRPr="00AB537A" w:rsidRDefault="00C40535" w:rsidP="00FF342E">
      <w:pPr>
        <w:spacing w:after="0" w:line="360" w:lineRule="auto"/>
        <w:ind w:left="-567" w:right="-568" w:firstLine="0"/>
        <w:rPr>
          <w:sz w:val="24"/>
          <w:szCs w:val="24"/>
        </w:rPr>
      </w:pPr>
      <w:bookmarkStart w:id="90" w:name="art244"/>
      <w:bookmarkEnd w:id="90"/>
      <w:r w:rsidRPr="00AB537A">
        <w:rPr>
          <w:sz w:val="24"/>
          <w:szCs w:val="24"/>
        </w:rPr>
        <w:t xml:space="preserve">Art. 244. </w:t>
      </w:r>
      <w:r w:rsidRPr="00653D4D">
        <w:rPr>
          <w:b/>
          <w:sz w:val="24"/>
          <w:szCs w:val="24"/>
        </w:rPr>
        <w:t>Não se fará a citação</w:t>
      </w:r>
      <w:r w:rsidRPr="00AB537A">
        <w:rPr>
          <w:sz w:val="24"/>
          <w:szCs w:val="24"/>
        </w:rPr>
        <w:t xml:space="preserve">, </w:t>
      </w:r>
      <w:r w:rsidRPr="00653D4D">
        <w:rPr>
          <w:sz w:val="24"/>
          <w:szCs w:val="24"/>
          <w:u w:val="single"/>
        </w:rPr>
        <w:t>salvo para evitar o perecimento do direito</w:t>
      </w:r>
      <w:r w:rsidRPr="00AB537A">
        <w:rPr>
          <w:sz w:val="24"/>
          <w:szCs w:val="24"/>
        </w:rPr>
        <w:t>:</w:t>
      </w:r>
    </w:p>
    <w:p w:rsidR="00C40535" w:rsidRPr="00AB537A" w:rsidRDefault="00C40535" w:rsidP="00FF342E">
      <w:pPr>
        <w:spacing w:after="0" w:line="360" w:lineRule="auto"/>
        <w:ind w:left="-567" w:right="-568" w:firstLine="0"/>
        <w:rPr>
          <w:sz w:val="24"/>
          <w:szCs w:val="24"/>
        </w:rPr>
      </w:pPr>
      <w:bookmarkStart w:id="91" w:name="art244i"/>
      <w:bookmarkEnd w:id="91"/>
      <w:r w:rsidRPr="00AB537A">
        <w:rPr>
          <w:sz w:val="24"/>
          <w:szCs w:val="24"/>
        </w:rPr>
        <w:t xml:space="preserve">I - de quem estiver participando de ato de </w:t>
      </w:r>
      <w:r w:rsidRPr="00CF112B">
        <w:rPr>
          <w:b/>
          <w:sz w:val="24"/>
          <w:szCs w:val="24"/>
        </w:rPr>
        <w:t>culto religioso</w:t>
      </w:r>
      <w:r w:rsidRPr="00AB537A">
        <w:rPr>
          <w:sz w:val="24"/>
          <w:szCs w:val="24"/>
        </w:rPr>
        <w:t>;</w:t>
      </w:r>
    </w:p>
    <w:p w:rsidR="00C40535" w:rsidRPr="00AB537A" w:rsidRDefault="00C40535" w:rsidP="00FF342E">
      <w:pPr>
        <w:spacing w:after="0" w:line="360" w:lineRule="auto"/>
        <w:ind w:left="-567" w:right="-568" w:firstLine="0"/>
        <w:rPr>
          <w:sz w:val="24"/>
          <w:szCs w:val="24"/>
        </w:rPr>
      </w:pPr>
      <w:bookmarkStart w:id="92" w:name="art244ii"/>
      <w:bookmarkEnd w:id="92"/>
      <w:r w:rsidRPr="00AB537A">
        <w:rPr>
          <w:sz w:val="24"/>
          <w:szCs w:val="24"/>
        </w:rPr>
        <w:t xml:space="preserve">II - de cônjuge, de companheiro ou de qualquer parente do morto, consanguíneo ou afim, em linha reta ou na linha colateral em segundo grau, no dia do </w:t>
      </w:r>
      <w:r w:rsidRPr="00CF112B">
        <w:rPr>
          <w:b/>
          <w:sz w:val="24"/>
          <w:szCs w:val="24"/>
        </w:rPr>
        <w:t xml:space="preserve">falecimento e nos </w:t>
      </w:r>
      <w:proofErr w:type="gramStart"/>
      <w:r w:rsidRPr="00CF112B">
        <w:rPr>
          <w:b/>
          <w:sz w:val="24"/>
          <w:szCs w:val="24"/>
        </w:rPr>
        <w:t>7</w:t>
      </w:r>
      <w:proofErr w:type="gramEnd"/>
      <w:r w:rsidRPr="00CF112B">
        <w:rPr>
          <w:b/>
          <w:sz w:val="24"/>
          <w:szCs w:val="24"/>
        </w:rPr>
        <w:t xml:space="preserve"> (sete) dias seguintes</w:t>
      </w:r>
      <w:r w:rsidRPr="00AB537A">
        <w:rPr>
          <w:sz w:val="24"/>
          <w:szCs w:val="24"/>
        </w:rPr>
        <w:t>;</w:t>
      </w:r>
    </w:p>
    <w:p w:rsidR="00C40535" w:rsidRPr="00AB537A" w:rsidRDefault="00C40535" w:rsidP="00FF342E">
      <w:pPr>
        <w:spacing w:after="0" w:line="360" w:lineRule="auto"/>
        <w:ind w:left="-567" w:right="-568" w:firstLine="0"/>
        <w:rPr>
          <w:sz w:val="24"/>
          <w:szCs w:val="24"/>
        </w:rPr>
      </w:pPr>
      <w:bookmarkStart w:id="93" w:name="art244iii"/>
      <w:bookmarkEnd w:id="93"/>
      <w:r w:rsidRPr="00AB537A">
        <w:rPr>
          <w:sz w:val="24"/>
          <w:szCs w:val="24"/>
        </w:rPr>
        <w:t xml:space="preserve">III - de noivos, nos </w:t>
      </w:r>
      <w:proofErr w:type="gramStart"/>
      <w:r w:rsidRPr="00CF112B">
        <w:rPr>
          <w:b/>
          <w:sz w:val="24"/>
          <w:szCs w:val="24"/>
        </w:rPr>
        <w:t>3</w:t>
      </w:r>
      <w:proofErr w:type="gramEnd"/>
      <w:r w:rsidRPr="00CF112B">
        <w:rPr>
          <w:b/>
          <w:sz w:val="24"/>
          <w:szCs w:val="24"/>
        </w:rPr>
        <w:t xml:space="preserve"> (três) primeiros dias seguintes</w:t>
      </w:r>
      <w:r w:rsidRPr="00AB537A">
        <w:rPr>
          <w:sz w:val="24"/>
          <w:szCs w:val="24"/>
        </w:rPr>
        <w:t xml:space="preserve"> ao </w:t>
      </w:r>
      <w:r w:rsidRPr="00CF112B">
        <w:rPr>
          <w:b/>
          <w:sz w:val="24"/>
          <w:szCs w:val="24"/>
        </w:rPr>
        <w:t>casamento</w:t>
      </w:r>
      <w:r w:rsidRPr="00AB537A">
        <w:rPr>
          <w:sz w:val="24"/>
          <w:szCs w:val="24"/>
        </w:rPr>
        <w:t>;</w:t>
      </w:r>
    </w:p>
    <w:p w:rsidR="00C40535" w:rsidRPr="00AB537A" w:rsidRDefault="00C40535" w:rsidP="00FF342E">
      <w:pPr>
        <w:spacing w:after="0" w:line="360" w:lineRule="auto"/>
        <w:ind w:left="-567" w:right="-568" w:firstLine="0"/>
        <w:rPr>
          <w:sz w:val="24"/>
          <w:szCs w:val="24"/>
        </w:rPr>
      </w:pPr>
      <w:bookmarkStart w:id="94" w:name="art244iv"/>
      <w:bookmarkEnd w:id="94"/>
      <w:r w:rsidRPr="00AB537A">
        <w:rPr>
          <w:sz w:val="24"/>
          <w:szCs w:val="24"/>
        </w:rPr>
        <w:t xml:space="preserve">IV - de </w:t>
      </w:r>
      <w:r w:rsidRPr="00CF112B">
        <w:rPr>
          <w:b/>
          <w:sz w:val="24"/>
          <w:szCs w:val="24"/>
        </w:rPr>
        <w:t>doente, enquanto grave o seu estado</w:t>
      </w:r>
      <w:r w:rsidRPr="00AB537A">
        <w:rPr>
          <w:sz w:val="24"/>
          <w:szCs w:val="24"/>
        </w:rPr>
        <w:t>.</w:t>
      </w:r>
    </w:p>
    <w:p w:rsidR="00CF112B" w:rsidRDefault="00CF112B" w:rsidP="00FF342E">
      <w:pPr>
        <w:spacing w:after="0" w:line="360" w:lineRule="auto"/>
        <w:ind w:left="-567" w:right="-568" w:firstLine="0"/>
        <w:rPr>
          <w:sz w:val="24"/>
          <w:szCs w:val="24"/>
        </w:rPr>
      </w:pPr>
      <w:bookmarkStart w:id="95" w:name="art245"/>
      <w:bookmarkEnd w:id="95"/>
    </w:p>
    <w:p w:rsidR="00C40535" w:rsidRPr="00AB537A" w:rsidRDefault="00C40535" w:rsidP="00FF342E">
      <w:pPr>
        <w:spacing w:after="0" w:line="360" w:lineRule="auto"/>
        <w:ind w:left="-567" w:right="-568" w:firstLine="0"/>
        <w:rPr>
          <w:sz w:val="24"/>
          <w:szCs w:val="24"/>
        </w:rPr>
      </w:pPr>
      <w:r w:rsidRPr="00AB537A">
        <w:rPr>
          <w:sz w:val="24"/>
          <w:szCs w:val="24"/>
        </w:rPr>
        <w:t>Art. 245.  Não se fará citação quando se verificar que o citando é mentalmente incapaz ou está impossibilitado de recebê-la.</w:t>
      </w:r>
    </w:p>
    <w:p w:rsidR="00C40535" w:rsidRPr="00AB537A" w:rsidRDefault="00C40535" w:rsidP="00FF342E">
      <w:pPr>
        <w:spacing w:after="0" w:line="360" w:lineRule="auto"/>
        <w:ind w:left="-567" w:right="-568" w:firstLine="0"/>
        <w:rPr>
          <w:sz w:val="24"/>
          <w:szCs w:val="24"/>
        </w:rPr>
      </w:pPr>
      <w:bookmarkStart w:id="96" w:name="art245§1"/>
      <w:bookmarkStart w:id="97" w:name="art245§5"/>
      <w:bookmarkEnd w:id="96"/>
      <w:bookmarkEnd w:id="97"/>
      <w:r w:rsidRPr="00AB537A">
        <w:rPr>
          <w:sz w:val="24"/>
          <w:szCs w:val="24"/>
        </w:rPr>
        <w:t>§ 5</w:t>
      </w:r>
      <w:r w:rsidRPr="00AB537A">
        <w:rPr>
          <w:sz w:val="24"/>
          <w:szCs w:val="24"/>
          <w:u w:val="single"/>
          <w:vertAlign w:val="superscript"/>
        </w:rPr>
        <w:t>o</w:t>
      </w:r>
      <w:r w:rsidRPr="00AB537A">
        <w:rPr>
          <w:sz w:val="24"/>
          <w:szCs w:val="24"/>
        </w:rPr>
        <w:t xml:space="preserve"> A citação será feita na pessoa do curador, a quem incumbirá </w:t>
      </w:r>
      <w:proofErr w:type="gramStart"/>
      <w:r w:rsidRPr="00AB537A">
        <w:rPr>
          <w:sz w:val="24"/>
          <w:szCs w:val="24"/>
        </w:rPr>
        <w:t>a</w:t>
      </w:r>
      <w:proofErr w:type="gramEnd"/>
      <w:r w:rsidRPr="00AB537A">
        <w:rPr>
          <w:sz w:val="24"/>
          <w:szCs w:val="24"/>
        </w:rPr>
        <w:t xml:space="preserve"> defesa dos interesses do citando.</w:t>
      </w:r>
    </w:p>
    <w:p w:rsidR="00653D4D" w:rsidRDefault="00653D4D" w:rsidP="00FF342E">
      <w:pPr>
        <w:spacing w:after="0" w:line="360" w:lineRule="auto"/>
        <w:ind w:left="-567" w:right="-568" w:firstLine="0"/>
        <w:rPr>
          <w:sz w:val="24"/>
          <w:szCs w:val="24"/>
        </w:rPr>
      </w:pPr>
      <w:bookmarkStart w:id="98" w:name="art246"/>
      <w:bookmarkEnd w:id="98"/>
    </w:p>
    <w:p w:rsidR="00C40535" w:rsidRPr="00AB537A" w:rsidRDefault="00CF112B" w:rsidP="00FF342E">
      <w:pPr>
        <w:spacing w:after="0" w:line="360" w:lineRule="auto"/>
        <w:ind w:left="-567" w:right="-568" w:firstLine="0"/>
        <w:rPr>
          <w:sz w:val="24"/>
          <w:szCs w:val="24"/>
        </w:rPr>
      </w:pPr>
      <w:r w:rsidRPr="00CF112B">
        <w:rPr>
          <w:b/>
          <w:sz w:val="24"/>
          <w:szCs w:val="24"/>
        </w:rPr>
        <w:t>Modalidades (a</w:t>
      </w:r>
      <w:r w:rsidR="00C40535" w:rsidRPr="00CF112B">
        <w:rPr>
          <w:b/>
          <w:sz w:val="24"/>
          <w:szCs w:val="24"/>
        </w:rPr>
        <w:t>rt. 246</w:t>
      </w:r>
      <w:r w:rsidRPr="00CF112B">
        <w:rPr>
          <w:b/>
          <w:sz w:val="24"/>
          <w:szCs w:val="24"/>
        </w:rPr>
        <w:t>)</w:t>
      </w:r>
      <w:r w:rsidR="00C40535" w:rsidRPr="00AB537A">
        <w:rPr>
          <w:sz w:val="24"/>
          <w:szCs w:val="24"/>
        </w:rPr>
        <w:t>:</w:t>
      </w:r>
    </w:p>
    <w:p w:rsidR="00C40535" w:rsidRPr="00CF112B" w:rsidRDefault="00C40535" w:rsidP="00CF112B">
      <w:pPr>
        <w:pStyle w:val="PargrafodaLista"/>
        <w:numPr>
          <w:ilvl w:val="0"/>
          <w:numId w:val="36"/>
        </w:numPr>
        <w:spacing w:after="0" w:line="360" w:lineRule="auto"/>
        <w:ind w:right="-568"/>
        <w:rPr>
          <w:sz w:val="24"/>
          <w:szCs w:val="24"/>
        </w:rPr>
      </w:pPr>
      <w:bookmarkStart w:id="99" w:name="art246i"/>
      <w:bookmarkEnd w:id="99"/>
      <w:proofErr w:type="gramStart"/>
      <w:r w:rsidRPr="00CF112B">
        <w:rPr>
          <w:sz w:val="24"/>
          <w:szCs w:val="24"/>
        </w:rPr>
        <w:t>correio</w:t>
      </w:r>
      <w:proofErr w:type="gramEnd"/>
      <w:r w:rsidRPr="00CF112B">
        <w:rPr>
          <w:sz w:val="24"/>
          <w:szCs w:val="24"/>
        </w:rPr>
        <w:t>;</w:t>
      </w:r>
    </w:p>
    <w:p w:rsidR="00C40535" w:rsidRPr="00CF112B" w:rsidRDefault="00C40535" w:rsidP="00CF112B">
      <w:pPr>
        <w:pStyle w:val="PargrafodaLista"/>
        <w:numPr>
          <w:ilvl w:val="0"/>
          <w:numId w:val="36"/>
        </w:numPr>
        <w:spacing w:after="0" w:line="360" w:lineRule="auto"/>
        <w:ind w:right="-568"/>
        <w:rPr>
          <w:sz w:val="24"/>
          <w:szCs w:val="24"/>
        </w:rPr>
      </w:pPr>
      <w:bookmarkStart w:id="100" w:name="art246ii"/>
      <w:bookmarkEnd w:id="100"/>
      <w:proofErr w:type="gramStart"/>
      <w:r w:rsidRPr="00CF112B">
        <w:rPr>
          <w:sz w:val="24"/>
          <w:szCs w:val="24"/>
        </w:rPr>
        <w:t>oficial</w:t>
      </w:r>
      <w:proofErr w:type="gramEnd"/>
      <w:r w:rsidRPr="00CF112B">
        <w:rPr>
          <w:sz w:val="24"/>
          <w:szCs w:val="24"/>
        </w:rPr>
        <w:t xml:space="preserve"> de justiça;</w:t>
      </w:r>
    </w:p>
    <w:p w:rsidR="00C40535" w:rsidRPr="00CF112B" w:rsidRDefault="00CF112B" w:rsidP="00CF112B">
      <w:pPr>
        <w:pStyle w:val="PargrafodaLista"/>
        <w:numPr>
          <w:ilvl w:val="0"/>
          <w:numId w:val="36"/>
        </w:numPr>
        <w:spacing w:after="0" w:line="360" w:lineRule="auto"/>
        <w:ind w:right="-568"/>
        <w:rPr>
          <w:sz w:val="24"/>
          <w:szCs w:val="24"/>
        </w:rPr>
      </w:pPr>
      <w:bookmarkStart w:id="101" w:name="art246iii"/>
      <w:bookmarkEnd w:id="101"/>
      <w:proofErr w:type="gramStart"/>
      <w:r>
        <w:rPr>
          <w:sz w:val="24"/>
          <w:szCs w:val="24"/>
        </w:rPr>
        <w:t>comparecimento</w:t>
      </w:r>
      <w:proofErr w:type="gramEnd"/>
      <w:r>
        <w:rPr>
          <w:sz w:val="24"/>
          <w:szCs w:val="24"/>
        </w:rPr>
        <w:t xml:space="preserve"> </w:t>
      </w:r>
      <w:r w:rsidRPr="00CF112B">
        <w:rPr>
          <w:sz w:val="24"/>
          <w:szCs w:val="24"/>
        </w:rPr>
        <w:t>em cartório</w:t>
      </w:r>
      <w:r>
        <w:rPr>
          <w:sz w:val="24"/>
          <w:szCs w:val="24"/>
        </w:rPr>
        <w:t xml:space="preserve"> (feita pelo</w:t>
      </w:r>
      <w:r w:rsidRPr="00CF112B">
        <w:rPr>
          <w:sz w:val="24"/>
          <w:szCs w:val="24"/>
        </w:rPr>
        <w:t xml:space="preserve"> </w:t>
      </w:r>
      <w:r w:rsidR="00C40535" w:rsidRPr="00CF112B">
        <w:rPr>
          <w:sz w:val="24"/>
          <w:szCs w:val="24"/>
        </w:rPr>
        <w:t>escrivão ou chefe de secretaria</w:t>
      </w:r>
      <w:r>
        <w:rPr>
          <w:sz w:val="24"/>
          <w:szCs w:val="24"/>
        </w:rPr>
        <w:t>)</w:t>
      </w:r>
      <w:r w:rsidR="00C40535" w:rsidRPr="00CF112B">
        <w:rPr>
          <w:sz w:val="24"/>
          <w:szCs w:val="24"/>
        </w:rPr>
        <w:t>;</w:t>
      </w:r>
    </w:p>
    <w:p w:rsidR="00C40535" w:rsidRPr="00CF112B" w:rsidRDefault="00C40535" w:rsidP="00CF112B">
      <w:pPr>
        <w:pStyle w:val="PargrafodaLista"/>
        <w:numPr>
          <w:ilvl w:val="0"/>
          <w:numId w:val="36"/>
        </w:numPr>
        <w:spacing w:after="0" w:line="360" w:lineRule="auto"/>
        <w:ind w:right="-568"/>
        <w:rPr>
          <w:sz w:val="24"/>
          <w:szCs w:val="24"/>
        </w:rPr>
      </w:pPr>
      <w:bookmarkStart w:id="102" w:name="art246iv"/>
      <w:bookmarkEnd w:id="102"/>
      <w:proofErr w:type="gramStart"/>
      <w:r w:rsidRPr="00CF112B">
        <w:rPr>
          <w:sz w:val="24"/>
          <w:szCs w:val="24"/>
        </w:rPr>
        <w:t>edital</w:t>
      </w:r>
      <w:proofErr w:type="gramEnd"/>
      <w:r w:rsidRPr="00CF112B">
        <w:rPr>
          <w:sz w:val="24"/>
          <w:szCs w:val="24"/>
        </w:rPr>
        <w:t>;</w:t>
      </w:r>
    </w:p>
    <w:p w:rsidR="00C40535" w:rsidRPr="00CF112B" w:rsidRDefault="00C40535" w:rsidP="00CF112B">
      <w:pPr>
        <w:pStyle w:val="PargrafodaLista"/>
        <w:numPr>
          <w:ilvl w:val="0"/>
          <w:numId w:val="36"/>
        </w:numPr>
        <w:spacing w:after="0" w:line="360" w:lineRule="auto"/>
        <w:ind w:right="-568"/>
        <w:rPr>
          <w:sz w:val="24"/>
          <w:szCs w:val="24"/>
        </w:rPr>
      </w:pPr>
      <w:bookmarkStart w:id="103" w:name="art246v"/>
      <w:bookmarkEnd w:id="103"/>
      <w:proofErr w:type="gramStart"/>
      <w:r w:rsidRPr="00CF112B">
        <w:rPr>
          <w:sz w:val="24"/>
          <w:szCs w:val="24"/>
        </w:rPr>
        <w:t>meio</w:t>
      </w:r>
      <w:proofErr w:type="gramEnd"/>
      <w:r w:rsidRPr="00CF112B">
        <w:rPr>
          <w:sz w:val="24"/>
          <w:szCs w:val="24"/>
        </w:rPr>
        <w:t xml:space="preserve"> eletrônico</w:t>
      </w:r>
      <w:r w:rsidR="00CF112B">
        <w:rPr>
          <w:sz w:val="24"/>
          <w:szCs w:val="24"/>
        </w:rPr>
        <w:t>;</w:t>
      </w:r>
    </w:p>
    <w:p w:rsidR="00653D4D" w:rsidRPr="00AB537A" w:rsidRDefault="00653D4D" w:rsidP="00FF342E">
      <w:pPr>
        <w:spacing w:after="0" w:line="360" w:lineRule="auto"/>
        <w:ind w:left="-567" w:right="-568" w:firstLine="0"/>
        <w:rPr>
          <w:sz w:val="24"/>
          <w:szCs w:val="24"/>
        </w:rPr>
      </w:pPr>
    </w:p>
    <w:p w:rsidR="00C40535" w:rsidRPr="00CF112B" w:rsidRDefault="00CF112B" w:rsidP="00FF342E">
      <w:pPr>
        <w:spacing w:after="0" w:line="360" w:lineRule="auto"/>
        <w:ind w:left="-567" w:right="-568" w:firstLine="0"/>
        <w:rPr>
          <w:b/>
          <w:sz w:val="24"/>
          <w:szCs w:val="24"/>
        </w:rPr>
      </w:pPr>
      <w:bookmarkStart w:id="104" w:name="art246§1"/>
      <w:bookmarkStart w:id="105" w:name="art246§3"/>
      <w:bookmarkEnd w:id="104"/>
      <w:bookmarkEnd w:id="105"/>
      <w:r w:rsidRPr="00CF112B">
        <w:rPr>
          <w:b/>
          <w:sz w:val="24"/>
          <w:szCs w:val="24"/>
        </w:rPr>
        <w:t>*</w:t>
      </w:r>
      <w:r w:rsidR="00C40535" w:rsidRPr="00CF112B">
        <w:rPr>
          <w:b/>
          <w:sz w:val="24"/>
          <w:szCs w:val="24"/>
        </w:rPr>
        <w:t xml:space="preserve"> Na ação de usucapião de imóvel, os confinantes serão citados pessoalmente, exceto quando tiver por objeto unidade </w:t>
      </w:r>
      <w:proofErr w:type="gramStart"/>
      <w:r w:rsidR="00C40535" w:rsidRPr="00CF112B">
        <w:rPr>
          <w:b/>
          <w:sz w:val="24"/>
          <w:szCs w:val="24"/>
        </w:rPr>
        <w:t>autônoma de prédio em condomínio, caso em que tal citação é dispensada</w:t>
      </w:r>
      <w:proofErr w:type="gramEnd"/>
      <w:r w:rsidR="00C40535" w:rsidRPr="00CF112B">
        <w:rPr>
          <w:b/>
          <w:sz w:val="24"/>
          <w:szCs w:val="24"/>
        </w:rPr>
        <w:t>.</w:t>
      </w:r>
    </w:p>
    <w:p w:rsidR="00B12831" w:rsidRDefault="00B12831" w:rsidP="00FF342E">
      <w:pPr>
        <w:spacing w:after="0" w:line="360" w:lineRule="auto"/>
        <w:ind w:left="-567" w:right="-568" w:firstLine="0"/>
        <w:rPr>
          <w:sz w:val="24"/>
          <w:szCs w:val="24"/>
        </w:rPr>
      </w:pPr>
      <w:bookmarkStart w:id="106" w:name="art247"/>
      <w:bookmarkEnd w:id="106"/>
    </w:p>
    <w:p w:rsidR="00653D4D" w:rsidRDefault="00B12831" w:rsidP="00FF342E">
      <w:pPr>
        <w:spacing w:after="0" w:line="360" w:lineRule="auto"/>
        <w:ind w:left="-567" w:right="-568" w:firstLine="0"/>
        <w:rPr>
          <w:sz w:val="24"/>
          <w:szCs w:val="24"/>
        </w:rPr>
      </w:pPr>
      <w:r w:rsidRPr="00B12831">
        <w:rPr>
          <w:b/>
          <w:sz w:val="24"/>
          <w:szCs w:val="24"/>
        </w:rPr>
        <w:t>Correio</w:t>
      </w:r>
      <w:r>
        <w:rPr>
          <w:sz w:val="24"/>
          <w:szCs w:val="24"/>
        </w:rPr>
        <w:t>: regra geral.</w:t>
      </w:r>
    </w:p>
    <w:p w:rsidR="00B12831" w:rsidRDefault="00B12831" w:rsidP="00FF342E">
      <w:pPr>
        <w:spacing w:after="0" w:line="360" w:lineRule="auto"/>
        <w:ind w:left="-567" w:right="-568" w:firstLine="0"/>
        <w:rPr>
          <w:sz w:val="24"/>
          <w:szCs w:val="24"/>
        </w:rPr>
      </w:pPr>
    </w:p>
    <w:p w:rsidR="00CF112B" w:rsidRDefault="00CF112B" w:rsidP="00FF342E">
      <w:pPr>
        <w:spacing w:after="0" w:line="360" w:lineRule="auto"/>
        <w:ind w:left="-567" w:right="-568" w:firstLine="0"/>
        <w:rPr>
          <w:sz w:val="24"/>
          <w:szCs w:val="24"/>
        </w:rPr>
      </w:pPr>
      <w:r>
        <w:rPr>
          <w:sz w:val="24"/>
          <w:szCs w:val="24"/>
        </w:rPr>
        <w:lastRenderedPageBreak/>
        <w:t>Não se permite citação por correio (a</w:t>
      </w:r>
      <w:r w:rsidR="00C40535" w:rsidRPr="00AB537A">
        <w:rPr>
          <w:sz w:val="24"/>
          <w:szCs w:val="24"/>
        </w:rPr>
        <w:t>rt. 247</w:t>
      </w:r>
      <w:r>
        <w:rPr>
          <w:sz w:val="24"/>
          <w:szCs w:val="24"/>
        </w:rPr>
        <w:t>):</w:t>
      </w:r>
      <w:bookmarkStart w:id="107" w:name="art247i"/>
      <w:bookmarkEnd w:id="107"/>
    </w:p>
    <w:p w:rsidR="00C40535" w:rsidRPr="00CF112B" w:rsidRDefault="00C40535" w:rsidP="00CF112B">
      <w:pPr>
        <w:pStyle w:val="PargrafodaLista"/>
        <w:numPr>
          <w:ilvl w:val="0"/>
          <w:numId w:val="37"/>
        </w:numPr>
        <w:spacing w:after="0" w:line="360" w:lineRule="auto"/>
        <w:ind w:right="-568"/>
        <w:rPr>
          <w:sz w:val="24"/>
          <w:szCs w:val="24"/>
        </w:rPr>
      </w:pPr>
      <w:proofErr w:type="gramStart"/>
      <w:r w:rsidRPr="00CF112B">
        <w:rPr>
          <w:sz w:val="24"/>
          <w:szCs w:val="24"/>
        </w:rPr>
        <w:t>ações</w:t>
      </w:r>
      <w:proofErr w:type="gramEnd"/>
      <w:r w:rsidRPr="00CF112B">
        <w:rPr>
          <w:sz w:val="24"/>
          <w:szCs w:val="24"/>
        </w:rPr>
        <w:t xml:space="preserve"> de estado, observado o disposto no </w:t>
      </w:r>
      <w:hyperlink r:id="rId9" w:anchor="art695§3" w:history="1">
        <w:r w:rsidRPr="00CF112B">
          <w:rPr>
            <w:rStyle w:val="Hyperlink"/>
            <w:color w:val="auto"/>
            <w:sz w:val="24"/>
            <w:szCs w:val="24"/>
          </w:rPr>
          <w:t>art. 695, § 3</w:t>
        </w:r>
        <w:r w:rsidRPr="00CF112B">
          <w:rPr>
            <w:rStyle w:val="Hyperlink"/>
            <w:color w:val="auto"/>
            <w:sz w:val="24"/>
            <w:szCs w:val="24"/>
            <w:vertAlign w:val="superscript"/>
          </w:rPr>
          <w:t>o</w:t>
        </w:r>
      </w:hyperlink>
      <w:r w:rsidRPr="00CF112B">
        <w:rPr>
          <w:sz w:val="24"/>
          <w:szCs w:val="24"/>
        </w:rPr>
        <w:t>;</w:t>
      </w:r>
    </w:p>
    <w:p w:rsidR="00C40535" w:rsidRPr="00CF112B" w:rsidRDefault="00C40535" w:rsidP="00CF112B">
      <w:pPr>
        <w:pStyle w:val="PargrafodaLista"/>
        <w:numPr>
          <w:ilvl w:val="0"/>
          <w:numId w:val="37"/>
        </w:numPr>
        <w:spacing w:after="0" w:line="360" w:lineRule="auto"/>
        <w:ind w:right="-568"/>
        <w:rPr>
          <w:sz w:val="24"/>
          <w:szCs w:val="24"/>
        </w:rPr>
      </w:pPr>
      <w:bookmarkStart w:id="108" w:name="art247ii"/>
      <w:bookmarkEnd w:id="108"/>
      <w:proofErr w:type="gramStart"/>
      <w:r w:rsidRPr="00CF112B">
        <w:rPr>
          <w:sz w:val="24"/>
          <w:szCs w:val="24"/>
        </w:rPr>
        <w:t>citando</w:t>
      </w:r>
      <w:proofErr w:type="gramEnd"/>
      <w:r w:rsidRPr="00CF112B">
        <w:rPr>
          <w:sz w:val="24"/>
          <w:szCs w:val="24"/>
        </w:rPr>
        <w:t xml:space="preserve"> for incapaz;</w:t>
      </w:r>
    </w:p>
    <w:p w:rsidR="00C40535" w:rsidRPr="00CF112B" w:rsidRDefault="00C40535" w:rsidP="00CF112B">
      <w:pPr>
        <w:pStyle w:val="PargrafodaLista"/>
        <w:numPr>
          <w:ilvl w:val="0"/>
          <w:numId w:val="37"/>
        </w:numPr>
        <w:spacing w:after="0" w:line="360" w:lineRule="auto"/>
        <w:ind w:right="-568"/>
        <w:rPr>
          <w:sz w:val="24"/>
          <w:szCs w:val="24"/>
        </w:rPr>
      </w:pPr>
      <w:bookmarkStart w:id="109" w:name="art247iii"/>
      <w:bookmarkEnd w:id="109"/>
      <w:proofErr w:type="gramStart"/>
      <w:r w:rsidRPr="00CF112B">
        <w:rPr>
          <w:sz w:val="24"/>
          <w:szCs w:val="24"/>
        </w:rPr>
        <w:t>citando</w:t>
      </w:r>
      <w:proofErr w:type="gramEnd"/>
      <w:r w:rsidRPr="00CF112B">
        <w:rPr>
          <w:sz w:val="24"/>
          <w:szCs w:val="24"/>
        </w:rPr>
        <w:t xml:space="preserve"> for pessoa de direito público;</w:t>
      </w:r>
    </w:p>
    <w:p w:rsidR="00C40535" w:rsidRPr="00CF112B" w:rsidRDefault="00C40535" w:rsidP="00CF112B">
      <w:pPr>
        <w:pStyle w:val="PargrafodaLista"/>
        <w:numPr>
          <w:ilvl w:val="0"/>
          <w:numId w:val="37"/>
        </w:numPr>
        <w:spacing w:after="0" w:line="360" w:lineRule="auto"/>
        <w:ind w:right="-568"/>
        <w:rPr>
          <w:sz w:val="24"/>
          <w:szCs w:val="24"/>
        </w:rPr>
      </w:pPr>
      <w:bookmarkStart w:id="110" w:name="art247iv"/>
      <w:bookmarkEnd w:id="110"/>
      <w:proofErr w:type="gramStart"/>
      <w:r w:rsidRPr="00CF112B">
        <w:rPr>
          <w:sz w:val="24"/>
          <w:szCs w:val="24"/>
        </w:rPr>
        <w:t>citando</w:t>
      </w:r>
      <w:proofErr w:type="gramEnd"/>
      <w:r w:rsidRPr="00CF112B">
        <w:rPr>
          <w:sz w:val="24"/>
          <w:szCs w:val="24"/>
        </w:rPr>
        <w:t xml:space="preserve"> residir em local não atendido pela entrega domiciliar de correspondência;</w:t>
      </w:r>
    </w:p>
    <w:p w:rsidR="00C40535" w:rsidRPr="00CF112B" w:rsidRDefault="00C40535" w:rsidP="00CF112B">
      <w:pPr>
        <w:pStyle w:val="PargrafodaLista"/>
        <w:numPr>
          <w:ilvl w:val="0"/>
          <w:numId w:val="37"/>
        </w:numPr>
        <w:spacing w:after="0" w:line="360" w:lineRule="auto"/>
        <w:ind w:right="-568"/>
        <w:rPr>
          <w:sz w:val="24"/>
          <w:szCs w:val="24"/>
        </w:rPr>
      </w:pPr>
      <w:bookmarkStart w:id="111" w:name="art247v"/>
      <w:bookmarkEnd w:id="111"/>
      <w:proofErr w:type="gramStart"/>
      <w:r w:rsidRPr="00CF112B">
        <w:rPr>
          <w:sz w:val="24"/>
          <w:szCs w:val="24"/>
        </w:rPr>
        <w:t>autor</w:t>
      </w:r>
      <w:proofErr w:type="gramEnd"/>
      <w:r w:rsidRPr="00CF112B">
        <w:rPr>
          <w:sz w:val="24"/>
          <w:szCs w:val="24"/>
        </w:rPr>
        <w:t>, justificadamente, a requerer de outra forma.</w:t>
      </w:r>
    </w:p>
    <w:p w:rsidR="00653D4D" w:rsidRDefault="00653D4D" w:rsidP="00FF342E">
      <w:pPr>
        <w:spacing w:after="0" w:line="360" w:lineRule="auto"/>
        <w:ind w:left="-567" w:right="-568" w:firstLine="0"/>
        <w:rPr>
          <w:sz w:val="24"/>
          <w:szCs w:val="24"/>
        </w:rPr>
      </w:pPr>
      <w:bookmarkStart w:id="112" w:name="art248"/>
      <w:bookmarkEnd w:id="112"/>
    </w:p>
    <w:p w:rsidR="00C40535" w:rsidRDefault="00B12831" w:rsidP="00FF342E">
      <w:pPr>
        <w:spacing w:after="0" w:line="360" w:lineRule="auto"/>
        <w:ind w:left="-567" w:right="-568" w:firstLine="0"/>
        <w:rPr>
          <w:sz w:val="24"/>
          <w:szCs w:val="24"/>
        </w:rPr>
      </w:pPr>
      <w:bookmarkStart w:id="113" w:name="art248§1"/>
      <w:bookmarkStart w:id="114" w:name="art248§2"/>
      <w:bookmarkEnd w:id="113"/>
      <w:bookmarkEnd w:id="114"/>
      <w:r>
        <w:rPr>
          <w:sz w:val="24"/>
          <w:szCs w:val="24"/>
        </w:rPr>
        <w:t>*</w:t>
      </w:r>
      <w:r w:rsidR="00C40535" w:rsidRPr="00AB537A">
        <w:rPr>
          <w:sz w:val="24"/>
          <w:szCs w:val="24"/>
        </w:rPr>
        <w:t>citando pessoa jurídica</w:t>
      </w:r>
      <w:r w:rsidR="00CF112B">
        <w:rPr>
          <w:sz w:val="24"/>
          <w:szCs w:val="24"/>
        </w:rPr>
        <w:t xml:space="preserve">: </w:t>
      </w:r>
      <w:r w:rsidR="00C40535" w:rsidRPr="00AB537A">
        <w:rPr>
          <w:sz w:val="24"/>
          <w:szCs w:val="24"/>
        </w:rPr>
        <w:t xml:space="preserve">válida a entrega do mandado a pessoa com poderes de gerência geral ou de administração ou, ainda, a funcionário responsável pelo </w:t>
      </w:r>
      <w:r w:rsidR="00CF112B">
        <w:rPr>
          <w:sz w:val="24"/>
          <w:szCs w:val="24"/>
        </w:rPr>
        <w:t>recebimento de correspondências;</w:t>
      </w:r>
    </w:p>
    <w:p w:rsidR="00CF112B" w:rsidRDefault="00CF112B" w:rsidP="00FF342E">
      <w:pPr>
        <w:spacing w:after="0" w:line="360" w:lineRule="auto"/>
        <w:ind w:left="-567" w:right="-568" w:firstLine="0"/>
        <w:rPr>
          <w:sz w:val="24"/>
          <w:szCs w:val="24"/>
        </w:rPr>
      </w:pPr>
    </w:p>
    <w:p w:rsidR="00C40535" w:rsidRDefault="00B12831" w:rsidP="00FF342E">
      <w:pPr>
        <w:spacing w:after="0" w:line="360" w:lineRule="auto"/>
        <w:ind w:left="-567" w:right="-568" w:firstLine="0"/>
        <w:rPr>
          <w:sz w:val="24"/>
          <w:szCs w:val="24"/>
        </w:rPr>
      </w:pPr>
      <w:bookmarkStart w:id="115" w:name="art248§3"/>
      <w:bookmarkEnd w:id="115"/>
      <w:r>
        <w:rPr>
          <w:sz w:val="24"/>
          <w:szCs w:val="24"/>
        </w:rPr>
        <w:t>*</w:t>
      </w:r>
      <w:r w:rsidR="00CF112B">
        <w:rPr>
          <w:sz w:val="24"/>
          <w:szCs w:val="24"/>
        </w:rPr>
        <w:t>no processo de conhecimento é obrigatório constar os</w:t>
      </w:r>
      <w:r w:rsidR="00C40535" w:rsidRPr="00AB537A">
        <w:rPr>
          <w:sz w:val="24"/>
          <w:szCs w:val="24"/>
        </w:rPr>
        <w:t xml:space="preserve"> requisitos do </w:t>
      </w:r>
      <w:hyperlink r:id="rId10" w:anchor="art250" w:history="1">
        <w:r w:rsidR="00C40535" w:rsidRPr="00AB537A">
          <w:rPr>
            <w:rStyle w:val="Hyperlink"/>
            <w:color w:val="auto"/>
            <w:sz w:val="24"/>
            <w:szCs w:val="24"/>
          </w:rPr>
          <w:t>art. 250</w:t>
        </w:r>
      </w:hyperlink>
      <w:r w:rsidR="00CF112B">
        <w:rPr>
          <w:sz w:val="24"/>
          <w:szCs w:val="24"/>
        </w:rPr>
        <w:t xml:space="preserve"> na carta;</w:t>
      </w:r>
    </w:p>
    <w:p w:rsidR="00CF112B" w:rsidRPr="00AB537A" w:rsidRDefault="00CF112B" w:rsidP="00FF342E">
      <w:pPr>
        <w:spacing w:after="0" w:line="360" w:lineRule="auto"/>
        <w:ind w:left="-567" w:right="-568" w:firstLine="0"/>
        <w:rPr>
          <w:sz w:val="24"/>
          <w:szCs w:val="24"/>
        </w:rPr>
      </w:pPr>
    </w:p>
    <w:p w:rsidR="00C40535" w:rsidRPr="00AB537A" w:rsidRDefault="00B12831" w:rsidP="00FF342E">
      <w:pPr>
        <w:spacing w:after="0" w:line="360" w:lineRule="auto"/>
        <w:ind w:left="-567" w:right="-568" w:firstLine="0"/>
        <w:rPr>
          <w:sz w:val="24"/>
          <w:szCs w:val="24"/>
        </w:rPr>
      </w:pPr>
      <w:bookmarkStart w:id="116" w:name="art248§4"/>
      <w:bookmarkEnd w:id="116"/>
      <w:r>
        <w:rPr>
          <w:sz w:val="24"/>
          <w:szCs w:val="24"/>
        </w:rPr>
        <w:t>*</w:t>
      </w:r>
      <w:r w:rsidR="00CF112B">
        <w:rPr>
          <w:sz w:val="24"/>
          <w:szCs w:val="24"/>
        </w:rPr>
        <w:t>nos</w:t>
      </w:r>
      <w:r w:rsidR="00C40535" w:rsidRPr="00AB537A">
        <w:rPr>
          <w:sz w:val="24"/>
          <w:szCs w:val="24"/>
        </w:rPr>
        <w:t xml:space="preserve"> condomínios edilícios ou nos loteamentos com controle de acesso, será válida a entrega do mandado a funcionário da portaria responsável pelo recebimento de correspondência, que, entretanto, poderá recusar o recebimento, se declarar, por escrito, sob as penas da lei, que o destinatário da correspondência está ausente.</w:t>
      </w:r>
    </w:p>
    <w:p w:rsidR="00653D4D" w:rsidRDefault="00653D4D" w:rsidP="00FF342E">
      <w:pPr>
        <w:spacing w:after="0" w:line="360" w:lineRule="auto"/>
        <w:ind w:left="-567" w:right="-568" w:firstLine="0"/>
        <w:rPr>
          <w:sz w:val="24"/>
          <w:szCs w:val="24"/>
        </w:rPr>
      </w:pPr>
      <w:bookmarkStart w:id="117" w:name="art249"/>
      <w:bookmarkEnd w:id="117"/>
    </w:p>
    <w:p w:rsidR="00C40535" w:rsidRPr="00AB537A" w:rsidRDefault="00B12831" w:rsidP="00FF342E">
      <w:pPr>
        <w:spacing w:after="0" w:line="360" w:lineRule="auto"/>
        <w:ind w:left="-567" w:right="-568" w:firstLine="0"/>
        <w:rPr>
          <w:sz w:val="24"/>
          <w:szCs w:val="24"/>
        </w:rPr>
      </w:pPr>
      <w:r w:rsidRPr="00B12831">
        <w:rPr>
          <w:b/>
          <w:sz w:val="24"/>
          <w:szCs w:val="24"/>
        </w:rPr>
        <w:t>Oficial de justiça</w:t>
      </w:r>
      <w:r>
        <w:rPr>
          <w:sz w:val="24"/>
          <w:szCs w:val="24"/>
        </w:rPr>
        <w:t xml:space="preserve">: </w:t>
      </w:r>
      <w:r w:rsidR="00C40535" w:rsidRPr="00AB537A">
        <w:rPr>
          <w:sz w:val="24"/>
          <w:szCs w:val="24"/>
        </w:rPr>
        <w:t xml:space="preserve">nas hipóteses previstas </w:t>
      </w:r>
      <w:r>
        <w:rPr>
          <w:sz w:val="24"/>
          <w:szCs w:val="24"/>
        </w:rPr>
        <w:t xml:space="preserve">em lei </w:t>
      </w:r>
      <w:r w:rsidR="00C40535" w:rsidRPr="00AB537A">
        <w:rPr>
          <w:sz w:val="24"/>
          <w:szCs w:val="24"/>
        </w:rPr>
        <w:t>ou quando f</w:t>
      </w:r>
      <w:r>
        <w:rPr>
          <w:sz w:val="24"/>
          <w:szCs w:val="24"/>
        </w:rPr>
        <w:t>rustrada a citação pelo correio (art. 249);</w:t>
      </w:r>
    </w:p>
    <w:p w:rsidR="00653D4D" w:rsidRDefault="00653D4D" w:rsidP="00FF342E">
      <w:pPr>
        <w:spacing w:after="0" w:line="360" w:lineRule="auto"/>
        <w:ind w:left="-567" w:right="-568" w:firstLine="0"/>
        <w:rPr>
          <w:sz w:val="24"/>
          <w:szCs w:val="24"/>
        </w:rPr>
      </w:pPr>
      <w:bookmarkStart w:id="118" w:name="art250"/>
      <w:bookmarkEnd w:id="118"/>
    </w:p>
    <w:p w:rsidR="00653D4D" w:rsidRDefault="00653D4D" w:rsidP="00653D4D">
      <w:pPr>
        <w:spacing w:after="0" w:line="360" w:lineRule="auto"/>
        <w:ind w:left="-567" w:right="-568" w:firstLine="0"/>
        <w:rPr>
          <w:sz w:val="24"/>
          <w:szCs w:val="24"/>
        </w:rPr>
      </w:pPr>
      <w:bookmarkStart w:id="119" w:name="art251"/>
      <w:bookmarkStart w:id="120" w:name="art252"/>
      <w:bookmarkEnd w:id="119"/>
      <w:bookmarkEnd w:id="120"/>
      <w:r w:rsidRPr="00432420">
        <w:rPr>
          <w:b/>
          <w:sz w:val="24"/>
          <w:szCs w:val="24"/>
        </w:rPr>
        <w:t>Hora Certa</w:t>
      </w:r>
      <w:r w:rsidR="00B12831">
        <w:rPr>
          <w:b/>
          <w:sz w:val="24"/>
          <w:szCs w:val="24"/>
        </w:rPr>
        <w:t xml:space="preserve">: </w:t>
      </w:r>
      <w:r w:rsidR="00B12831" w:rsidRPr="00B12831">
        <w:rPr>
          <w:sz w:val="24"/>
          <w:szCs w:val="24"/>
        </w:rPr>
        <w:t xml:space="preserve">ficta; </w:t>
      </w:r>
      <w:r>
        <w:rPr>
          <w:sz w:val="24"/>
          <w:szCs w:val="24"/>
        </w:rPr>
        <w:t>não é modalidade autônoma; é citação por oficial de justiça;</w:t>
      </w:r>
    </w:p>
    <w:p w:rsidR="00B12831" w:rsidRDefault="00B12831" w:rsidP="00653D4D">
      <w:pPr>
        <w:spacing w:after="0" w:line="360" w:lineRule="auto"/>
        <w:ind w:left="-567" w:right="-568" w:firstLine="0"/>
        <w:rPr>
          <w:sz w:val="24"/>
          <w:szCs w:val="24"/>
        </w:rPr>
      </w:pPr>
    </w:p>
    <w:p w:rsidR="00C40535" w:rsidRDefault="00B12831" w:rsidP="00FF342E">
      <w:pPr>
        <w:spacing w:after="0" w:line="360" w:lineRule="auto"/>
        <w:ind w:left="-567" w:right="-568" w:firstLine="0"/>
        <w:rPr>
          <w:sz w:val="24"/>
          <w:szCs w:val="24"/>
        </w:rPr>
      </w:pPr>
      <w:r w:rsidRPr="00B12831">
        <w:rPr>
          <w:b/>
          <w:sz w:val="24"/>
          <w:szCs w:val="24"/>
        </w:rPr>
        <w:t>Procedimento da citação por hora certa</w:t>
      </w:r>
      <w:r>
        <w:rPr>
          <w:sz w:val="24"/>
          <w:szCs w:val="24"/>
        </w:rPr>
        <w:t>: (a</w:t>
      </w:r>
      <w:r w:rsidR="00C40535" w:rsidRPr="00AB537A">
        <w:rPr>
          <w:sz w:val="24"/>
          <w:szCs w:val="24"/>
        </w:rPr>
        <w:t>rt. 252</w:t>
      </w:r>
      <w:r>
        <w:rPr>
          <w:sz w:val="24"/>
          <w:szCs w:val="24"/>
        </w:rPr>
        <w:t>) q</w:t>
      </w:r>
      <w:r w:rsidR="00C40535" w:rsidRPr="00AB537A">
        <w:rPr>
          <w:sz w:val="24"/>
          <w:szCs w:val="24"/>
        </w:rPr>
        <w:t xml:space="preserve">uando, </w:t>
      </w:r>
      <w:r w:rsidR="00C40535" w:rsidRPr="00B12831">
        <w:rPr>
          <w:b/>
          <w:sz w:val="24"/>
          <w:szCs w:val="24"/>
        </w:rPr>
        <w:t xml:space="preserve">por </w:t>
      </w:r>
      <w:proofErr w:type="gramStart"/>
      <w:r w:rsidR="00C40535" w:rsidRPr="00B12831">
        <w:rPr>
          <w:b/>
          <w:sz w:val="24"/>
          <w:szCs w:val="24"/>
        </w:rPr>
        <w:t>2</w:t>
      </w:r>
      <w:proofErr w:type="gramEnd"/>
      <w:r w:rsidR="00C40535" w:rsidRPr="00B12831">
        <w:rPr>
          <w:b/>
          <w:sz w:val="24"/>
          <w:szCs w:val="24"/>
        </w:rPr>
        <w:t xml:space="preserve"> (duas) vezes</w:t>
      </w:r>
      <w:r w:rsidR="00C40535" w:rsidRPr="00AB537A">
        <w:rPr>
          <w:sz w:val="24"/>
          <w:szCs w:val="24"/>
        </w:rPr>
        <w:t xml:space="preserve">, o oficial de justiça houver procurado o citando em seu domicílio ou residência sem o encontrar, deverá, </w:t>
      </w:r>
      <w:r w:rsidR="00C40535" w:rsidRPr="00B12831">
        <w:rPr>
          <w:b/>
          <w:sz w:val="24"/>
          <w:szCs w:val="24"/>
        </w:rPr>
        <w:t>havendo suspeita de ocultação</w:t>
      </w:r>
      <w:r w:rsidR="00C40535" w:rsidRPr="00AB537A">
        <w:rPr>
          <w:sz w:val="24"/>
          <w:szCs w:val="24"/>
        </w:rPr>
        <w:t xml:space="preserve">, </w:t>
      </w:r>
      <w:r w:rsidR="00C40535" w:rsidRPr="00B12831">
        <w:rPr>
          <w:b/>
          <w:sz w:val="24"/>
          <w:szCs w:val="24"/>
        </w:rPr>
        <w:t>intimar qualquer pessoa da família</w:t>
      </w:r>
      <w:r w:rsidR="00C40535" w:rsidRPr="00AB537A">
        <w:rPr>
          <w:sz w:val="24"/>
          <w:szCs w:val="24"/>
        </w:rPr>
        <w:t xml:space="preserve"> ou, em sua falta, qualquer vizinho de que, no dia útil imediato, voltará a fim de efetuar a citação, na hora que designar.</w:t>
      </w:r>
    </w:p>
    <w:p w:rsidR="00B12831" w:rsidRDefault="00B12831" w:rsidP="00FF342E">
      <w:pPr>
        <w:spacing w:after="0" w:line="360" w:lineRule="auto"/>
        <w:ind w:left="-567" w:right="-568" w:firstLine="0"/>
        <w:rPr>
          <w:b/>
          <w:sz w:val="24"/>
          <w:szCs w:val="24"/>
        </w:rPr>
      </w:pPr>
    </w:p>
    <w:p w:rsidR="00B12831" w:rsidRPr="00AB537A" w:rsidRDefault="00B12831" w:rsidP="00FF342E">
      <w:pPr>
        <w:spacing w:after="0" w:line="360" w:lineRule="auto"/>
        <w:ind w:left="-567" w:right="-568" w:firstLine="0"/>
        <w:rPr>
          <w:sz w:val="24"/>
          <w:szCs w:val="24"/>
        </w:rPr>
      </w:pPr>
      <w:r>
        <w:rPr>
          <w:b/>
          <w:sz w:val="24"/>
          <w:szCs w:val="24"/>
        </w:rPr>
        <w:t>* desnecessária autorização do Juiz</w:t>
      </w:r>
    </w:p>
    <w:p w:rsidR="00B12831" w:rsidRDefault="00B12831" w:rsidP="00FF342E">
      <w:pPr>
        <w:spacing w:after="0" w:line="360" w:lineRule="auto"/>
        <w:ind w:left="-567" w:right="-568" w:firstLine="0"/>
        <w:rPr>
          <w:sz w:val="24"/>
          <w:szCs w:val="24"/>
        </w:rPr>
      </w:pPr>
      <w:bookmarkStart w:id="121" w:name="art252p"/>
      <w:bookmarkEnd w:id="121"/>
    </w:p>
    <w:p w:rsidR="00C40535" w:rsidRPr="00AB537A" w:rsidRDefault="00653D4D" w:rsidP="00FF342E">
      <w:pPr>
        <w:spacing w:after="0" w:line="360" w:lineRule="auto"/>
        <w:ind w:left="-567" w:right="-568" w:firstLine="0"/>
        <w:rPr>
          <w:sz w:val="24"/>
          <w:szCs w:val="24"/>
        </w:rPr>
      </w:pPr>
      <w:bookmarkStart w:id="122" w:name="art253"/>
      <w:bookmarkStart w:id="123" w:name="art253§1"/>
      <w:bookmarkStart w:id="124" w:name="art253§2"/>
      <w:bookmarkStart w:id="125" w:name="art253§3"/>
      <w:bookmarkStart w:id="126" w:name="art253§4"/>
      <w:bookmarkStart w:id="127" w:name="art254"/>
      <w:bookmarkStart w:id="128" w:name="art256"/>
      <w:bookmarkEnd w:id="122"/>
      <w:bookmarkEnd w:id="123"/>
      <w:bookmarkEnd w:id="124"/>
      <w:bookmarkEnd w:id="125"/>
      <w:bookmarkEnd w:id="126"/>
      <w:bookmarkEnd w:id="127"/>
      <w:bookmarkEnd w:id="128"/>
      <w:r w:rsidRPr="00B12831">
        <w:rPr>
          <w:b/>
          <w:sz w:val="24"/>
          <w:szCs w:val="24"/>
        </w:rPr>
        <w:t>Edital</w:t>
      </w:r>
      <w:r w:rsidR="00B12831" w:rsidRPr="00B12831">
        <w:rPr>
          <w:b/>
          <w:sz w:val="24"/>
          <w:szCs w:val="24"/>
        </w:rPr>
        <w:t xml:space="preserve"> (art. </w:t>
      </w:r>
      <w:r w:rsidR="00C40535" w:rsidRPr="00B12831">
        <w:rPr>
          <w:b/>
          <w:sz w:val="24"/>
          <w:szCs w:val="24"/>
        </w:rPr>
        <w:t>256</w:t>
      </w:r>
      <w:r w:rsidR="00B12831" w:rsidRPr="00B12831">
        <w:rPr>
          <w:b/>
          <w:sz w:val="24"/>
          <w:szCs w:val="24"/>
        </w:rPr>
        <w:t>)</w:t>
      </w:r>
      <w:r w:rsidR="00C40535" w:rsidRPr="00AB537A">
        <w:rPr>
          <w:sz w:val="24"/>
          <w:szCs w:val="24"/>
        </w:rPr>
        <w:t>:</w:t>
      </w:r>
    </w:p>
    <w:p w:rsidR="00C40535" w:rsidRPr="00B12831" w:rsidRDefault="00C40535" w:rsidP="00B12831">
      <w:pPr>
        <w:pStyle w:val="PargrafodaLista"/>
        <w:numPr>
          <w:ilvl w:val="0"/>
          <w:numId w:val="38"/>
        </w:numPr>
        <w:spacing w:after="0" w:line="360" w:lineRule="auto"/>
        <w:ind w:right="-568"/>
        <w:rPr>
          <w:sz w:val="24"/>
          <w:szCs w:val="24"/>
        </w:rPr>
      </w:pPr>
      <w:bookmarkStart w:id="129" w:name="art256i"/>
      <w:bookmarkEnd w:id="129"/>
      <w:proofErr w:type="gramStart"/>
      <w:r w:rsidRPr="00B12831">
        <w:rPr>
          <w:sz w:val="24"/>
          <w:szCs w:val="24"/>
        </w:rPr>
        <w:t>quando</w:t>
      </w:r>
      <w:proofErr w:type="gramEnd"/>
      <w:r w:rsidRPr="00B12831">
        <w:rPr>
          <w:sz w:val="24"/>
          <w:szCs w:val="24"/>
        </w:rPr>
        <w:t xml:space="preserve"> desconhecido ou incerto o citando;</w:t>
      </w:r>
    </w:p>
    <w:p w:rsidR="00C40535" w:rsidRPr="00B12831" w:rsidRDefault="00C40535" w:rsidP="00B12831">
      <w:pPr>
        <w:pStyle w:val="PargrafodaLista"/>
        <w:numPr>
          <w:ilvl w:val="0"/>
          <w:numId w:val="38"/>
        </w:numPr>
        <w:spacing w:after="0" w:line="360" w:lineRule="auto"/>
        <w:ind w:right="-568"/>
        <w:rPr>
          <w:sz w:val="24"/>
          <w:szCs w:val="24"/>
        </w:rPr>
      </w:pPr>
      <w:bookmarkStart w:id="130" w:name="art256ii"/>
      <w:bookmarkEnd w:id="130"/>
      <w:proofErr w:type="gramStart"/>
      <w:r w:rsidRPr="00B12831">
        <w:rPr>
          <w:sz w:val="24"/>
          <w:szCs w:val="24"/>
        </w:rPr>
        <w:t>quando</w:t>
      </w:r>
      <w:proofErr w:type="gramEnd"/>
      <w:r w:rsidRPr="00B12831">
        <w:rPr>
          <w:sz w:val="24"/>
          <w:szCs w:val="24"/>
        </w:rPr>
        <w:t xml:space="preserve"> ignorado, incerto ou inacessível o lugar em que se encontrar o citando;</w:t>
      </w:r>
    </w:p>
    <w:p w:rsidR="00C40535" w:rsidRDefault="00C40535" w:rsidP="00B12831">
      <w:pPr>
        <w:pStyle w:val="PargrafodaLista"/>
        <w:numPr>
          <w:ilvl w:val="0"/>
          <w:numId w:val="38"/>
        </w:numPr>
        <w:spacing w:after="0" w:line="360" w:lineRule="auto"/>
        <w:ind w:right="-568"/>
        <w:rPr>
          <w:sz w:val="24"/>
          <w:szCs w:val="24"/>
        </w:rPr>
      </w:pPr>
      <w:bookmarkStart w:id="131" w:name="art256iii"/>
      <w:bookmarkEnd w:id="131"/>
      <w:proofErr w:type="gramStart"/>
      <w:r w:rsidRPr="00B12831">
        <w:rPr>
          <w:sz w:val="24"/>
          <w:szCs w:val="24"/>
        </w:rPr>
        <w:t>nos</w:t>
      </w:r>
      <w:proofErr w:type="gramEnd"/>
      <w:r w:rsidRPr="00B12831">
        <w:rPr>
          <w:sz w:val="24"/>
          <w:szCs w:val="24"/>
        </w:rPr>
        <w:t xml:space="preserve"> casos expressos em lei.</w:t>
      </w:r>
    </w:p>
    <w:p w:rsidR="00B12831" w:rsidRPr="00B12831" w:rsidRDefault="00B12831" w:rsidP="00B12831">
      <w:pPr>
        <w:pStyle w:val="PargrafodaLista"/>
        <w:spacing w:after="0" w:line="360" w:lineRule="auto"/>
        <w:ind w:left="153" w:right="-568" w:firstLine="0"/>
        <w:rPr>
          <w:sz w:val="24"/>
          <w:szCs w:val="24"/>
        </w:rPr>
      </w:pPr>
    </w:p>
    <w:p w:rsidR="00594C24" w:rsidRDefault="00594C24" w:rsidP="00FF342E">
      <w:pPr>
        <w:spacing w:after="0" w:line="360" w:lineRule="auto"/>
        <w:ind w:left="-567" w:right="-568" w:firstLine="0"/>
        <w:rPr>
          <w:b/>
          <w:sz w:val="24"/>
          <w:szCs w:val="24"/>
        </w:rPr>
      </w:pPr>
      <w:bookmarkStart w:id="132" w:name="art256§1"/>
      <w:bookmarkStart w:id="133" w:name="art256§2"/>
      <w:bookmarkStart w:id="134" w:name="art256§3"/>
      <w:bookmarkStart w:id="135" w:name="art257"/>
      <w:bookmarkEnd w:id="132"/>
      <w:bookmarkEnd w:id="133"/>
      <w:bookmarkEnd w:id="134"/>
      <w:bookmarkEnd w:id="135"/>
    </w:p>
    <w:p w:rsidR="00594C24" w:rsidRDefault="00594C24" w:rsidP="00FF342E">
      <w:pPr>
        <w:spacing w:after="0" w:line="360" w:lineRule="auto"/>
        <w:ind w:left="-567" w:right="-568" w:firstLine="0"/>
        <w:rPr>
          <w:b/>
          <w:sz w:val="24"/>
          <w:szCs w:val="24"/>
        </w:rPr>
      </w:pPr>
    </w:p>
    <w:p w:rsidR="00C40535" w:rsidRPr="00AB537A" w:rsidRDefault="00B12831" w:rsidP="00FF342E">
      <w:pPr>
        <w:spacing w:after="0" w:line="360" w:lineRule="auto"/>
        <w:ind w:left="-567" w:right="-568" w:firstLine="0"/>
        <w:rPr>
          <w:sz w:val="24"/>
          <w:szCs w:val="24"/>
        </w:rPr>
      </w:pPr>
      <w:r w:rsidRPr="00B12831">
        <w:rPr>
          <w:b/>
          <w:sz w:val="24"/>
          <w:szCs w:val="24"/>
        </w:rPr>
        <w:lastRenderedPageBreak/>
        <w:t>Requisitos citação por edital (a</w:t>
      </w:r>
      <w:r w:rsidR="00C40535" w:rsidRPr="00B12831">
        <w:rPr>
          <w:b/>
          <w:sz w:val="24"/>
          <w:szCs w:val="24"/>
        </w:rPr>
        <w:t>rt. 257</w:t>
      </w:r>
      <w:r w:rsidRPr="00B12831">
        <w:rPr>
          <w:b/>
          <w:sz w:val="24"/>
          <w:szCs w:val="24"/>
        </w:rPr>
        <w:t>)</w:t>
      </w:r>
      <w:r w:rsidR="00C40535" w:rsidRPr="00AB537A">
        <w:rPr>
          <w:sz w:val="24"/>
          <w:szCs w:val="24"/>
        </w:rPr>
        <w:t>:</w:t>
      </w:r>
    </w:p>
    <w:p w:rsidR="00C40535" w:rsidRPr="00B12831" w:rsidRDefault="00C40535" w:rsidP="00B12831">
      <w:pPr>
        <w:pStyle w:val="PargrafodaLista"/>
        <w:numPr>
          <w:ilvl w:val="0"/>
          <w:numId w:val="39"/>
        </w:numPr>
        <w:spacing w:after="0" w:line="360" w:lineRule="auto"/>
        <w:ind w:right="-568"/>
        <w:rPr>
          <w:sz w:val="24"/>
          <w:szCs w:val="24"/>
        </w:rPr>
      </w:pPr>
      <w:bookmarkStart w:id="136" w:name="art257i"/>
      <w:bookmarkEnd w:id="136"/>
      <w:proofErr w:type="gramStart"/>
      <w:r w:rsidRPr="00B12831">
        <w:rPr>
          <w:sz w:val="24"/>
          <w:szCs w:val="24"/>
        </w:rPr>
        <w:t>a</w:t>
      </w:r>
      <w:proofErr w:type="gramEnd"/>
      <w:r w:rsidRPr="00B12831">
        <w:rPr>
          <w:sz w:val="24"/>
          <w:szCs w:val="24"/>
        </w:rPr>
        <w:t xml:space="preserve"> afirmação do autor ou a certidão do oficial informando a presença das circunstâncias autorizadoras;</w:t>
      </w:r>
    </w:p>
    <w:p w:rsidR="00C40535" w:rsidRPr="00B12831" w:rsidRDefault="00C40535" w:rsidP="00B12831">
      <w:pPr>
        <w:pStyle w:val="PargrafodaLista"/>
        <w:numPr>
          <w:ilvl w:val="0"/>
          <w:numId w:val="39"/>
        </w:numPr>
        <w:spacing w:after="0" w:line="360" w:lineRule="auto"/>
        <w:ind w:right="-568"/>
        <w:rPr>
          <w:sz w:val="24"/>
          <w:szCs w:val="24"/>
        </w:rPr>
      </w:pPr>
      <w:bookmarkStart w:id="137" w:name="art257ii"/>
      <w:bookmarkEnd w:id="137"/>
      <w:proofErr w:type="gramStart"/>
      <w:r w:rsidRPr="00B12831">
        <w:rPr>
          <w:sz w:val="24"/>
          <w:szCs w:val="24"/>
        </w:rPr>
        <w:t>a</w:t>
      </w:r>
      <w:proofErr w:type="gramEnd"/>
      <w:r w:rsidRPr="00B12831">
        <w:rPr>
          <w:sz w:val="24"/>
          <w:szCs w:val="24"/>
        </w:rPr>
        <w:t xml:space="preserve"> publicação do edital na rede mundial de computadores, no sítio do respectivo tribunal e na plataforma de editais do Conselho Nacional de Justiça, que deve ser certificada nos autos;</w:t>
      </w:r>
    </w:p>
    <w:p w:rsidR="00C40535" w:rsidRPr="00B12831" w:rsidRDefault="00C40535" w:rsidP="00B12831">
      <w:pPr>
        <w:pStyle w:val="PargrafodaLista"/>
        <w:numPr>
          <w:ilvl w:val="0"/>
          <w:numId w:val="39"/>
        </w:numPr>
        <w:spacing w:after="0" w:line="360" w:lineRule="auto"/>
        <w:ind w:right="-568"/>
        <w:rPr>
          <w:sz w:val="24"/>
          <w:szCs w:val="24"/>
        </w:rPr>
      </w:pPr>
      <w:bookmarkStart w:id="138" w:name="art257iii"/>
      <w:bookmarkEnd w:id="138"/>
      <w:proofErr w:type="gramStart"/>
      <w:r w:rsidRPr="00B12831">
        <w:rPr>
          <w:sz w:val="24"/>
          <w:szCs w:val="24"/>
        </w:rPr>
        <w:t>a</w:t>
      </w:r>
      <w:proofErr w:type="gramEnd"/>
      <w:r w:rsidRPr="00B12831">
        <w:rPr>
          <w:sz w:val="24"/>
          <w:szCs w:val="24"/>
        </w:rPr>
        <w:t xml:space="preserve"> determinação, pelo juiz, do prazo, que variará entre 20 (vinte) e 60 (sessenta) dias, fluindo da data da publicação única ou, havendo mais de uma, da primeira;</w:t>
      </w:r>
    </w:p>
    <w:p w:rsidR="00C40535" w:rsidRDefault="00C40535" w:rsidP="00B12831">
      <w:pPr>
        <w:pStyle w:val="PargrafodaLista"/>
        <w:numPr>
          <w:ilvl w:val="0"/>
          <w:numId w:val="39"/>
        </w:numPr>
        <w:spacing w:after="0" w:line="360" w:lineRule="auto"/>
        <w:ind w:right="-568"/>
        <w:rPr>
          <w:sz w:val="24"/>
          <w:szCs w:val="24"/>
        </w:rPr>
      </w:pPr>
      <w:bookmarkStart w:id="139" w:name="art257iv"/>
      <w:bookmarkEnd w:id="139"/>
      <w:proofErr w:type="gramStart"/>
      <w:r w:rsidRPr="00B12831">
        <w:rPr>
          <w:sz w:val="24"/>
          <w:szCs w:val="24"/>
        </w:rPr>
        <w:t>a</w:t>
      </w:r>
      <w:proofErr w:type="gramEnd"/>
      <w:r w:rsidRPr="00B12831">
        <w:rPr>
          <w:sz w:val="24"/>
          <w:szCs w:val="24"/>
        </w:rPr>
        <w:t xml:space="preserve"> advertência de que será nomeado curador especial em caso de revelia.</w:t>
      </w:r>
    </w:p>
    <w:p w:rsidR="00B12831" w:rsidRPr="00B12831" w:rsidRDefault="00B12831" w:rsidP="00B12831">
      <w:pPr>
        <w:spacing w:after="0" w:line="360" w:lineRule="auto"/>
        <w:ind w:left="-207" w:right="-568" w:firstLine="0"/>
        <w:rPr>
          <w:sz w:val="24"/>
          <w:szCs w:val="24"/>
        </w:rPr>
      </w:pPr>
    </w:p>
    <w:p w:rsidR="00C40535" w:rsidRDefault="00B12831" w:rsidP="00B12831">
      <w:pPr>
        <w:spacing w:after="0" w:line="360" w:lineRule="auto"/>
        <w:ind w:left="-567" w:right="-568" w:firstLine="0"/>
        <w:rPr>
          <w:sz w:val="24"/>
          <w:szCs w:val="24"/>
        </w:rPr>
      </w:pPr>
      <w:bookmarkStart w:id="140" w:name="art257p"/>
      <w:bookmarkEnd w:id="140"/>
      <w:r>
        <w:rPr>
          <w:sz w:val="24"/>
          <w:szCs w:val="24"/>
        </w:rPr>
        <w:t>*</w:t>
      </w:r>
      <w:proofErr w:type="gramStart"/>
      <w:r>
        <w:rPr>
          <w:sz w:val="24"/>
          <w:szCs w:val="24"/>
        </w:rPr>
        <w:t>(</w:t>
      </w:r>
      <w:proofErr w:type="gramEnd"/>
      <w:r w:rsidRPr="00B12831">
        <w:rPr>
          <w:sz w:val="24"/>
          <w:szCs w:val="24"/>
        </w:rPr>
        <w:t>mudança)</w:t>
      </w:r>
      <w:r>
        <w:rPr>
          <w:sz w:val="24"/>
          <w:szCs w:val="24"/>
        </w:rPr>
        <w:t xml:space="preserve"> o</w:t>
      </w:r>
      <w:r w:rsidR="00C40535" w:rsidRPr="00B12831">
        <w:rPr>
          <w:sz w:val="24"/>
          <w:szCs w:val="24"/>
        </w:rPr>
        <w:t xml:space="preserve"> juiz </w:t>
      </w:r>
      <w:r w:rsidR="00C40535" w:rsidRPr="00B12831">
        <w:rPr>
          <w:b/>
          <w:sz w:val="24"/>
          <w:szCs w:val="24"/>
        </w:rPr>
        <w:t>poderá</w:t>
      </w:r>
      <w:r w:rsidR="00C40535" w:rsidRPr="00B12831">
        <w:rPr>
          <w:sz w:val="24"/>
          <w:szCs w:val="24"/>
        </w:rPr>
        <w:t xml:space="preserve"> determinar que a </w:t>
      </w:r>
      <w:r w:rsidR="00C40535" w:rsidRPr="00B12831">
        <w:rPr>
          <w:b/>
          <w:sz w:val="24"/>
          <w:szCs w:val="24"/>
        </w:rPr>
        <w:t>publicação do edital seja feita também em jornal local de ampla circulação ou por outros meios</w:t>
      </w:r>
      <w:r w:rsidR="00C40535" w:rsidRPr="00B12831">
        <w:rPr>
          <w:sz w:val="24"/>
          <w:szCs w:val="24"/>
        </w:rPr>
        <w:t>, considerando as peculiaridades da comarca, da seção ou da subseção judiciárias.</w:t>
      </w:r>
    </w:p>
    <w:p w:rsidR="00B12831" w:rsidRPr="00B12831" w:rsidRDefault="00B12831" w:rsidP="00B12831">
      <w:pPr>
        <w:spacing w:after="0" w:line="360" w:lineRule="auto"/>
        <w:ind w:left="-567" w:right="-568" w:firstLine="0"/>
        <w:rPr>
          <w:sz w:val="24"/>
          <w:szCs w:val="24"/>
        </w:rPr>
      </w:pPr>
    </w:p>
    <w:p w:rsidR="00C40535" w:rsidRPr="00AB537A" w:rsidRDefault="00C40535" w:rsidP="00FF342E">
      <w:pPr>
        <w:spacing w:after="0" w:line="360" w:lineRule="auto"/>
        <w:ind w:left="-567" w:right="-568" w:firstLine="0"/>
        <w:rPr>
          <w:sz w:val="24"/>
          <w:szCs w:val="24"/>
        </w:rPr>
      </w:pPr>
      <w:bookmarkStart w:id="141" w:name="art258"/>
      <w:bookmarkStart w:id="142" w:name="art259"/>
      <w:bookmarkEnd w:id="141"/>
      <w:bookmarkEnd w:id="142"/>
      <w:r w:rsidRPr="00AB537A">
        <w:rPr>
          <w:sz w:val="24"/>
          <w:szCs w:val="24"/>
        </w:rPr>
        <w:t>Serão publicados editais</w:t>
      </w:r>
      <w:r w:rsidR="00B12831" w:rsidRPr="00B12831">
        <w:rPr>
          <w:sz w:val="24"/>
          <w:szCs w:val="24"/>
        </w:rPr>
        <w:t xml:space="preserve"> </w:t>
      </w:r>
      <w:r w:rsidR="00B12831">
        <w:rPr>
          <w:sz w:val="24"/>
          <w:szCs w:val="24"/>
        </w:rPr>
        <w:t>(a</w:t>
      </w:r>
      <w:r w:rsidR="00B12831" w:rsidRPr="00AB537A">
        <w:rPr>
          <w:sz w:val="24"/>
          <w:szCs w:val="24"/>
        </w:rPr>
        <w:t>rt. 259</w:t>
      </w:r>
      <w:r w:rsidR="00B12831">
        <w:rPr>
          <w:sz w:val="24"/>
          <w:szCs w:val="24"/>
        </w:rPr>
        <w:t>)</w:t>
      </w:r>
      <w:r w:rsidRPr="00AB537A">
        <w:rPr>
          <w:sz w:val="24"/>
          <w:szCs w:val="24"/>
        </w:rPr>
        <w:t>: </w:t>
      </w:r>
    </w:p>
    <w:p w:rsidR="00C40535" w:rsidRPr="00B12831" w:rsidRDefault="00C40535" w:rsidP="00B12831">
      <w:pPr>
        <w:pStyle w:val="PargrafodaLista"/>
        <w:numPr>
          <w:ilvl w:val="0"/>
          <w:numId w:val="40"/>
        </w:numPr>
        <w:spacing w:after="0" w:line="360" w:lineRule="auto"/>
        <w:ind w:right="-568"/>
        <w:rPr>
          <w:sz w:val="24"/>
          <w:szCs w:val="24"/>
        </w:rPr>
      </w:pPr>
      <w:bookmarkStart w:id="143" w:name="art259i"/>
      <w:bookmarkEnd w:id="143"/>
      <w:proofErr w:type="gramStart"/>
      <w:r w:rsidRPr="00B12831">
        <w:rPr>
          <w:sz w:val="24"/>
          <w:szCs w:val="24"/>
        </w:rPr>
        <w:t>ação</w:t>
      </w:r>
      <w:proofErr w:type="gramEnd"/>
      <w:r w:rsidRPr="00B12831">
        <w:rPr>
          <w:sz w:val="24"/>
          <w:szCs w:val="24"/>
        </w:rPr>
        <w:t xml:space="preserve"> de usucapião de imóvel;</w:t>
      </w:r>
    </w:p>
    <w:p w:rsidR="00C40535" w:rsidRPr="00B12831" w:rsidRDefault="00C40535" w:rsidP="00B12831">
      <w:pPr>
        <w:pStyle w:val="PargrafodaLista"/>
        <w:numPr>
          <w:ilvl w:val="0"/>
          <w:numId w:val="40"/>
        </w:numPr>
        <w:spacing w:after="0" w:line="360" w:lineRule="auto"/>
        <w:ind w:right="-568"/>
        <w:rPr>
          <w:sz w:val="24"/>
          <w:szCs w:val="24"/>
        </w:rPr>
      </w:pPr>
      <w:bookmarkStart w:id="144" w:name="art259ii"/>
      <w:bookmarkEnd w:id="144"/>
      <w:proofErr w:type="gramStart"/>
      <w:r w:rsidRPr="00B12831">
        <w:rPr>
          <w:sz w:val="24"/>
          <w:szCs w:val="24"/>
        </w:rPr>
        <w:t>ação</w:t>
      </w:r>
      <w:proofErr w:type="gramEnd"/>
      <w:r w:rsidRPr="00B12831">
        <w:rPr>
          <w:sz w:val="24"/>
          <w:szCs w:val="24"/>
        </w:rPr>
        <w:t xml:space="preserve"> de recuperação ou substituição de título ao portador;</w:t>
      </w:r>
    </w:p>
    <w:p w:rsidR="00C40535" w:rsidRPr="00B12831" w:rsidRDefault="00C40535" w:rsidP="00B12831">
      <w:pPr>
        <w:pStyle w:val="PargrafodaLista"/>
        <w:numPr>
          <w:ilvl w:val="0"/>
          <w:numId w:val="40"/>
        </w:numPr>
        <w:spacing w:after="0" w:line="360" w:lineRule="auto"/>
        <w:ind w:right="-568"/>
        <w:rPr>
          <w:sz w:val="24"/>
          <w:szCs w:val="24"/>
        </w:rPr>
      </w:pPr>
      <w:bookmarkStart w:id="145" w:name="art259iii"/>
      <w:bookmarkEnd w:id="145"/>
      <w:proofErr w:type="gramStart"/>
      <w:r w:rsidRPr="00B12831">
        <w:rPr>
          <w:sz w:val="24"/>
          <w:szCs w:val="24"/>
        </w:rPr>
        <w:t>em</w:t>
      </w:r>
      <w:proofErr w:type="gramEnd"/>
      <w:r w:rsidRPr="00B12831">
        <w:rPr>
          <w:sz w:val="24"/>
          <w:szCs w:val="24"/>
        </w:rPr>
        <w:t xml:space="preserve"> qualquer ação em que seja necessária, por determinação legal, a provocação, para participação no processo, de interessados incertos ou desconhecidos.</w:t>
      </w:r>
    </w:p>
    <w:p w:rsidR="00653D4D" w:rsidRDefault="00653D4D" w:rsidP="00FF342E">
      <w:pPr>
        <w:spacing w:after="0" w:line="360" w:lineRule="auto"/>
        <w:ind w:left="-567" w:right="-568" w:firstLine="0"/>
        <w:rPr>
          <w:sz w:val="24"/>
          <w:szCs w:val="24"/>
        </w:rPr>
      </w:pPr>
      <w:bookmarkStart w:id="146" w:name="partegerallivroivtituloiicapituloiii"/>
      <w:bookmarkStart w:id="147" w:name="art260"/>
      <w:bookmarkEnd w:id="146"/>
      <w:bookmarkEnd w:id="147"/>
    </w:p>
    <w:p w:rsidR="00C40535" w:rsidRPr="00AB537A" w:rsidRDefault="00653D4D" w:rsidP="00FF342E">
      <w:pPr>
        <w:spacing w:after="0" w:line="360" w:lineRule="auto"/>
        <w:ind w:left="-567" w:right="-568" w:firstLine="0"/>
        <w:rPr>
          <w:sz w:val="24"/>
          <w:szCs w:val="24"/>
        </w:rPr>
      </w:pPr>
      <w:r w:rsidRPr="009154DE">
        <w:rPr>
          <w:b/>
          <w:smallCaps/>
          <w:sz w:val="24"/>
          <w:szCs w:val="24"/>
        </w:rPr>
        <w:t>Cartas</w:t>
      </w:r>
      <w:r w:rsidR="00B12831">
        <w:rPr>
          <w:b/>
          <w:sz w:val="24"/>
          <w:szCs w:val="24"/>
        </w:rPr>
        <w:t xml:space="preserve">: </w:t>
      </w:r>
      <w:bookmarkStart w:id="148" w:name="art260§1"/>
      <w:bookmarkStart w:id="149" w:name="art262"/>
      <w:bookmarkEnd w:id="148"/>
      <w:bookmarkEnd w:id="149"/>
      <w:r w:rsidR="00B12831" w:rsidRPr="00B12831">
        <w:rPr>
          <w:sz w:val="24"/>
          <w:szCs w:val="24"/>
        </w:rPr>
        <w:t>(a</w:t>
      </w:r>
      <w:r w:rsidR="00C40535" w:rsidRPr="00B12831">
        <w:rPr>
          <w:sz w:val="24"/>
          <w:szCs w:val="24"/>
        </w:rPr>
        <w:t>rt.</w:t>
      </w:r>
      <w:r w:rsidR="00C40535" w:rsidRPr="00AB537A">
        <w:rPr>
          <w:sz w:val="24"/>
          <w:szCs w:val="24"/>
        </w:rPr>
        <w:t xml:space="preserve"> 262</w:t>
      </w:r>
      <w:r w:rsidR="00B12831">
        <w:rPr>
          <w:sz w:val="24"/>
          <w:szCs w:val="24"/>
        </w:rPr>
        <w:t>) a</w:t>
      </w:r>
      <w:r w:rsidR="00C40535" w:rsidRPr="00AB537A">
        <w:rPr>
          <w:sz w:val="24"/>
          <w:szCs w:val="24"/>
        </w:rPr>
        <w:t xml:space="preserve"> carta tem caráter itinerante, podendo, antes ou depois de lhe ser ordenado o cumprimento, ser encaminhada a juízo diverso do que dela consta, a fim de se praticar o ato.</w:t>
      </w:r>
    </w:p>
    <w:p w:rsidR="00653D4D" w:rsidRDefault="00653D4D" w:rsidP="00FF342E">
      <w:pPr>
        <w:spacing w:after="0" w:line="360" w:lineRule="auto"/>
        <w:ind w:left="-567" w:right="-568" w:firstLine="0"/>
        <w:rPr>
          <w:sz w:val="24"/>
          <w:szCs w:val="24"/>
        </w:rPr>
      </w:pPr>
      <w:bookmarkStart w:id="150" w:name="art262p"/>
      <w:bookmarkStart w:id="151" w:name="art269"/>
      <w:bookmarkEnd w:id="150"/>
      <w:bookmarkEnd w:id="151"/>
    </w:p>
    <w:p w:rsidR="00653D4D" w:rsidRPr="00432420" w:rsidRDefault="00653D4D" w:rsidP="00FF342E">
      <w:pPr>
        <w:spacing w:after="0" w:line="360" w:lineRule="auto"/>
        <w:ind w:left="-567" w:right="-568" w:firstLine="0"/>
        <w:rPr>
          <w:b/>
          <w:sz w:val="24"/>
          <w:szCs w:val="24"/>
        </w:rPr>
      </w:pPr>
      <w:r w:rsidRPr="00432420">
        <w:rPr>
          <w:b/>
          <w:sz w:val="24"/>
          <w:szCs w:val="24"/>
        </w:rPr>
        <w:t>Intimações</w:t>
      </w:r>
    </w:p>
    <w:p w:rsidR="00653D4D" w:rsidRDefault="00653D4D" w:rsidP="00653D4D">
      <w:pPr>
        <w:spacing w:after="0" w:line="360" w:lineRule="auto"/>
        <w:ind w:left="-567" w:right="-568" w:firstLine="0"/>
        <w:rPr>
          <w:sz w:val="24"/>
          <w:szCs w:val="24"/>
        </w:rPr>
      </w:pPr>
    </w:p>
    <w:p w:rsidR="00C40535" w:rsidRDefault="00653D4D" w:rsidP="00653D4D">
      <w:pPr>
        <w:spacing w:after="0" w:line="360" w:lineRule="auto"/>
        <w:ind w:left="-567" w:right="-568" w:firstLine="0"/>
        <w:rPr>
          <w:sz w:val="24"/>
          <w:szCs w:val="24"/>
        </w:rPr>
      </w:pPr>
      <w:r w:rsidRPr="00B12831">
        <w:rPr>
          <w:b/>
          <w:sz w:val="24"/>
          <w:szCs w:val="24"/>
        </w:rPr>
        <w:t>Conceito</w:t>
      </w:r>
      <w:r>
        <w:rPr>
          <w:sz w:val="24"/>
          <w:szCs w:val="24"/>
        </w:rPr>
        <w:t>: (a</w:t>
      </w:r>
      <w:r w:rsidR="00C40535" w:rsidRPr="00AB537A">
        <w:rPr>
          <w:sz w:val="24"/>
          <w:szCs w:val="24"/>
        </w:rPr>
        <w:t>rt. 269</w:t>
      </w:r>
      <w:r>
        <w:rPr>
          <w:sz w:val="24"/>
          <w:szCs w:val="24"/>
        </w:rPr>
        <w:t>)</w:t>
      </w:r>
      <w:r w:rsidR="00C40535" w:rsidRPr="00AB537A">
        <w:rPr>
          <w:sz w:val="24"/>
          <w:szCs w:val="24"/>
        </w:rPr>
        <w:t xml:space="preserve"> é o ato pelo qual se dá ciência a alguém dos atos e dos termos do processo.</w:t>
      </w:r>
    </w:p>
    <w:p w:rsidR="00B12831" w:rsidRPr="00AB537A" w:rsidRDefault="00B12831" w:rsidP="00653D4D">
      <w:pPr>
        <w:spacing w:after="0" w:line="360" w:lineRule="auto"/>
        <w:ind w:left="-567" w:right="-568" w:firstLine="0"/>
        <w:rPr>
          <w:sz w:val="24"/>
          <w:szCs w:val="24"/>
        </w:rPr>
      </w:pPr>
    </w:p>
    <w:p w:rsidR="00C40535" w:rsidRDefault="00653D4D" w:rsidP="00FF342E">
      <w:pPr>
        <w:spacing w:after="0" w:line="360" w:lineRule="auto"/>
        <w:ind w:left="-567" w:right="-568" w:firstLine="0"/>
        <w:rPr>
          <w:sz w:val="24"/>
          <w:szCs w:val="24"/>
        </w:rPr>
      </w:pPr>
      <w:bookmarkStart w:id="152" w:name="art269§1"/>
      <w:bookmarkEnd w:id="152"/>
      <w:r>
        <w:rPr>
          <w:sz w:val="24"/>
          <w:szCs w:val="24"/>
        </w:rPr>
        <w:t>*</w:t>
      </w:r>
      <w:r w:rsidR="00C40535" w:rsidRPr="00AB537A">
        <w:rPr>
          <w:sz w:val="24"/>
          <w:szCs w:val="24"/>
        </w:rPr>
        <w:t> É facultado aos advogados promover a intimação do advogado da outra parte por meio do correio, juntando aos autos, a seguir, cópia do ofício de intimação e do aviso de recebimento.</w:t>
      </w:r>
    </w:p>
    <w:p w:rsidR="00653D4D" w:rsidRPr="00AB537A" w:rsidRDefault="00653D4D" w:rsidP="00FF342E">
      <w:pPr>
        <w:spacing w:after="0" w:line="360" w:lineRule="auto"/>
        <w:ind w:left="-567" w:right="-568" w:firstLine="0"/>
        <w:rPr>
          <w:sz w:val="24"/>
          <w:szCs w:val="24"/>
        </w:rPr>
      </w:pPr>
    </w:p>
    <w:p w:rsidR="00C40535" w:rsidRDefault="00B12831" w:rsidP="00FF342E">
      <w:pPr>
        <w:spacing w:after="0" w:line="360" w:lineRule="auto"/>
        <w:ind w:left="-567" w:right="-568" w:firstLine="0"/>
        <w:rPr>
          <w:sz w:val="24"/>
          <w:szCs w:val="24"/>
        </w:rPr>
      </w:pPr>
      <w:bookmarkStart w:id="153" w:name="art269§2"/>
      <w:bookmarkStart w:id="154" w:name="art269§3"/>
      <w:bookmarkEnd w:id="153"/>
      <w:bookmarkEnd w:id="154"/>
      <w:r>
        <w:rPr>
          <w:sz w:val="24"/>
          <w:szCs w:val="24"/>
        </w:rPr>
        <w:t>*</w:t>
      </w:r>
      <w:r w:rsidR="00C40535" w:rsidRPr="00AB537A">
        <w:rPr>
          <w:sz w:val="24"/>
          <w:szCs w:val="24"/>
        </w:rPr>
        <w:t xml:space="preserve"> A intimação da União, dos Estados, do Distrito Federal, dos Municípios e de suas respectivas autarquias e fundações de direito público </w:t>
      </w:r>
      <w:proofErr w:type="gramStart"/>
      <w:r w:rsidR="00C40535" w:rsidRPr="00AB537A">
        <w:rPr>
          <w:sz w:val="24"/>
          <w:szCs w:val="24"/>
        </w:rPr>
        <w:t>será realizada</w:t>
      </w:r>
      <w:proofErr w:type="gramEnd"/>
      <w:r w:rsidR="00C40535" w:rsidRPr="00AB537A">
        <w:rPr>
          <w:sz w:val="24"/>
          <w:szCs w:val="24"/>
        </w:rPr>
        <w:t xml:space="preserve"> perante o órgão de Advocacia Pública responsável por sua representação judicial.</w:t>
      </w:r>
    </w:p>
    <w:p w:rsidR="00653D4D" w:rsidRPr="00AB537A" w:rsidRDefault="00653D4D" w:rsidP="00FF342E">
      <w:pPr>
        <w:spacing w:after="0" w:line="360" w:lineRule="auto"/>
        <w:ind w:left="-567" w:right="-568" w:firstLine="0"/>
        <w:rPr>
          <w:sz w:val="24"/>
          <w:szCs w:val="24"/>
        </w:rPr>
      </w:pPr>
    </w:p>
    <w:p w:rsidR="00C40535" w:rsidRPr="00AB537A" w:rsidRDefault="00C40535" w:rsidP="00FF342E">
      <w:pPr>
        <w:spacing w:after="0" w:line="360" w:lineRule="auto"/>
        <w:ind w:left="-567" w:right="-568" w:firstLine="0"/>
        <w:rPr>
          <w:sz w:val="24"/>
          <w:szCs w:val="24"/>
        </w:rPr>
      </w:pPr>
      <w:bookmarkStart w:id="155" w:name="art270"/>
      <w:bookmarkEnd w:id="155"/>
      <w:r w:rsidRPr="00AB537A">
        <w:rPr>
          <w:sz w:val="24"/>
          <w:szCs w:val="24"/>
        </w:rPr>
        <w:t>Art. 270.  As intimações realizam-se, sempre que possível, por meio eletrônico, na forma da lei.</w:t>
      </w:r>
    </w:p>
    <w:p w:rsidR="00653D4D" w:rsidRDefault="00653D4D" w:rsidP="00FF342E">
      <w:pPr>
        <w:spacing w:after="0" w:line="360" w:lineRule="auto"/>
        <w:ind w:left="-567" w:right="-568" w:firstLine="0"/>
        <w:rPr>
          <w:sz w:val="24"/>
          <w:szCs w:val="24"/>
        </w:rPr>
      </w:pPr>
      <w:bookmarkStart w:id="156" w:name="art270p"/>
      <w:bookmarkStart w:id="157" w:name="art271"/>
      <w:bookmarkStart w:id="158" w:name="art272§1"/>
      <w:bookmarkEnd w:id="156"/>
      <w:bookmarkEnd w:id="157"/>
      <w:bookmarkEnd w:id="158"/>
    </w:p>
    <w:p w:rsidR="00C40535" w:rsidRDefault="00653D4D" w:rsidP="00FF342E">
      <w:pPr>
        <w:spacing w:after="0" w:line="360" w:lineRule="auto"/>
        <w:ind w:left="-567" w:right="-568" w:firstLine="0"/>
        <w:rPr>
          <w:sz w:val="24"/>
          <w:szCs w:val="24"/>
        </w:rPr>
      </w:pPr>
      <w:r>
        <w:rPr>
          <w:sz w:val="24"/>
          <w:szCs w:val="24"/>
        </w:rPr>
        <w:lastRenderedPageBreak/>
        <w:t>*</w:t>
      </w:r>
      <w:r w:rsidR="00C40535" w:rsidRPr="00AB537A">
        <w:rPr>
          <w:sz w:val="24"/>
          <w:szCs w:val="24"/>
        </w:rPr>
        <w:t>Os advogados poderão requerer que, na intimação a eles dirigida, figure apenas o nome da sociedade a que pertençam, desde que devidamente registrada na Ordem dos Advogados do Brasil.</w:t>
      </w:r>
    </w:p>
    <w:p w:rsidR="00B12831" w:rsidRPr="00AB537A" w:rsidRDefault="00B12831" w:rsidP="00FF342E">
      <w:pPr>
        <w:spacing w:after="0" w:line="360" w:lineRule="auto"/>
        <w:ind w:left="-567" w:right="-568" w:firstLine="0"/>
        <w:rPr>
          <w:sz w:val="24"/>
          <w:szCs w:val="24"/>
        </w:rPr>
      </w:pPr>
    </w:p>
    <w:p w:rsidR="00C40535" w:rsidRDefault="00653D4D" w:rsidP="00FF342E">
      <w:pPr>
        <w:spacing w:after="0" w:line="360" w:lineRule="auto"/>
        <w:ind w:left="-567" w:right="-568" w:firstLine="0"/>
        <w:rPr>
          <w:sz w:val="24"/>
          <w:szCs w:val="24"/>
        </w:rPr>
      </w:pPr>
      <w:bookmarkStart w:id="159" w:name="art272§2"/>
      <w:bookmarkEnd w:id="159"/>
      <w:r>
        <w:rPr>
          <w:sz w:val="24"/>
          <w:szCs w:val="24"/>
        </w:rPr>
        <w:t>*</w:t>
      </w:r>
      <w:r w:rsidR="00C40535" w:rsidRPr="00AB537A">
        <w:rPr>
          <w:sz w:val="24"/>
          <w:szCs w:val="24"/>
        </w:rPr>
        <w:t> </w:t>
      </w:r>
      <w:proofErr w:type="gramStart"/>
      <w:r w:rsidR="00C40535" w:rsidRPr="00AB537A">
        <w:rPr>
          <w:sz w:val="24"/>
          <w:szCs w:val="24"/>
        </w:rPr>
        <w:t>Sob pena</w:t>
      </w:r>
      <w:proofErr w:type="gramEnd"/>
      <w:r w:rsidR="00C40535" w:rsidRPr="00AB537A">
        <w:rPr>
          <w:sz w:val="24"/>
          <w:szCs w:val="24"/>
        </w:rPr>
        <w:t xml:space="preserve"> de nulidade, é indispensável que da publicação constem os nomes das partes e de seus advogados, com o respectivo número de inscrição na Ordem dos Advogados do Brasil, ou, se assim requerido, da sociedade de advogados.</w:t>
      </w:r>
    </w:p>
    <w:p w:rsidR="00B12831" w:rsidRPr="00AB537A" w:rsidRDefault="00B12831" w:rsidP="00FF342E">
      <w:pPr>
        <w:spacing w:after="0" w:line="360" w:lineRule="auto"/>
        <w:ind w:left="-567" w:right="-568" w:firstLine="0"/>
        <w:rPr>
          <w:sz w:val="24"/>
          <w:szCs w:val="24"/>
        </w:rPr>
      </w:pPr>
    </w:p>
    <w:p w:rsidR="00C40535" w:rsidRDefault="00653D4D" w:rsidP="00FF342E">
      <w:pPr>
        <w:spacing w:after="0" w:line="360" w:lineRule="auto"/>
        <w:ind w:left="-567" w:right="-568" w:firstLine="0"/>
        <w:rPr>
          <w:sz w:val="24"/>
          <w:szCs w:val="24"/>
        </w:rPr>
      </w:pPr>
      <w:bookmarkStart w:id="160" w:name="art272§3"/>
      <w:bookmarkEnd w:id="160"/>
      <w:r>
        <w:rPr>
          <w:sz w:val="24"/>
          <w:szCs w:val="24"/>
        </w:rPr>
        <w:t>*</w:t>
      </w:r>
      <w:bookmarkStart w:id="161" w:name="art272§5"/>
      <w:bookmarkEnd w:id="161"/>
      <w:r w:rsidR="00C40535" w:rsidRPr="00AB537A">
        <w:rPr>
          <w:sz w:val="24"/>
          <w:szCs w:val="24"/>
        </w:rPr>
        <w:t> Constando dos autos pedido expresso para que as comunicações dos atos processuais sejam feitas em nome dos advogados indicados, o seu desatendimento implicará nulidade.</w:t>
      </w:r>
    </w:p>
    <w:p w:rsidR="00B12831" w:rsidRPr="00AB537A" w:rsidRDefault="00B12831" w:rsidP="00FF342E">
      <w:pPr>
        <w:spacing w:after="0" w:line="360" w:lineRule="auto"/>
        <w:ind w:left="-567" w:right="-568" w:firstLine="0"/>
        <w:rPr>
          <w:sz w:val="24"/>
          <w:szCs w:val="24"/>
        </w:rPr>
      </w:pPr>
    </w:p>
    <w:p w:rsidR="00C40535" w:rsidRDefault="00432420" w:rsidP="00FF342E">
      <w:pPr>
        <w:spacing w:after="0" w:line="360" w:lineRule="auto"/>
        <w:ind w:left="-567" w:right="-568" w:firstLine="0"/>
        <w:rPr>
          <w:sz w:val="24"/>
          <w:szCs w:val="24"/>
        </w:rPr>
      </w:pPr>
      <w:bookmarkStart w:id="162" w:name="art272§6"/>
      <w:bookmarkEnd w:id="162"/>
      <w:r>
        <w:rPr>
          <w:sz w:val="24"/>
          <w:szCs w:val="24"/>
        </w:rPr>
        <w:t>*</w:t>
      </w:r>
      <w:r w:rsidR="00C40535" w:rsidRPr="00AB537A">
        <w:rPr>
          <w:sz w:val="24"/>
          <w:szCs w:val="24"/>
        </w:rPr>
        <w:t> A retirada dos autos do cartório ou da secretaria em carga pelo advogado, por pessoa credenciada a pedido do advogado ou da sociedade de advogados, pela Advocacia Pública, pela Defensoria Pública ou pelo Ministério Público implicará intimação de qualquer decisão contida no processo retirado, ainda que pendente de publicação.</w:t>
      </w:r>
    </w:p>
    <w:p w:rsidR="00B12831" w:rsidRPr="00AB537A" w:rsidRDefault="00B12831" w:rsidP="00FF342E">
      <w:pPr>
        <w:spacing w:after="0" w:line="360" w:lineRule="auto"/>
        <w:ind w:left="-567" w:right="-568" w:firstLine="0"/>
        <w:rPr>
          <w:sz w:val="24"/>
          <w:szCs w:val="24"/>
        </w:rPr>
      </w:pPr>
    </w:p>
    <w:p w:rsidR="00C40535" w:rsidRPr="00AB537A" w:rsidRDefault="00432420" w:rsidP="00FF342E">
      <w:pPr>
        <w:spacing w:after="0" w:line="360" w:lineRule="auto"/>
        <w:ind w:left="-567" w:right="-568" w:firstLine="0"/>
        <w:rPr>
          <w:sz w:val="24"/>
          <w:szCs w:val="24"/>
        </w:rPr>
      </w:pPr>
      <w:bookmarkStart w:id="163" w:name="art272§7"/>
      <w:bookmarkEnd w:id="163"/>
      <w:r>
        <w:rPr>
          <w:sz w:val="24"/>
          <w:szCs w:val="24"/>
        </w:rPr>
        <w:t>*</w:t>
      </w:r>
      <w:r w:rsidR="00C40535" w:rsidRPr="00AB537A">
        <w:rPr>
          <w:sz w:val="24"/>
          <w:szCs w:val="24"/>
        </w:rPr>
        <w:t>A parte arguirá a nulidade da intimação em capítulo preliminar do próprio ato que lhe caiba praticar, o qual será tido por tempestivo se o vício for reconhecido.</w:t>
      </w:r>
    </w:p>
    <w:p w:rsidR="00432420" w:rsidRDefault="00432420" w:rsidP="00FF342E">
      <w:pPr>
        <w:spacing w:after="0" w:line="360" w:lineRule="auto"/>
        <w:ind w:left="-567" w:right="-568" w:firstLine="0"/>
        <w:rPr>
          <w:sz w:val="24"/>
          <w:szCs w:val="24"/>
        </w:rPr>
      </w:pPr>
      <w:bookmarkStart w:id="164" w:name="art272§9"/>
      <w:bookmarkStart w:id="165" w:name="art273"/>
      <w:bookmarkEnd w:id="164"/>
      <w:bookmarkEnd w:id="165"/>
    </w:p>
    <w:p w:rsidR="00C40535" w:rsidRPr="00B12831" w:rsidRDefault="00C40535" w:rsidP="00FF342E">
      <w:pPr>
        <w:spacing w:after="0" w:line="360" w:lineRule="auto"/>
        <w:ind w:left="-567" w:right="-568" w:firstLine="0"/>
        <w:rPr>
          <w:b/>
          <w:sz w:val="24"/>
          <w:szCs w:val="24"/>
        </w:rPr>
      </w:pPr>
      <w:bookmarkStart w:id="166" w:name="art274"/>
      <w:bookmarkStart w:id="167" w:name="art275"/>
      <w:bookmarkEnd w:id="166"/>
      <w:bookmarkEnd w:id="167"/>
      <w:r w:rsidRPr="00B12831">
        <w:rPr>
          <w:b/>
          <w:sz w:val="24"/>
          <w:szCs w:val="24"/>
        </w:rPr>
        <w:t>Art. 275.  A intimação será feita por oficial de justiça quando frustrada a realização por meio eletrônico ou pelo correio.</w:t>
      </w:r>
    </w:p>
    <w:p w:rsidR="00B12831" w:rsidRDefault="00B12831" w:rsidP="00FF342E">
      <w:pPr>
        <w:spacing w:after="0" w:line="360" w:lineRule="auto"/>
        <w:ind w:left="-567" w:right="-568" w:firstLine="0"/>
        <w:rPr>
          <w:sz w:val="24"/>
          <w:szCs w:val="24"/>
        </w:rPr>
      </w:pPr>
      <w:bookmarkStart w:id="168" w:name="art275§1"/>
      <w:bookmarkStart w:id="169" w:name="art275§2"/>
      <w:bookmarkEnd w:id="168"/>
      <w:bookmarkEnd w:id="169"/>
    </w:p>
    <w:p w:rsidR="00C40535" w:rsidRPr="00B12831" w:rsidRDefault="00B12831" w:rsidP="00FF342E">
      <w:pPr>
        <w:spacing w:after="0" w:line="360" w:lineRule="auto"/>
        <w:ind w:left="-567" w:right="-568" w:firstLine="0"/>
        <w:rPr>
          <w:b/>
          <w:sz w:val="24"/>
          <w:szCs w:val="24"/>
        </w:rPr>
      </w:pPr>
      <w:r w:rsidRPr="00B12831">
        <w:rPr>
          <w:b/>
          <w:sz w:val="24"/>
          <w:szCs w:val="24"/>
        </w:rPr>
        <w:t>*</w:t>
      </w:r>
      <w:r w:rsidR="00C40535" w:rsidRPr="00B12831">
        <w:rPr>
          <w:b/>
          <w:sz w:val="24"/>
          <w:szCs w:val="24"/>
        </w:rPr>
        <w:t> Caso necessário, a intimação poderá ser efetuada com hora certa ou por edital.</w:t>
      </w:r>
    </w:p>
    <w:p w:rsidR="00432420" w:rsidRDefault="00432420" w:rsidP="00FF342E">
      <w:pPr>
        <w:spacing w:after="0" w:line="360" w:lineRule="auto"/>
        <w:ind w:left="-567" w:right="-568" w:firstLine="0"/>
        <w:rPr>
          <w:sz w:val="24"/>
          <w:szCs w:val="24"/>
        </w:rPr>
      </w:pPr>
      <w:bookmarkStart w:id="170" w:name="partegerallivroivtituloiii"/>
      <w:bookmarkStart w:id="171" w:name="art276"/>
      <w:bookmarkEnd w:id="170"/>
      <w:bookmarkEnd w:id="171"/>
    </w:p>
    <w:p w:rsidR="00432420" w:rsidRPr="009154DE" w:rsidRDefault="00432420" w:rsidP="00FF342E">
      <w:pPr>
        <w:spacing w:after="0" w:line="360" w:lineRule="auto"/>
        <w:ind w:left="-567" w:right="-568" w:firstLine="0"/>
        <w:rPr>
          <w:b/>
          <w:smallCaps/>
          <w:sz w:val="24"/>
          <w:szCs w:val="24"/>
        </w:rPr>
      </w:pPr>
      <w:r w:rsidRPr="009154DE">
        <w:rPr>
          <w:b/>
          <w:smallCaps/>
          <w:sz w:val="24"/>
          <w:szCs w:val="24"/>
        </w:rPr>
        <w:t>Nulidades</w:t>
      </w:r>
      <w:r w:rsidR="009154DE">
        <w:rPr>
          <w:b/>
          <w:smallCaps/>
          <w:sz w:val="24"/>
          <w:szCs w:val="24"/>
        </w:rPr>
        <w:t>:</w:t>
      </w:r>
    </w:p>
    <w:p w:rsidR="00E05232" w:rsidRDefault="00E05232" w:rsidP="00FF342E">
      <w:pPr>
        <w:spacing w:after="0" w:line="360" w:lineRule="auto"/>
        <w:ind w:left="-567" w:right="-568" w:firstLine="0"/>
        <w:rPr>
          <w:sz w:val="24"/>
          <w:szCs w:val="24"/>
        </w:rPr>
      </w:pPr>
      <w:r>
        <w:rPr>
          <w:sz w:val="24"/>
          <w:szCs w:val="24"/>
        </w:rPr>
        <w:t>A</w:t>
      </w:r>
      <w:r w:rsidR="009154DE" w:rsidRPr="00E05232">
        <w:rPr>
          <w:sz w:val="24"/>
          <w:szCs w:val="24"/>
        </w:rPr>
        <w:t> nulidade processual </w:t>
      </w:r>
      <w:r w:rsidR="009154DE" w:rsidRPr="009154DE">
        <w:rPr>
          <w:sz w:val="24"/>
          <w:szCs w:val="24"/>
        </w:rPr>
        <w:t xml:space="preserve">ocorre quando não se observa um requisito de validade na prática de um ato. Esse conceito se diferencia da irregularidade, haja vista a </w:t>
      </w:r>
      <w:r>
        <w:rPr>
          <w:sz w:val="24"/>
          <w:szCs w:val="24"/>
        </w:rPr>
        <w:t>não imposição de consequências.</w:t>
      </w:r>
    </w:p>
    <w:p w:rsidR="00E05232" w:rsidRDefault="00E05232" w:rsidP="00FF342E">
      <w:pPr>
        <w:spacing w:after="0" w:line="360" w:lineRule="auto"/>
        <w:ind w:left="-567" w:right="-568" w:firstLine="0"/>
        <w:rPr>
          <w:sz w:val="24"/>
          <w:szCs w:val="24"/>
        </w:rPr>
      </w:pPr>
    </w:p>
    <w:p w:rsidR="00E05232" w:rsidRPr="00E05232" w:rsidRDefault="00E05232" w:rsidP="00E05232">
      <w:pPr>
        <w:spacing w:after="0" w:line="360" w:lineRule="auto"/>
        <w:ind w:left="-567" w:right="-568" w:firstLine="0"/>
        <w:rPr>
          <w:sz w:val="24"/>
          <w:szCs w:val="24"/>
        </w:rPr>
      </w:pPr>
      <w:proofErr w:type="gramStart"/>
      <w:r>
        <w:rPr>
          <w:sz w:val="24"/>
          <w:szCs w:val="24"/>
        </w:rPr>
        <w:t>a</w:t>
      </w:r>
      <w:r w:rsidR="00C40535" w:rsidRPr="00AB537A">
        <w:rPr>
          <w:sz w:val="24"/>
          <w:szCs w:val="24"/>
        </w:rPr>
        <w:t>rt.</w:t>
      </w:r>
      <w:proofErr w:type="gramEnd"/>
      <w:r w:rsidR="00C40535" w:rsidRPr="00AB537A">
        <w:rPr>
          <w:sz w:val="24"/>
          <w:szCs w:val="24"/>
        </w:rPr>
        <w:t xml:space="preserve"> 276.  </w:t>
      </w:r>
      <w:r>
        <w:rPr>
          <w:sz w:val="24"/>
          <w:szCs w:val="24"/>
        </w:rPr>
        <w:t xml:space="preserve">Quem </w:t>
      </w:r>
      <w:r w:rsidR="009154DE" w:rsidRPr="009154DE">
        <w:rPr>
          <w:sz w:val="24"/>
          <w:szCs w:val="24"/>
        </w:rPr>
        <w:t>deu causa à nulidade não poderá alegá-la.</w:t>
      </w:r>
      <w:r w:rsidRPr="00E05232">
        <w:rPr>
          <w:sz w:val="24"/>
          <w:szCs w:val="24"/>
        </w:rPr>
        <w:t xml:space="preserve"> </w:t>
      </w:r>
      <w:r>
        <w:rPr>
          <w:sz w:val="24"/>
          <w:szCs w:val="24"/>
        </w:rPr>
        <w:t>(“</w:t>
      </w:r>
      <w:proofErr w:type="spellStart"/>
      <w:r w:rsidRPr="00E05232">
        <w:rPr>
          <w:sz w:val="24"/>
          <w:szCs w:val="24"/>
        </w:rPr>
        <w:t>venire</w:t>
      </w:r>
      <w:proofErr w:type="spellEnd"/>
      <w:r w:rsidRPr="00E05232">
        <w:rPr>
          <w:sz w:val="24"/>
          <w:szCs w:val="24"/>
        </w:rPr>
        <w:t xml:space="preserve"> contra </w:t>
      </w:r>
      <w:proofErr w:type="spellStart"/>
      <w:r w:rsidRPr="00E05232">
        <w:rPr>
          <w:sz w:val="24"/>
          <w:szCs w:val="24"/>
        </w:rPr>
        <w:t>factum</w:t>
      </w:r>
      <w:proofErr w:type="spellEnd"/>
      <w:r w:rsidRPr="00E05232">
        <w:rPr>
          <w:sz w:val="24"/>
          <w:szCs w:val="24"/>
        </w:rPr>
        <w:t xml:space="preserve"> </w:t>
      </w:r>
      <w:proofErr w:type="spellStart"/>
      <w:r w:rsidRPr="00E05232">
        <w:rPr>
          <w:sz w:val="24"/>
          <w:szCs w:val="24"/>
        </w:rPr>
        <w:t>proprium</w:t>
      </w:r>
      <w:proofErr w:type="spellEnd"/>
      <w:r>
        <w:rPr>
          <w:sz w:val="24"/>
          <w:szCs w:val="24"/>
        </w:rPr>
        <w:t>”)</w:t>
      </w:r>
    </w:p>
    <w:p w:rsidR="009154DE" w:rsidRPr="00AB537A" w:rsidRDefault="009154DE" w:rsidP="00FF342E">
      <w:pPr>
        <w:spacing w:after="0" w:line="360" w:lineRule="auto"/>
        <w:ind w:left="-567" w:right="-568" w:firstLine="0"/>
        <w:rPr>
          <w:sz w:val="24"/>
          <w:szCs w:val="24"/>
        </w:rPr>
      </w:pPr>
    </w:p>
    <w:p w:rsidR="00C40535" w:rsidRDefault="00C40535" w:rsidP="00FF342E">
      <w:pPr>
        <w:spacing w:after="0" w:line="360" w:lineRule="auto"/>
        <w:ind w:left="-567" w:right="-568" w:firstLine="0"/>
        <w:rPr>
          <w:sz w:val="24"/>
          <w:szCs w:val="24"/>
        </w:rPr>
      </w:pPr>
      <w:bookmarkStart w:id="172" w:name="art277"/>
      <w:bookmarkEnd w:id="172"/>
      <w:r w:rsidRPr="00AB537A">
        <w:rPr>
          <w:sz w:val="24"/>
          <w:szCs w:val="24"/>
        </w:rPr>
        <w:t>Art. 277.  Quando a lei prescrever determinada forma, o juiz considerará válido o ato se, realizado de outro modo, lhe alcançar a finalidade.</w:t>
      </w:r>
    </w:p>
    <w:p w:rsidR="00E05232" w:rsidRDefault="00E05232" w:rsidP="00E05232">
      <w:pPr>
        <w:spacing w:after="0" w:line="360" w:lineRule="auto"/>
        <w:ind w:left="-567" w:right="-568" w:firstLine="0"/>
        <w:rPr>
          <w:sz w:val="24"/>
          <w:szCs w:val="24"/>
        </w:rPr>
      </w:pPr>
      <w:r>
        <w:rPr>
          <w:sz w:val="24"/>
          <w:szCs w:val="24"/>
        </w:rPr>
        <w:t>Considera-se o vício sanado;</w:t>
      </w:r>
    </w:p>
    <w:p w:rsidR="009154DE" w:rsidRDefault="00E05232" w:rsidP="00E05232">
      <w:pPr>
        <w:spacing w:after="0" w:line="360" w:lineRule="auto"/>
        <w:ind w:left="-567" w:right="-568" w:firstLine="0"/>
        <w:rPr>
          <w:sz w:val="24"/>
          <w:szCs w:val="24"/>
        </w:rPr>
      </w:pPr>
      <w:r>
        <w:rPr>
          <w:sz w:val="24"/>
          <w:szCs w:val="24"/>
        </w:rPr>
        <w:t>Instrumentalidade das formas;</w:t>
      </w:r>
    </w:p>
    <w:p w:rsidR="009154DE" w:rsidRPr="00E05232" w:rsidRDefault="00E05232" w:rsidP="00E05232">
      <w:pPr>
        <w:spacing w:after="0" w:line="360" w:lineRule="auto"/>
        <w:ind w:left="-567" w:right="-568" w:firstLine="0"/>
        <w:rPr>
          <w:sz w:val="24"/>
          <w:szCs w:val="24"/>
        </w:rPr>
      </w:pPr>
      <w:r>
        <w:rPr>
          <w:sz w:val="24"/>
          <w:szCs w:val="24"/>
        </w:rPr>
        <w:t>Ex.: se o</w:t>
      </w:r>
      <w:r w:rsidR="009154DE" w:rsidRPr="00E05232">
        <w:rPr>
          <w:sz w:val="24"/>
          <w:szCs w:val="24"/>
        </w:rPr>
        <w:t xml:space="preserve"> réu que compareceu e contestou apesar da citação ser nula, o vício foi sanado com a ação do réu.</w:t>
      </w:r>
    </w:p>
    <w:p w:rsidR="009154DE" w:rsidRPr="00AB537A" w:rsidRDefault="009154DE" w:rsidP="00FF342E">
      <w:pPr>
        <w:spacing w:after="0" w:line="360" w:lineRule="auto"/>
        <w:ind w:left="-567" w:right="-568" w:firstLine="0"/>
        <w:rPr>
          <w:sz w:val="24"/>
          <w:szCs w:val="24"/>
        </w:rPr>
      </w:pPr>
    </w:p>
    <w:p w:rsidR="00C40535" w:rsidRPr="00AB537A" w:rsidRDefault="00C40535" w:rsidP="00FF342E">
      <w:pPr>
        <w:spacing w:after="0" w:line="360" w:lineRule="auto"/>
        <w:ind w:left="-567" w:right="-568" w:firstLine="0"/>
        <w:rPr>
          <w:sz w:val="24"/>
          <w:szCs w:val="24"/>
        </w:rPr>
      </w:pPr>
      <w:bookmarkStart w:id="173" w:name="art278"/>
      <w:bookmarkEnd w:id="173"/>
      <w:r w:rsidRPr="00AB537A">
        <w:rPr>
          <w:sz w:val="24"/>
          <w:szCs w:val="24"/>
        </w:rPr>
        <w:t xml:space="preserve">Art. 278.  A nulidade dos atos deve ser alegada na primeira oportunidade em que couber à parte falar nos autos, </w:t>
      </w:r>
      <w:proofErr w:type="gramStart"/>
      <w:r w:rsidRPr="00AB537A">
        <w:rPr>
          <w:sz w:val="24"/>
          <w:szCs w:val="24"/>
        </w:rPr>
        <w:t>sob pena</w:t>
      </w:r>
      <w:proofErr w:type="gramEnd"/>
      <w:r w:rsidRPr="00AB537A">
        <w:rPr>
          <w:sz w:val="24"/>
          <w:szCs w:val="24"/>
        </w:rPr>
        <w:t xml:space="preserve"> de preclusão.</w:t>
      </w:r>
    </w:p>
    <w:p w:rsidR="00C40535" w:rsidRPr="00AB537A" w:rsidRDefault="00C40535" w:rsidP="00FF342E">
      <w:pPr>
        <w:spacing w:after="0" w:line="360" w:lineRule="auto"/>
        <w:ind w:left="-567" w:right="-568" w:firstLine="0"/>
        <w:rPr>
          <w:sz w:val="24"/>
          <w:szCs w:val="24"/>
        </w:rPr>
      </w:pPr>
      <w:bookmarkStart w:id="174" w:name="art278p"/>
      <w:bookmarkEnd w:id="174"/>
      <w:r w:rsidRPr="00AB537A">
        <w:rPr>
          <w:sz w:val="24"/>
          <w:szCs w:val="24"/>
        </w:rPr>
        <w:t xml:space="preserve">Parágrafo único.  Não se aplica o disposto no caput às nulidades que o juiz deva decretar de ofício, nem prevalece </w:t>
      </w:r>
      <w:proofErr w:type="gramStart"/>
      <w:r w:rsidRPr="00AB537A">
        <w:rPr>
          <w:sz w:val="24"/>
          <w:szCs w:val="24"/>
        </w:rPr>
        <w:t>a</w:t>
      </w:r>
      <w:proofErr w:type="gramEnd"/>
      <w:r w:rsidRPr="00AB537A">
        <w:rPr>
          <w:sz w:val="24"/>
          <w:szCs w:val="24"/>
        </w:rPr>
        <w:t xml:space="preserve"> preclusão provando a parte legítimo impedimento.</w:t>
      </w:r>
    </w:p>
    <w:p w:rsidR="009154DE" w:rsidRDefault="009154DE" w:rsidP="00FF342E">
      <w:pPr>
        <w:spacing w:after="0" w:line="360" w:lineRule="auto"/>
        <w:ind w:left="-567" w:right="-568" w:firstLine="0"/>
        <w:rPr>
          <w:sz w:val="24"/>
          <w:szCs w:val="24"/>
        </w:rPr>
      </w:pPr>
      <w:bookmarkStart w:id="175" w:name="art279"/>
      <w:bookmarkEnd w:id="175"/>
    </w:p>
    <w:p w:rsidR="00C40535" w:rsidRPr="00AB537A" w:rsidRDefault="00C40535" w:rsidP="00FF342E">
      <w:pPr>
        <w:spacing w:after="0" w:line="360" w:lineRule="auto"/>
        <w:ind w:left="-567" w:right="-568" w:firstLine="0"/>
        <w:rPr>
          <w:sz w:val="24"/>
          <w:szCs w:val="24"/>
        </w:rPr>
      </w:pPr>
      <w:r w:rsidRPr="00AB537A">
        <w:rPr>
          <w:sz w:val="24"/>
          <w:szCs w:val="24"/>
        </w:rPr>
        <w:t>Art. 279.  É nulo o processo quando o membro do Ministério Público não for intimado a acompanhar o feito em que deva intervir.</w:t>
      </w:r>
    </w:p>
    <w:p w:rsidR="00C40535" w:rsidRPr="00AB537A" w:rsidRDefault="00C40535" w:rsidP="00FF342E">
      <w:pPr>
        <w:spacing w:after="0" w:line="360" w:lineRule="auto"/>
        <w:ind w:left="-567" w:right="-568" w:firstLine="0"/>
        <w:rPr>
          <w:sz w:val="24"/>
          <w:szCs w:val="24"/>
        </w:rPr>
      </w:pPr>
      <w:bookmarkStart w:id="176" w:name="art279§1"/>
      <w:bookmarkEnd w:id="176"/>
      <w:r w:rsidRPr="00AB537A">
        <w:rPr>
          <w:sz w:val="24"/>
          <w:szCs w:val="24"/>
        </w:rPr>
        <w:t>§ 1</w:t>
      </w:r>
      <w:r w:rsidRPr="00AB537A">
        <w:rPr>
          <w:sz w:val="24"/>
          <w:szCs w:val="24"/>
          <w:u w:val="single"/>
          <w:vertAlign w:val="superscript"/>
        </w:rPr>
        <w:t>o</w:t>
      </w:r>
      <w:r w:rsidRPr="00AB537A">
        <w:rPr>
          <w:sz w:val="24"/>
          <w:szCs w:val="24"/>
        </w:rPr>
        <w:t> Se o processo tiver tramitado sem conhecimento do membro do Ministério Público, o juiz invalidará os atos praticados a partir do momento em que ele deveria ter sido intimado.</w:t>
      </w:r>
    </w:p>
    <w:p w:rsidR="00C40535" w:rsidRDefault="00C40535" w:rsidP="00FF342E">
      <w:pPr>
        <w:spacing w:after="0" w:line="360" w:lineRule="auto"/>
        <w:ind w:left="-567" w:right="-568" w:firstLine="0"/>
        <w:rPr>
          <w:sz w:val="24"/>
          <w:szCs w:val="24"/>
        </w:rPr>
      </w:pPr>
      <w:bookmarkStart w:id="177" w:name="art279§2"/>
      <w:bookmarkEnd w:id="177"/>
      <w:r w:rsidRPr="00AB537A">
        <w:rPr>
          <w:sz w:val="24"/>
          <w:szCs w:val="24"/>
        </w:rPr>
        <w:t>§ 2</w:t>
      </w:r>
      <w:r w:rsidRPr="00AB537A">
        <w:rPr>
          <w:sz w:val="24"/>
          <w:szCs w:val="24"/>
          <w:u w:val="single"/>
          <w:vertAlign w:val="superscript"/>
        </w:rPr>
        <w:t>o</w:t>
      </w:r>
      <w:r w:rsidRPr="00AB537A">
        <w:rPr>
          <w:sz w:val="24"/>
          <w:szCs w:val="24"/>
        </w:rPr>
        <w:t> A nulidade só pode ser decretada após a intimação do Ministério Público, que se manifestará sobre a existência ou a inexistência de prejuízo.</w:t>
      </w:r>
    </w:p>
    <w:p w:rsidR="009154DE" w:rsidRPr="00AB537A" w:rsidRDefault="009154DE" w:rsidP="00FF342E">
      <w:pPr>
        <w:spacing w:after="0" w:line="360" w:lineRule="auto"/>
        <w:ind w:left="-567" w:right="-568" w:firstLine="0"/>
        <w:rPr>
          <w:sz w:val="24"/>
          <w:szCs w:val="24"/>
        </w:rPr>
      </w:pPr>
    </w:p>
    <w:p w:rsidR="00C40535" w:rsidRDefault="00C40535" w:rsidP="00FF342E">
      <w:pPr>
        <w:spacing w:after="0" w:line="360" w:lineRule="auto"/>
        <w:ind w:left="-567" w:right="-568" w:firstLine="0"/>
        <w:rPr>
          <w:sz w:val="24"/>
          <w:szCs w:val="24"/>
        </w:rPr>
      </w:pPr>
      <w:bookmarkStart w:id="178" w:name="art280"/>
      <w:bookmarkEnd w:id="178"/>
      <w:r w:rsidRPr="00AB537A">
        <w:rPr>
          <w:sz w:val="24"/>
          <w:szCs w:val="24"/>
        </w:rPr>
        <w:t>Art. 280.  As citações e as intimações serão nulas quando feitas sem observância das prescrições legais.</w:t>
      </w:r>
    </w:p>
    <w:p w:rsidR="009154DE" w:rsidRPr="00AB537A" w:rsidRDefault="009154DE" w:rsidP="00FF342E">
      <w:pPr>
        <w:spacing w:after="0" w:line="360" w:lineRule="auto"/>
        <w:ind w:left="-567" w:right="-568" w:firstLine="0"/>
        <w:rPr>
          <w:sz w:val="24"/>
          <w:szCs w:val="24"/>
        </w:rPr>
      </w:pPr>
    </w:p>
    <w:p w:rsidR="00C40535" w:rsidRDefault="00C40535" w:rsidP="00FF342E">
      <w:pPr>
        <w:spacing w:after="0" w:line="360" w:lineRule="auto"/>
        <w:ind w:left="-567" w:right="-568" w:firstLine="0"/>
        <w:rPr>
          <w:sz w:val="24"/>
          <w:szCs w:val="24"/>
        </w:rPr>
      </w:pPr>
      <w:bookmarkStart w:id="179" w:name="art281"/>
      <w:bookmarkEnd w:id="179"/>
      <w:r w:rsidRPr="00AB537A">
        <w:rPr>
          <w:sz w:val="24"/>
          <w:szCs w:val="24"/>
        </w:rPr>
        <w:t xml:space="preserve">Art. 281.  Anulado o ato, consideram-se de nenhum efeito todos os subsequentes que dele dependam, todavia, a </w:t>
      </w:r>
      <w:r w:rsidRPr="00E05232">
        <w:rPr>
          <w:b/>
          <w:sz w:val="24"/>
          <w:szCs w:val="24"/>
        </w:rPr>
        <w:t>nulidade de uma parte do ato não prejudicará as outras que dela sejam independentes</w:t>
      </w:r>
      <w:r w:rsidRPr="00AB537A">
        <w:rPr>
          <w:sz w:val="24"/>
          <w:szCs w:val="24"/>
        </w:rPr>
        <w:t>.</w:t>
      </w:r>
    </w:p>
    <w:p w:rsidR="00C40535" w:rsidRPr="00AB537A" w:rsidRDefault="00C40535" w:rsidP="00FF342E">
      <w:pPr>
        <w:spacing w:after="0" w:line="360" w:lineRule="auto"/>
        <w:ind w:left="-567" w:right="-568" w:firstLine="0"/>
        <w:rPr>
          <w:sz w:val="24"/>
          <w:szCs w:val="24"/>
        </w:rPr>
      </w:pPr>
      <w:bookmarkStart w:id="180" w:name="art282"/>
      <w:bookmarkEnd w:id="180"/>
      <w:r w:rsidRPr="00AB537A">
        <w:rPr>
          <w:sz w:val="24"/>
          <w:szCs w:val="24"/>
        </w:rPr>
        <w:t>Art. 282.  Ao pronunciar a nulidade, o juiz declarará que atos são atingidos e ordenará as providências necessárias a fim de que sejam repetidos ou retificados.</w:t>
      </w:r>
    </w:p>
    <w:p w:rsidR="00C40535" w:rsidRPr="00AB537A" w:rsidRDefault="00C40535" w:rsidP="00FF342E">
      <w:pPr>
        <w:spacing w:after="0" w:line="360" w:lineRule="auto"/>
        <w:ind w:left="-567" w:right="-568" w:firstLine="0"/>
        <w:rPr>
          <w:sz w:val="24"/>
          <w:szCs w:val="24"/>
        </w:rPr>
      </w:pPr>
      <w:bookmarkStart w:id="181" w:name="art282§1"/>
      <w:bookmarkEnd w:id="181"/>
      <w:r w:rsidRPr="00AB537A">
        <w:rPr>
          <w:sz w:val="24"/>
          <w:szCs w:val="24"/>
        </w:rPr>
        <w:t>§ 1</w:t>
      </w:r>
      <w:r w:rsidRPr="00AB537A">
        <w:rPr>
          <w:sz w:val="24"/>
          <w:szCs w:val="24"/>
          <w:u w:val="single"/>
          <w:vertAlign w:val="superscript"/>
        </w:rPr>
        <w:t>o</w:t>
      </w:r>
      <w:r w:rsidRPr="00AB537A">
        <w:rPr>
          <w:sz w:val="24"/>
          <w:szCs w:val="24"/>
        </w:rPr>
        <w:t> O ato não será repetido nem sua falta será suprida quando não prejudicar a parte.</w:t>
      </w:r>
    </w:p>
    <w:p w:rsidR="00C40535" w:rsidRDefault="00C40535" w:rsidP="00FF342E">
      <w:pPr>
        <w:spacing w:after="0" w:line="360" w:lineRule="auto"/>
        <w:ind w:left="-567" w:right="-568" w:firstLine="0"/>
        <w:rPr>
          <w:sz w:val="24"/>
          <w:szCs w:val="24"/>
        </w:rPr>
      </w:pPr>
      <w:bookmarkStart w:id="182" w:name="art282§2"/>
      <w:bookmarkEnd w:id="182"/>
      <w:r w:rsidRPr="00AB537A">
        <w:rPr>
          <w:sz w:val="24"/>
          <w:szCs w:val="24"/>
        </w:rPr>
        <w:t>§ 2</w:t>
      </w:r>
      <w:r w:rsidRPr="00AB537A">
        <w:rPr>
          <w:sz w:val="24"/>
          <w:szCs w:val="24"/>
          <w:u w:val="single"/>
          <w:vertAlign w:val="superscript"/>
        </w:rPr>
        <w:t>o</w:t>
      </w:r>
      <w:r w:rsidRPr="00AB537A">
        <w:rPr>
          <w:sz w:val="24"/>
          <w:szCs w:val="24"/>
        </w:rPr>
        <w:t> Quando puder decidir o mérito a favor da parte a quem aproveite a decretação da nulidade, o juiz não a pronunciará nem mandará repetir o ato ou suprir-lhe a falta.</w:t>
      </w:r>
    </w:p>
    <w:p w:rsidR="00E05232" w:rsidRDefault="00E05232" w:rsidP="00E05232">
      <w:pPr>
        <w:spacing w:after="0" w:line="360" w:lineRule="auto"/>
        <w:ind w:left="-567" w:right="-568" w:firstLine="0"/>
        <w:rPr>
          <w:sz w:val="24"/>
          <w:szCs w:val="24"/>
        </w:rPr>
      </w:pPr>
    </w:p>
    <w:p w:rsidR="00E05232" w:rsidRDefault="00E05232" w:rsidP="00E05232">
      <w:pPr>
        <w:spacing w:after="0" w:line="360" w:lineRule="auto"/>
        <w:ind w:left="-567" w:right="-568" w:firstLine="0"/>
        <w:rPr>
          <w:sz w:val="24"/>
          <w:szCs w:val="24"/>
        </w:rPr>
      </w:pPr>
      <w:r>
        <w:rPr>
          <w:sz w:val="24"/>
          <w:szCs w:val="24"/>
        </w:rPr>
        <w:t>A</w:t>
      </w:r>
      <w:r w:rsidRPr="009154DE">
        <w:rPr>
          <w:sz w:val="24"/>
          <w:szCs w:val="24"/>
        </w:rPr>
        <w:t xml:space="preserve"> intenção do legislador </w:t>
      </w:r>
      <w:r>
        <w:rPr>
          <w:sz w:val="24"/>
          <w:szCs w:val="24"/>
        </w:rPr>
        <w:t xml:space="preserve">faz jus à </w:t>
      </w:r>
      <w:r w:rsidRPr="00E05232">
        <w:rPr>
          <w:sz w:val="24"/>
          <w:szCs w:val="24"/>
        </w:rPr>
        <w:t>economia processual</w:t>
      </w:r>
      <w:r w:rsidRPr="009154DE">
        <w:rPr>
          <w:sz w:val="24"/>
          <w:szCs w:val="24"/>
        </w:rPr>
        <w:t xml:space="preserve">. </w:t>
      </w:r>
      <w:r>
        <w:rPr>
          <w:sz w:val="24"/>
          <w:szCs w:val="24"/>
        </w:rPr>
        <w:t xml:space="preserve"> </w:t>
      </w:r>
      <w:r w:rsidRPr="009154DE">
        <w:rPr>
          <w:sz w:val="24"/>
          <w:szCs w:val="24"/>
        </w:rPr>
        <w:t xml:space="preserve">O juiz, ao pronunciar nulidade, declara quais atos são atingidos e ordena as providências necessárias para repetição ou retificação desses. </w:t>
      </w:r>
      <w:r>
        <w:rPr>
          <w:sz w:val="24"/>
          <w:szCs w:val="24"/>
        </w:rPr>
        <w:t xml:space="preserve"> </w:t>
      </w:r>
      <w:r w:rsidRPr="009154DE">
        <w:rPr>
          <w:sz w:val="24"/>
          <w:szCs w:val="24"/>
        </w:rPr>
        <w:t xml:space="preserve">Ainda assim, o ato não precisa ser repetido ou realizado em virtude de falta quando não houver prejuízo à parte. </w:t>
      </w:r>
    </w:p>
    <w:p w:rsidR="006F404C" w:rsidRPr="00AB537A" w:rsidRDefault="006F404C" w:rsidP="00FF342E">
      <w:pPr>
        <w:spacing w:after="0" w:line="360" w:lineRule="auto"/>
        <w:ind w:left="-567" w:right="-568" w:firstLine="0"/>
        <w:rPr>
          <w:sz w:val="24"/>
          <w:szCs w:val="24"/>
        </w:rPr>
      </w:pPr>
    </w:p>
    <w:p w:rsidR="00C40535" w:rsidRPr="00AB537A" w:rsidRDefault="00C40535" w:rsidP="00FF342E">
      <w:pPr>
        <w:spacing w:after="0" w:line="360" w:lineRule="auto"/>
        <w:ind w:left="-567" w:right="-568" w:firstLine="0"/>
        <w:rPr>
          <w:sz w:val="24"/>
          <w:szCs w:val="24"/>
        </w:rPr>
      </w:pPr>
      <w:bookmarkStart w:id="183" w:name="art283"/>
      <w:bookmarkEnd w:id="183"/>
      <w:r w:rsidRPr="00AB537A">
        <w:rPr>
          <w:sz w:val="24"/>
          <w:szCs w:val="24"/>
        </w:rPr>
        <w:t xml:space="preserve">Art. 283.  O erro de forma do processo acarreta unicamente a anulação dos atos que não possam ser aproveitados, devendo ser praticados os que forem </w:t>
      </w:r>
      <w:proofErr w:type="gramStart"/>
      <w:r w:rsidRPr="00AB537A">
        <w:rPr>
          <w:sz w:val="24"/>
          <w:szCs w:val="24"/>
        </w:rPr>
        <w:t>necessários</w:t>
      </w:r>
      <w:proofErr w:type="gramEnd"/>
      <w:r w:rsidRPr="00AB537A">
        <w:rPr>
          <w:sz w:val="24"/>
          <w:szCs w:val="24"/>
        </w:rPr>
        <w:t xml:space="preserve"> a fim de se observarem as prescrições legais.</w:t>
      </w:r>
    </w:p>
    <w:p w:rsidR="00C40535" w:rsidRPr="00AB537A" w:rsidRDefault="00C40535" w:rsidP="00FF342E">
      <w:pPr>
        <w:spacing w:after="0" w:line="360" w:lineRule="auto"/>
        <w:ind w:left="-567" w:right="-568" w:firstLine="0"/>
        <w:rPr>
          <w:sz w:val="24"/>
          <w:szCs w:val="24"/>
        </w:rPr>
      </w:pPr>
      <w:bookmarkStart w:id="184" w:name="art283p"/>
      <w:bookmarkEnd w:id="184"/>
      <w:r w:rsidRPr="00AB537A">
        <w:rPr>
          <w:sz w:val="24"/>
          <w:szCs w:val="24"/>
        </w:rPr>
        <w:t>Parágrafo único.  Dar-se-á o aproveitamento dos atos praticados desde que não resulte prejuízo à defesa de qualquer parte.</w:t>
      </w:r>
    </w:p>
    <w:p w:rsidR="00594C24" w:rsidRDefault="00594C24" w:rsidP="00594C24">
      <w:pPr>
        <w:spacing w:after="0" w:line="240" w:lineRule="auto"/>
        <w:ind w:left="-567" w:firstLine="0"/>
        <w:jc w:val="left"/>
        <w:rPr>
          <w:sz w:val="24"/>
          <w:szCs w:val="24"/>
        </w:rPr>
      </w:pPr>
      <w:bookmarkStart w:id="185" w:name="partegerallivroivtituloiv"/>
      <w:bookmarkStart w:id="186" w:name="art284"/>
      <w:bookmarkEnd w:id="185"/>
      <w:bookmarkEnd w:id="186"/>
    </w:p>
    <w:p w:rsidR="00594C24" w:rsidRDefault="00594C24" w:rsidP="00594C24">
      <w:pPr>
        <w:spacing w:after="0" w:line="240" w:lineRule="auto"/>
        <w:ind w:left="-567" w:firstLine="0"/>
        <w:jc w:val="left"/>
        <w:rPr>
          <w:sz w:val="24"/>
          <w:szCs w:val="24"/>
        </w:rPr>
      </w:pPr>
    </w:p>
    <w:p w:rsidR="00594C24" w:rsidRDefault="00594C24" w:rsidP="00594C24">
      <w:pPr>
        <w:spacing w:after="0" w:line="240" w:lineRule="auto"/>
        <w:ind w:left="-567" w:firstLine="0"/>
        <w:jc w:val="left"/>
        <w:rPr>
          <w:sz w:val="24"/>
          <w:szCs w:val="24"/>
        </w:rPr>
      </w:pPr>
    </w:p>
    <w:p w:rsidR="00594C24" w:rsidRDefault="00594C24" w:rsidP="00594C24">
      <w:pPr>
        <w:spacing w:after="0" w:line="240" w:lineRule="auto"/>
        <w:ind w:left="-567" w:firstLine="0"/>
        <w:jc w:val="left"/>
        <w:rPr>
          <w:sz w:val="24"/>
          <w:szCs w:val="24"/>
        </w:rPr>
      </w:pPr>
    </w:p>
    <w:p w:rsidR="00594C24" w:rsidRDefault="00594C24" w:rsidP="00594C24">
      <w:pPr>
        <w:spacing w:after="0" w:line="240" w:lineRule="auto"/>
        <w:ind w:left="-567" w:firstLine="0"/>
        <w:jc w:val="left"/>
        <w:rPr>
          <w:sz w:val="24"/>
          <w:szCs w:val="24"/>
        </w:rPr>
      </w:pPr>
      <w:r w:rsidRPr="00BD2BA0">
        <w:rPr>
          <w:sz w:val="24"/>
          <w:szCs w:val="24"/>
        </w:rPr>
        <w:lastRenderedPageBreak/>
        <w:t>Ano: 2016</w:t>
      </w:r>
      <w:r>
        <w:rPr>
          <w:sz w:val="24"/>
          <w:szCs w:val="24"/>
        </w:rPr>
        <w:t xml:space="preserve">; </w:t>
      </w:r>
      <w:r w:rsidRPr="00BD2BA0">
        <w:rPr>
          <w:sz w:val="24"/>
          <w:szCs w:val="24"/>
        </w:rPr>
        <w:t>Banca: FCC</w:t>
      </w:r>
      <w:r>
        <w:rPr>
          <w:sz w:val="24"/>
          <w:szCs w:val="24"/>
        </w:rPr>
        <w:t xml:space="preserve">; </w:t>
      </w:r>
      <w:r w:rsidRPr="00BD2BA0">
        <w:rPr>
          <w:sz w:val="24"/>
          <w:szCs w:val="24"/>
        </w:rPr>
        <w:t>Órgão: DPE-BA</w:t>
      </w:r>
      <w:r>
        <w:rPr>
          <w:sz w:val="24"/>
          <w:szCs w:val="24"/>
        </w:rPr>
        <w:t xml:space="preserve">; </w:t>
      </w:r>
      <w:r w:rsidRPr="00BD2BA0">
        <w:rPr>
          <w:sz w:val="24"/>
          <w:szCs w:val="24"/>
        </w:rPr>
        <w:t xml:space="preserve">Prova: Defensor </w:t>
      </w:r>
      <w:proofErr w:type="gramStart"/>
      <w:r w:rsidRPr="00BD2BA0">
        <w:rPr>
          <w:sz w:val="24"/>
          <w:szCs w:val="24"/>
        </w:rPr>
        <w:t>Público</w:t>
      </w:r>
      <w:proofErr w:type="gramEnd"/>
    </w:p>
    <w:p w:rsidR="00594C24" w:rsidRPr="00BD2BA0" w:rsidRDefault="00594C24" w:rsidP="00594C24">
      <w:pPr>
        <w:spacing w:after="0" w:line="240" w:lineRule="auto"/>
        <w:ind w:left="-567" w:firstLine="0"/>
        <w:jc w:val="left"/>
        <w:rPr>
          <w:sz w:val="24"/>
          <w:szCs w:val="24"/>
        </w:rPr>
      </w:pPr>
    </w:p>
    <w:p w:rsidR="00594C24" w:rsidRPr="00BD2BA0" w:rsidRDefault="00594C24" w:rsidP="00594C24">
      <w:pPr>
        <w:spacing w:after="75" w:line="336" w:lineRule="atLeast"/>
        <w:ind w:left="-567" w:firstLine="0"/>
        <w:jc w:val="left"/>
        <w:rPr>
          <w:sz w:val="24"/>
          <w:szCs w:val="24"/>
        </w:rPr>
      </w:pPr>
      <w:r w:rsidRPr="00BD2BA0">
        <w:rPr>
          <w:sz w:val="24"/>
          <w:szCs w:val="24"/>
        </w:rPr>
        <w:t xml:space="preserve">Sobre a nulidade dos atos processuais, é correto afirmar </w:t>
      </w:r>
      <w:proofErr w:type="gramStart"/>
      <w:r w:rsidRPr="00BD2BA0">
        <w:rPr>
          <w:sz w:val="24"/>
          <w:szCs w:val="24"/>
        </w:rPr>
        <w:t>que</w:t>
      </w:r>
      <w:proofErr w:type="gramEnd"/>
    </w:p>
    <w:p w:rsidR="00594C24" w:rsidRPr="00BD2BA0" w:rsidRDefault="00594C24" w:rsidP="00594C24">
      <w:pPr>
        <w:pStyle w:val="PargrafodaLista"/>
        <w:numPr>
          <w:ilvl w:val="0"/>
          <w:numId w:val="42"/>
        </w:numPr>
        <w:spacing w:after="75" w:line="360" w:lineRule="atLeast"/>
        <w:ind w:left="-567" w:firstLine="0"/>
        <w:jc w:val="left"/>
        <w:rPr>
          <w:sz w:val="24"/>
          <w:szCs w:val="24"/>
        </w:rPr>
      </w:pPr>
      <w:proofErr w:type="gramStart"/>
      <w:r w:rsidRPr="00BD2BA0">
        <w:rPr>
          <w:sz w:val="24"/>
          <w:szCs w:val="24"/>
        </w:rPr>
        <w:t>sua</w:t>
      </w:r>
      <w:proofErr w:type="gramEnd"/>
      <w:r w:rsidRPr="00BD2BA0">
        <w:rPr>
          <w:sz w:val="24"/>
          <w:szCs w:val="24"/>
        </w:rPr>
        <w:t xml:space="preserve"> decretação pode ser requerida pela parte que lhe der causa, quando a lei prescrever determinada forma para o ato.</w:t>
      </w:r>
      <w:r>
        <w:rPr>
          <w:sz w:val="24"/>
          <w:szCs w:val="24"/>
        </w:rPr>
        <w:t xml:space="preserve"> (art. 276, do CPC)</w:t>
      </w:r>
    </w:p>
    <w:p w:rsidR="00594C24" w:rsidRPr="00BD2BA0" w:rsidRDefault="00594C24" w:rsidP="00594C24">
      <w:pPr>
        <w:pStyle w:val="PargrafodaLista"/>
        <w:numPr>
          <w:ilvl w:val="0"/>
          <w:numId w:val="42"/>
        </w:numPr>
        <w:spacing w:after="75" w:line="360" w:lineRule="atLeast"/>
        <w:ind w:left="-567" w:firstLine="0"/>
        <w:jc w:val="left"/>
        <w:rPr>
          <w:sz w:val="24"/>
          <w:szCs w:val="24"/>
        </w:rPr>
      </w:pPr>
      <w:proofErr w:type="gramStart"/>
      <w:r w:rsidRPr="00BD2BA0">
        <w:rPr>
          <w:sz w:val="24"/>
          <w:szCs w:val="24"/>
        </w:rPr>
        <w:t>se</w:t>
      </w:r>
      <w:proofErr w:type="gramEnd"/>
      <w:r w:rsidRPr="00BD2BA0">
        <w:rPr>
          <w:sz w:val="24"/>
          <w:szCs w:val="24"/>
        </w:rPr>
        <w:t xml:space="preserve"> verifica independentemente da existência de prejuízo.</w:t>
      </w:r>
      <w:r w:rsidRPr="00E501F4">
        <w:rPr>
          <w:sz w:val="24"/>
          <w:szCs w:val="24"/>
        </w:rPr>
        <w:t xml:space="preserve"> (art. 283, do CPC)</w:t>
      </w:r>
    </w:p>
    <w:p w:rsidR="00594C24" w:rsidRPr="00E501F4" w:rsidRDefault="00594C24" w:rsidP="00594C24">
      <w:pPr>
        <w:pStyle w:val="PargrafodaLista"/>
        <w:numPr>
          <w:ilvl w:val="0"/>
          <w:numId w:val="42"/>
        </w:numPr>
        <w:spacing w:after="75" w:line="360" w:lineRule="atLeast"/>
        <w:ind w:left="-567" w:firstLine="0"/>
        <w:jc w:val="left"/>
        <w:rPr>
          <w:b/>
          <w:sz w:val="24"/>
          <w:szCs w:val="24"/>
        </w:rPr>
      </w:pPr>
      <w:proofErr w:type="gramStart"/>
      <w:r w:rsidRPr="00E501F4">
        <w:rPr>
          <w:b/>
          <w:sz w:val="24"/>
          <w:szCs w:val="24"/>
        </w:rPr>
        <w:t>o</w:t>
      </w:r>
      <w:proofErr w:type="gramEnd"/>
      <w:r w:rsidRPr="00E501F4">
        <w:rPr>
          <w:b/>
          <w:sz w:val="24"/>
          <w:szCs w:val="24"/>
        </w:rPr>
        <w:t xml:space="preserve"> juiz não a pronunciará quando puder decidir o mérito a favor da parte a quem aproveite. (art. 282, §2º, do CPC)</w:t>
      </w:r>
    </w:p>
    <w:p w:rsidR="00594C24" w:rsidRPr="00BD2BA0" w:rsidRDefault="00594C24" w:rsidP="00594C24">
      <w:pPr>
        <w:pStyle w:val="PargrafodaLista"/>
        <w:numPr>
          <w:ilvl w:val="0"/>
          <w:numId w:val="42"/>
        </w:numPr>
        <w:spacing w:after="75" w:line="360" w:lineRule="atLeast"/>
        <w:ind w:left="-567" w:firstLine="0"/>
        <w:jc w:val="left"/>
        <w:rPr>
          <w:sz w:val="24"/>
          <w:szCs w:val="24"/>
        </w:rPr>
      </w:pPr>
      <w:proofErr w:type="gramStart"/>
      <w:r w:rsidRPr="00BD2BA0">
        <w:rPr>
          <w:sz w:val="24"/>
          <w:szCs w:val="24"/>
        </w:rPr>
        <w:t>pode</w:t>
      </w:r>
      <w:proofErr w:type="gramEnd"/>
      <w:r w:rsidRPr="00BD2BA0">
        <w:rPr>
          <w:sz w:val="24"/>
          <w:szCs w:val="24"/>
        </w:rPr>
        <w:t xml:space="preserve"> ser alegada, em regra, em qualquer momento, não estando sujeita a preclusão.</w:t>
      </w:r>
      <w:r>
        <w:rPr>
          <w:sz w:val="24"/>
          <w:szCs w:val="24"/>
        </w:rPr>
        <w:t xml:space="preserve"> (</w:t>
      </w:r>
      <w:r w:rsidRPr="00E501F4">
        <w:rPr>
          <w:sz w:val="24"/>
          <w:szCs w:val="24"/>
        </w:rPr>
        <w:t>art. 278, caput, do CPC</w:t>
      </w:r>
      <w:proofErr w:type="gramStart"/>
      <w:r w:rsidRPr="00E501F4">
        <w:rPr>
          <w:sz w:val="24"/>
          <w:szCs w:val="24"/>
        </w:rPr>
        <w:t>)</w:t>
      </w:r>
      <w:proofErr w:type="gramEnd"/>
    </w:p>
    <w:p w:rsidR="00594C24" w:rsidRPr="00BD2BA0" w:rsidRDefault="00594C24" w:rsidP="00594C24">
      <w:pPr>
        <w:pStyle w:val="PargrafodaLista"/>
        <w:numPr>
          <w:ilvl w:val="0"/>
          <w:numId w:val="42"/>
        </w:numPr>
        <w:spacing w:after="75" w:line="360" w:lineRule="atLeast"/>
        <w:ind w:left="-567" w:firstLine="0"/>
        <w:jc w:val="left"/>
        <w:rPr>
          <w:sz w:val="24"/>
          <w:szCs w:val="24"/>
        </w:rPr>
      </w:pPr>
      <w:proofErr w:type="gramStart"/>
      <w:r w:rsidRPr="00BD2BA0">
        <w:rPr>
          <w:sz w:val="24"/>
          <w:szCs w:val="24"/>
        </w:rPr>
        <w:t>o</w:t>
      </w:r>
      <w:proofErr w:type="gramEnd"/>
      <w:r w:rsidRPr="00BD2BA0">
        <w:rPr>
          <w:sz w:val="24"/>
          <w:szCs w:val="24"/>
        </w:rPr>
        <w:t xml:space="preserve"> erro de forma invalida o ato ainda que possa ser aproveitado sem prejuízo à defesa das partes.</w:t>
      </w:r>
      <w:r>
        <w:rPr>
          <w:sz w:val="24"/>
          <w:szCs w:val="24"/>
        </w:rPr>
        <w:t xml:space="preserve"> (</w:t>
      </w:r>
      <w:r w:rsidRPr="00E501F4">
        <w:rPr>
          <w:sz w:val="24"/>
          <w:szCs w:val="24"/>
        </w:rPr>
        <w:t>art. 283, do CPC)</w:t>
      </w:r>
    </w:p>
    <w:p w:rsidR="00432420" w:rsidRDefault="00432420" w:rsidP="00FF342E">
      <w:pPr>
        <w:spacing w:after="0" w:line="360" w:lineRule="auto"/>
        <w:ind w:left="-567" w:right="-568" w:firstLine="0"/>
        <w:rPr>
          <w:sz w:val="24"/>
          <w:szCs w:val="24"/>
        </w:rPr>
      </w:pPr>
    </w:p>
    <w:p w:rsidR="00432420" w:rsidRPr="009154DE" w:rsidRDefault="00432420" w:rsidP="00FF342E">
      <w:pPr>
        <w:spacing w:after="0" w:line="360" w:lineRule="auto"/>
        <w:ind w:left="-567" w:right="-568" w:firstLine="0"/>
        <w:rPr>
          <w:b/>
          <w:smallCaps/>
          <w:sz w:val="24"/>
          <w:szCs w:val="24"/>
        </w:rPr>
      </w:pPr>
      <w:bookmarkStart w:id="187" w:name="partegerallivroivtitulov"/>
      <w:bookmarkStart w:id="188" w:name="art291"/>
      <w:bookmarkEnd w:id="187"/>
      <w:bookmarkEnd w:id="188"/>
      <w:r w:rsidRPr="009154DE">
        <w:rPr>
          <w:b/>
          <w:smallCaps/>
          <w:sz w:val="24"/>
          <w:szCs w:val="24"/>
        </w:rPr>
        <w:t>Valor da causa</w:t>
      </w:r>
      <w:r w:rsidR="009154DE">
        <w:rPr>
          <w:b/>
          <w:smallCaps/>
          <w:sz w:val="24"/>
          <w:szCs w:val="24"/>
        </w:rPr>
        <w:t>:</w:t>
      </w:r>
    </w:p>
    <w:p w:rsidR="00C40535" w:rsidRDefault="00C40535" w:rsidP="00FF342E">
      <w:pPr>
        <w:spacing w:after="0" w:line="360" w:lineRule="auto"/>
        <w:ind w:left="-567" w:right="-568" w:firstLine="0"/>
        <w:rPr>
          <w:sz w:val="24"/>
          <w:szCs w:val="24"/>
        </w:rPr>
      </w:pPr>
      <w:r w:rsidRPr="00AB537A">
        <w:rPr>
          <w:sz w:val="24"/>
          <w:szCs w:val="24"/>
        </w:rPr>
        <w:t xml:space="preserve">Art. 291.  A toda causa será </w:t>
      </w:r>
      <w:proofErr w:type="gramStart"/>
      <w:r w:rsidRPr="00AB537A">
        <w:rPr>
          <w:sz w:val="24"/>
          <w:szCs w:val="24"/>
        </w:rPr>
        <w:t>atribuído</w:t>
      </w:r>
      <w:proofErr w:type="gramEnd"/>
      <w:r w:rsidRPr="00AB537A">
        <w:rPr>
          <w:sz w:val="24"/>
          <w:szCs w:val="24"/>
        </w:rPr>
        <w:t xml:space="preserve"> valor certo, ainda que não tenha conteúdo econômico imediatamente aferível.</w:t>
      </w:r>
    </w:p>
    <w:p w:rsidR="006F404C" w:rsidRPr="00AB537A" w:rsidRDefault="006F404C" w:rsidP="00FF342E">
      <w:pPr>
        <w:spacing w:after="0" w:line="360" w:lineRule="auto"/>
        <w:ind w:left="-567" w:right="-568" w:firstLine="0"/>
        <w:rPr>
          <w:sz w:val="24"/>
          <w:szCs w:val="24"/>
        </w:rPr>
      </w:pPr>
    </w:p>
    <w:p w:rsidR="00C40535" w:rsidRDefault="00C40535" w:rsidP="00FF342E">
      <w:pPr>
        <w:spacing w:after="0" w:line="360" w:lineRule="auto"/>
        <w:ind w:left="-567" w:right="-568" w:firstLine="0"/>
        <w:rPr>
          <w:sz w:val="24"/>
          <w:szCs w:val="24"/>
        </w:rPr>
      </w:pPr>
      <w:bookmarkStart w:id="189" w:name="art292"/>
      <w:bookmarkEnd w:id="189"/>
      <w:r w:rsidRPr="00AB537A">
        <w:rPr>
          <w:sz w:val="24"/>
          <w:szCs w:val="24"/>
        </w:rPr>
        <w:t xml:space="preserve">Art. 292.  O valor da causa constará da </w:t>
      </w:r>
      <w:r w:rsidRPr="006F404C">
        <w:rPr>
          <w:b/>
          <w:sz w:val="24"/>
          <w:szCs w:val="24"/>
        </w:rPr>
        <w:t>petição inicial</w:t>
      </w:r>
      <w:r w:rsidRPr="00AB537A">
        <w:rPr>
          <w:sz w:val="24"/>
          <w:szCs w:val="24"/>
        </w:rPr>
        <w:t xml:space="preserve"> ou da </w:t>
      </w:r>
      <w:r w:rsidRPr="006F404C">
        <w:rPr>
          <w:b/>
          <w:sz w:val="24"/>
          <w:szCs w:val="24"/>
        </w:rPr>
        <w:t>reconvenção</w:t>
      </w:r>
      <w:r w:rsidRPr="00AB537A">
        <w:rPr>
          <w:sz w:val="24"/>
          <w:szCs w:val="24"/>
        </w:rPr>
        <w:t xml:space="preserve"> e será:</w:t>
      </w:r>
    </w:p>
    <w:p w:rsidR="006F404C" w:rsidRPr="00AB537A" w:rsidRDefault="006F404C" w:rsidP="00FF342E">
      <w:pPr>
        <w:spacing w:after="0" w:line="360" w:lineRule="auto"/>
        <w:ind w:left="-567" w:right="-568" w:firstLine="0"/>
        <w:rPr>
          <w:sz w:val="24"/>
          <w:szCs w:val="24"/>
        </w:rPr>
      </w:pPr>
    </w:p>
    <w:p w:rsidR="00C40535" w:rsidRPr="00AB537A" w:rsidRDefault="00C40535" w:rsidP="00FF342E">
      <w:pPr>
        <w:spacing w:after="0" w:line="360" w:lineRule="auto"/>
        <w:ind w:left="-567" w:right="-568" w:firstLine="0"/>
        <w:rPr>
          <w:sz w:val="24"/>
          <w:szCs w:val="24"/>
        </w:rPr>
      </w:pPr>
      <w:bookmarkStart w:id="190" w:name="art292i"/>
      <w:bookmarkEnd w:id="190"/>
      <w:r w:rsidRPr="00AB537A">
        <w:rPr>
          <w:sz w:val="24"/>
          <w:szCs w:val="24"/>
        </w:rPr>
        <w:t>I - na ação de cobrança de dívida, a soma monetariamente corrigida do principal, dos juros de mora vencidos e de outras penalidades, se houver, até a data de propositura da ação;</w:t>
      </w:r>
    </w:p>
    <w:p w:rsidR="00C40535" w:rsidRPr="00AB537A" w:rsidRDefault="00C40535" w:rsidP="00FF342E">
      <w:pPr>
        <w:spacing w:after="0" w:line="360" w:lineRule="auto"/>
        <w:ind w:left="-567" w:right="-568" w:firstLine="0"/>
        <w:rPr>
          <w:sz w:val="24"/>
          <w:szCs w:val="24"/>
        </w:rPr>
      </w:pPr>
      <w:bookmarkStart w:id="191" w:name="art292ii"/>
      <w:bookmarkEnd w:id="191"/>
      <w:r w:rsidRPr="00AB537A">
        <w:rPr>
          <w:sz w:val="24"/>
          <w:szCs w:val="24"/>
        </w:rPr>
        <w:t>II - na ação que tiver por objeto a existência, a validade, o cumprimento, a modificação, a resolução, a resilição ou a rescisão de ato jurídico, o valor do ato ou o de sua parte controvertida;</w:t>
      </w:r>
    </w:p>
    <w:p w:rsidR="00C40535" w:rsidRPr="00AB537A" w:rsidRDefault="00C40535" w:rsidP="00FF342E">
      <w:pPr>
        <w:spacing w:after="0" w:line="360" w:lineRule="auto"/>
        <w:ind w:left="-567" w:right="-568" w:firstLine="0"/>
        <w:rPr>
          <w:sz w:val="24"/>
          <w:szCs w:val="24"/>
        </w:rPr>
      </w:pPr>
      <w:bookmarkStart w:id="192" w:name="art292iii"/>
      <w:bookmarkEnd w:id="192"/>
      <w:r w:rsidRPr="00AB537A">
        <w:rPr>
          <w:sz w:val="24"/>
          <w:szCs w:val="24"/>
        </w:rPr>
        <w:t xml:space="preserve">III - na ação de alimentos, </w:t>
      </w:r>
      <w:r w:rsidRPr="00E05232">
        <w:rPr>
          <w:b/>
          <w:sz w:val="24"/>
          <w:szCs w:val="24"/>
        </w:rPr>
        <w:t xml:space="preserve">a soma de 12 (doze) prestações mensais </w:t>
      </w:r>
      <w:r w:rsidRPr="00AB537A">
        <w:rPr>
          <w:sz w:val="24"/>
          <w:szCs w:val="24"/>
        </w:rPr>
        <w:t>pedidas pelo autor;</w:t>
      </w:r>
    </w:p>
    <w:p w:rsidR="00C40535" w:rsidRPr="00AB537A" w:rsidRDefault="00C40535" w:rsidP="00FF342E">
      <w:pPr>
        <w:spacing w:after="0" w:line="360" w:lineRule="auto"/>
        <w:ind w:left="-567" w:right="-568" w:firstLine="0"/>
        <w:rPr>
          <w:sz w:val="24"/>
          <w:szCs w:val="24"/>
        </w:rPr>
      </w:pPr>
      <w:bookmarkStart w:id="193" w:name="art292iv"/>
      <w:bookmarkEnd w:id="193"/>
      <w:r w:rsidRPr="00AB537A">
        <w:rPr>
          <w:sz w:val="24"/>
          <w:szCs w:val="24"/>
        </w:rPr>
        <w:t>IV - na ação de divisão, de demarcação e de reivindicação, o valor de avaliação da área ou do bem objeto do pedido;</w:t>
      </w:r>
    </w:p>
    <w:p w:rsidR="00C40535" w:rsidRPr="00AB537A" w:rsidRDefault="00C40535" w:rsidP="00FF342E">
      <w:pPr>
        <w:spacing w:after="0" w:line="360" w:lineRule="auto"/>
        <w:ind w:left="-567" w:right="-568" w:firstLine="0"/>
        <w:rPr>
          <w:sz w:val="24"/>
          <w:szCs w:val="24"/>
        </w:rPr>
      </w:pPr>
      <w:bookmarkStart w:id="194" w:name="art292v"/>
      <w:bookmarkEnd w:id="194"/>
      <w:r w:rsidRPr="00AB537A">
        <w:rPr>
          <w:sz w:val="24"/>
          <w:szCs w:val="24"/>
        </w:rPr>
        <w:t xml:space="preserve">V - na ação indenizatória, inclusive a fundada em dano moral, </w:t>
      </w:r>
      <w:r w:rsidRPr="00E05232">
        <w:rPr>
          <w:b/>
          <w:sz w:val="24"/>
          <w:szCs w:val="24"/>
        </w:rPr>
        <w:t>o valor pretendido</w:t>
      </w:r>
      <w:r w:rsidRPr="00AB537A">
        <w:rPr>
          <w:sz w:val="24"/>
          <w:szCs w:val="24"/>
        </w:rPr>
        <w:t>;</w:t>
      </w:r>
    </w:p>
    <w:p w:rsidR="00C40535" w:rsidRPr="00AB537A" w:rsidRDefault="00C40535" w:rsidP="00FF342E">
      <w:pPr>
        <w:spacing w:after="0" w:line="360" w:lineRule="auto"/>
        <w:ind w:left="-567" w:right="-568" w:firstLine="0"/>
        <w:rPr>
          <w:sz w:val="24"/>
          <w:szCs w:val="24"/>
        </w:rPr>
      </w:pPr>
      <w:bookmarkStart w:id="195" w:name="art292vi"/>
      <w:bookmarkEnd w:id="195"/>
      <w:r w:rsidRPr="00AB537A">
        <w:rPr>
          <w:sz w:val="24"/>
          <w:szCs w:val="24"/>
        </w:rPr>
        <w:t>VI - na ação em que há cumulação de pedidos, a quantia correspondente à soma dos valores de todos eles;</w:t>
      </w:r>
    </w:p>
    <w:p w:rsidR="00C40535" w:rsidRPr="00AB537A" w:rsidRDefault="00C40535" w:rsidP="00FF342E">
      <w:pPr>
        <w:spacing w:after="0" w:line="360" w:lineRule="auto"/>
        <w:ind w:left="-567" w:right="-568" w:firstLine="0"/>
        <w:rPr>
          <w:sz w:val="24"/>
          <w:szCs w:val="24"/>
        </w:rPr>
      </w:pPr>
      <w:bookmarkStart w:id="196" w:name="art292vii"/>
      <w:bookmarkEnd w:id="196"/>
      <w:r w:rsidRPr="00AB537A">
        <w:rPr>
          <w:sz w:val="24"/>
          <w:szCs w:val="24"/>
        </w:rPr>
        <w:t>VII - na ação em que os pedidos são alternativos, o de maior valor;</w:t>
      </w:r>
    </w:p>
    <w:p w:rsidR="00C40535" w:rsidRDefault="00C40535" w:rsidP="00FF342E">
      <w:pPr>
        <w:spacing w:after="0" w:line="360" w:lineRule="auto"/>
        <w:ind w:left="-567" w:right="-568" w:firstLine="0"/>
        <w:rPr>
          <w:sz w:val="24"/>
          <w:szCs w:val="24"/>
        </w:rPr>
      </w:pPr>
      <w:bookmarkStart w:id="197" w:name="art292viii"/>
      <w:bookmarkEnd w:id="197"/>
      <w:r w:rsidRPr="00AB537A">
        <w:rPr>
          <w:sz w:val="24"/>
          <w:szCs w:val="24"/>
        </w:rPr>
        <w:t>VIII - na ação em que houver pedido subsidiário, o valor do pedido principal.</w:t>
      </w:r>
    </w:p>
    <w:p w:rsidR="006F404C" w:rsidRPr="00AB537A" w:rsidRDefault="006F404C" w:rsidP="00FF342E">
      <w:pPr>
        <w:spacing w:after="0" w:line="360" w:lineRule="auto"/>
        <w:ind w:left="-567" w:right="-568" w:firstLine="0"/>
        <w:rPr>
          <w:sz w:val="24"/>
          <w:szCs w:val="24"/>
        </w:rPr>
      </w:pPr>
    </w:p>
    <w:p w:rsidR="00C40535" w:rsidRDefault="00C40535" w:rsidP="00FF342E">
      <w:pPr>
        <w:spacing w:after="0" w:line="360" w:lineRule="auto"/>
        <w:ind w:left="-567" w:right="-568" w:firstLine="0"/>
        <w:rPr>
          <w:sz w:val="24"/>
          <w:szCs w:val="24"/>
        </w:rPr>
      </w:pPr>
      <w:bookmarkStart w:id="198" w:name="art292§1"/>
      <w:bookmarkEnd w:id="198"/>
      <w:r w:rsidRPr="00AB537A">
        <w:rPr>
          <w:sz w:val="24"/>
          <w:szCs w:val="24"/>
        </w:rPr>
        <w:t>§ 1</w:t>
      </w:r>
      <w:r w:rsidRPr="00AB537A">
        <w:rPr>
          <w:sz w:val="24"/>
          <w:szCs w:val="24"/>
          <w:u w:val="single"/>
          <w:vertAlign w:val="superscript"/>
        </w:rPr>
        <w:t>o</w:t>
      </w:r>
      <w:r w:rsidRPr="00AB537A">
        <w:rPr>
          <w:sz w:val="24"/>
          <w:szCs w:val="24"/>
        </w:rPr>
        <w:t> Quando se pedirem prestações vencidas e vincendas, considerar-se-á o valor de umas e outras.</w:t>
      </w:r>
    </w:p>
    <w:p w:rsidR="006F404C" w:rsidRPr="00AB537A" w:rsidRDefault="006F404C" w:rsidP="00FF342E">
      <w:pPr>
        <w:spacing w:after="0" w:line="360" w:lineRule="auto"/>
        <w:ind w:left="-567" w:right="-568" w:firstLine="0"/>
        <w:rPr>
          <w:sz w:val="24"/>
          <w:szCs w:val="24"/>
        </w:rPr>
      </w:pPr>
    </w:p>
    <w:p w:rsidR="00C40535" w:rsidRDefault="00C40535" w:rsidP="00FF342E">
      <w:pPr>
        <w:spacing w:after="0" w:line="360" w:lineRule="auto"/>
        <w:ind w:left="-567" w:right="-568" w:firstLine="0"/>
        <w:rPr>
          <w:sz w:val="24"/>
          <w:szCs w:val="24"/>
        </w:rPr>
      </w:pPr>
      <w:bookmarkStart w:id="199" w:name="art292§2"/>
      <w:bookmarkEnd w:id="199"/>
      <w:r w:rsidRPr="00AB537A">
        <w:rPr>
          <w:sz w:val="24"/>
          <w:szCs w:val="24"/>
        </w:rPr>
        <w:t>§ 2</w:t>
      </w:r>
      <w:r w:rsidRPr="00AB537A">
        <w:rPr>
          <w:sz w:val="24"/>
          <w:szCs w:val="24"/>
          <w:u w:val="single"/>
          <w:vertAlign w:val="superscript"/>
        </w:rPr>
        <w:t>o</w:t>
      </w:r>
      <w:r w:rsidRPr="00AB537A">
        <w:rPr>
          <w:sz w:val="24"/>
          <w:szCs w:val="24"/>
        </w:rPr>
        <w:t xml:space="preserve"> O valor das prestações vincendas será igual a uma prestação anual, se a obrigação for por tempo indeterminado ou por tempo superior a </w:t>
      </w:r>
      <w:proofErr w:type="gramStart"/>
      <w:r w:rsidRPr="00AB537A">
        <w:rPr>
          <w:sz w:val="24"/>
          <w:szCs w:val="24"/>
        </w:rPr>
        <w:t>1</w:t>
      </w:r>
      <w:proofErr w:type="gramEnd"/>
      <w:r w:rsidRPr="00AB537A">
        <w:rPr>
          <w:sz w:val="24"/>
          <w:szCs w:val="24"/>
        </w:rPr>
        <w:t xml:space="preserve"> (um) ano, e, se por tempo inferior, será igual à soma das prestações.</w:t>
      </w:r>
    </w:p>
    <w:p w:rsidR="006F404C" w:rsidRPr="00AB537A" w:rsidRDefault="006F404C" w:rsidP="00FF342E">
      <w:pPr>
        <w:spacing w:after="0" w:line="360" w:lineRule="auto"/>
        <w:ind w:left="-567" w:right="-568" w:firstLine="0"/>
        <w:rPr>
          <w:sz w:val="24"/>
          <w:szCs w:val="24"/>
        </w:rPr>
      </w:pPr>
      <w:bookmarkStart w:id="200" w:name="_GoBack"/>
      <w:bookmarkEnd w:id="200"/>
    </w:p>
    <w:p w:rsidR="00C40535" w:rsidRPr="00AB537A" w:rsidRDefault="00C40535" w:rsidP="00FF342E">
      <w:pPr>
        <w:spacing w:after="0" w:line="360" w:lineRule="auto"/>
        <w:ind w:left="-567" w:right="-568" w:firstLine="0"/>
        <w:rPr>
          <w:sz w:val="24"/>
          <w:szCs w:val="24"/>
        </w:rPr>
      </w:pPr>
      <w:bookmarkStart w:id="201" w:name="art292§3"/>
      <w:bookmarkEnd w:id="201"/>
      <w:r w:rsidRPr="00AB537A">
        <w:rPr>
          <w:sz w:val="24"/>
          <w:szCs w:val="24"/>
        </w:rPr>
        <w:t>§ 3</w:t>
      </w:r>
      <w:r w:rsidRPr="00AB537A">
        <w:rPr>
          <w:sz w:val="24"/>
          <w:szCs w:val="24"/>
          <w:u w:val="single"/>
          <w:vertAlign w:val="superscript"/>
        </w:rPr>
        <w:t>o</w:t>
      </w:r>
      <w:r w:rsidRPr="00AB537A">
        <w:rPr>
          <w:sz w:val="24"/>
          <w:szCs w:val="24"/>
        </w:rPr>
        <w:t> </w:t>
      </w:r>
      <w:r w:rsidRPr="006F404C">
        <w:rPr>
          <w:b/>
          <w:sz w:val="24"/>
          <w:szCs w:val="24"/>
        </w:rPr>
        <w:t>O juiz corrigirá, de ofício e por arbitramento</w:t>
      </w:r>
      <w:r w:rsidRPr="00AB537A">
        <w:rPr>
          <w:sz w:val="24"/>
          <w:szCs w:val="24"/>
        </w:rPr>
        <w:t>, o valor da causa quando verificar que não corresponde ao conteúdo patrimonial em discussão ou ao proveito econômico perseguido pelo autor, caso em que se procederá ao recolhimento das custas correspondentes.</w:t>
      </w:r>
    </w:p>
    <w:p w:rsidR="006F404C" w:rsidRDefault="006F404C" w:rsidP="00FF342E">
      <w:pPr>
        <w:spacing w:after="0" w:line="360" w:lineRule="auto"/>
        <w:ind w:left="-567" w:right="-568" w:firstLine="0"/>
        <w:rPr>
          <w:sz w:val="24"/>
          <w:szCs w:val="24"/>
        </w:rPr>
      </w:pPr>
      <w:bookmarkStart w:id="202" w:name="art293"/>
      <w:bookmarkEnd w:id="202"/>
    </w:p>
    <w:p w:rsidR="00C40535" w:rsidRPr="00AB537A" w:rsidRDefault="00C40535" w:rsidP="00FF342E">
      <w:pPr>
        <w:spacing w:after="0" w:line="360" w:lineRule="auto"/>
        <w:ind w:left="-567" w:right="-568" w:firstLine="0"/>
        <w:rPr>
          <w:sz w:val="24"/>
          <w:szCs w:val="24"/>
        </w:rPr>
      </w:pPr>
      <w:r w:rsidRPr="00AB537A">
        <w:rPr>
          <w:sz w:val="24"/>
          <w:szCs w:val="24"/>
        </w:rPr>
        <w:t xml:space="preserve">Art. 293.  O réu poderá impugnar, em preliminar da contestação, o valor atribuído à causa pelo autor, </w:t>
      </w:r>
      <w:proofErr w:type="gramStart"/>
      <w:r w:rsidRPr="006F404C">
        <w:rPr>
          <w:b/>
          <w:sz w:val="24"/>
          <w:szCs w:val="24"/>
        </w:rPr>
        <w:t>sob pena</w:t>
      </w:r>
      <w:proofErr w:type="gramEnd"/>
      <w:r w:rsidRPr="006F404C">
        <w:rPr>
          <w:b/>
          <w:sz w:val="24"/>
          <w:szCs w:val="24"/>
        </w:rPr>
        <w:t xml:space="preserve"> de preclusão</w:t>
      </w:r>
      <w:r w:rsidRPr="00AB537A">
        <w:rPr>
          <w:sz w:val="24"/>
          <w:szCs w:val="24"/>
        </w:rPr>
        <w:t xml:space="preserve">, e o </w:t>
      </w:r>
      <w:r w:rsidRPr="006F404C">
        <w:rPr>
          <w:b/>
          <w:sz w:val="24"/>
          <w:szCs w:val="24"/>
        </w:rPr>
        <w:t>juiz decidirá a respeito</w:t>
      </w:r>
      <w:r w:rsidRPr="00AB537A">
        <w:rPr>
          <w:sz w:val="24"/>
          <w:szCs w:val="24"/>
        </w:rPr>
        <w:t>, impondo, se for o caso, a complementação das custas.</w:t>
      </w:r>
    </w:p>
    <w:p w:rsidR="00C40535" w:rsidRPr="00AB537A" w:rsidRDefault="00C40535" w:rsidP="00FF342E">
      <w:pPr>
        <w:spacing w:after="0" w:line="360" w:lineRule="auto"/>
        <w:ind w:left="-567" w:right="-568" w:firstLine="0"/>
        <w:rPr>
          <w:sz w:val="24"/>
          <w:szCs w:val="24"/>
        </w:rPr>
      </w:pPr>
    </w:p>
    <w:p w:rsidR="005C59B6" w:rsidRPr="00AB537A" w:rsidRDefault="005C59B6" w:rsidP="00FF342E">
      <w:pPr>
        <w:spacing w:after="0" w:line="360" w:lineRule="auto"/>
        <w:ind w:left="-567" w:right="-568" w:firstLine="0"/>
        <w:rPr>
          <w:b/>
          <w:smallCaps/>
          <w:sz w:val="24"/>
          <w:szCs w:val="24"/>
        </w:rPr>
      </w:pPr>
    </w:p>
    <w:sectPr w:rsidR="005C59B6" w:rsidRPr="00AB537A" w:rsidSect="00877939">
      <w:footerReference w:type="default" r:id="rId1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2F5" w:rsidRDefault="002112F5" w:rsidP="00181706">
      <w:pPr>
        <w:spacing w:after="0" w:line="240" w:lineRule="auto"/>
      </w:pPr>
      <w:r>
        <w:separator/>
      </w:r>
    </w:p>
  </w:endnote>
  <w:endnote w:type="continuationSeparator" w:id="0">
    <w:p w:rsidR="002112F5" w:rsidRDefault="002112F5" w:rsidP="00181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457764"/>
      <w:docPartObj>
        <w:docPartGallery w:val="Page Numbers (Bottom of Page)"/>
        <w:docPartUnique/>
      </w:docPartObj>
    </w:sdtPr>
    <w:sdtContent>
      <w:p w:rsidR="00C40535" w:rsidRDefault="00C76268">
        <w:pPr>
          <w:pStyle w:val="Rodap"/>
          <w:jc w:val="right"/>
        </w:pPr>
        <w:r>
          <w:fldChar w:fldCharType="begin"/>
        </w:r>
        <w:r w:rsidR="00C40535">
          <w:instrText>PAGE   \* MERGEFORMAT</w:instrText>
        </w:r>
        <w:r>
          <w:fldChar w:fldCharType="separate"/>
        </w:r>
        <w:r w:rsidR="00F05BAD">
          <w:rPr>
            <w:noProof/>
          </w:rPr>
          <w:t>16</w:t>
        </w:r>
        <w:r>
          <w:rPr>
            <w:noProof/>
          </w:rPr>
          <w:fldChar w:fldCharType="end"/>
        </w:r>
      </w:p>
    </w:sdtContent>
  </w:sdt>
  <w:p w:rsidR="00C40535" w:rsidRDefault="00C4053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2F5" w:rsidRDefault="002112F5" w:rsidP="00181706">
      <w:pPr>
        <w:spacing w:after="0" w:line="240" w:lineRule="auto"/>
      </w:pPr>
      <w:r>
        <w:separator/>
      </w:r>
    </w:p>
  </w:footnote>
  <w:footnote w:type="continuationSeparator" w:id="0">
    <w:p w:rsidR="002112F5" w:rsidRDefault="002112F5" w:rsidP="001817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18E"/>
    <w:multiLevelType w:val="hybridMultilevel"/>
    <w:tmpl w:val="9EAA69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2D4C5D"/>
    <w:multiLevelType w:val="hybridMultilevel"/>
    <w:tmpl w:val="23A02AE0"/>
    <w:lvl w:ilvl="0" w:tplc="35C8C3F6">
      <w:start w:val="1"/>
      <w:numFmt w:val="upperRoman"/>
      <w:lvlText w:val="%1)"/>
      <w:lvlJc w:val="left"/>
      <w:pPr>
        <w:ind w:left="1080" w:hanging="720"/>
      </w:pPr>
      <w:rPr>
        <w:rFonts w:hint="default"/>
        <w:i/>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E478C5"/>
    <w:multiLevelType w:val="hybridMultilevel"/>
    <w:tmpl w:val="C50CE16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3">
    <w:nsid w:val="11936697"/>
    <w:multiLevelType w:val="hybridMultilevel"/>
    <w:tmpl w:val="14E86B82"/>
    <w:lvl w:ilvl="0" w:tplc="C13C8D66">
      <w:start w:val="1"/>
      <w:numFmt w:val="bullet"/>
      <w:lvlText w:val=""/>
      <w:lvlJc w:val="left"/>
      <w:pPr>
        <w:ind w:left="720" w:hanging="360"/>
      </w:pPr>
      <w:rPr>
        <w:rFonts w:ascii="Wingdings" w:hAnsi="Wingdings" w:hint="default"/>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26266C9"/>
    <w:multiLevelType w:val="hybridMultilevel"/>
    <w:tmpl w:val="A63CC610"/>
    <w:lvl w:ilvl="0" w:tplc="8D34890A">
      <w:start w:val="1"/>
      <w:numFmt w:val="lowerLetter"/>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nsid w:val="1AED3162"/>
    <w:multiLevelType w:val="hybridMultilevel"/>
    <w:tmpl w:val="8466CC28"/>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6">
    <w:nsid w:val="1EDC1625"/>
    <w:multiLevelType w:val="hybridMultilevel"/>
    <w:tmpl w:val="8528BF8A"/>
    <w:lvl w:ilvl="0" w:tplc="A642DCE8">
      <w:start w:val="1"/>
      <w:numFmt w:val="lowerLetter"/>
      <w:lvlText w:val="%1)"/>
      <w:lvlJc w:val="left"/>
      <w:pPr>
        <w:ind w:left="720" w:hanging="360"/>
      </w:pPr>
      <w:rPr>
        <w:rFonts w:hint="default"/>
        <w:b/>
        <w:i/>
        <w:color w:val="7030A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6220EC8"/>
    <w:multiLevelType w:val="hybridMultilevel"/>
    <w:tmpl w:val="E7C041D0"/>
    <w:lvl w:ilvl="0" w:tplc="0A70C30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26814D78"/>
    <w:multiLevelType w:val="hybridMultilevel"/>
    <w:tmpl w:val="718C6254"/>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9">
    <w:nsid w:val="27551761"/>
    <w:multiLevelType w:val="hybridMultilevel"/>
    <w:tmpl w:val="9EDCE99C"/>
    <w:lvl w:ilvl="0" w:tplc="82C07804">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707AF0"/>
    <w:multiLevelType w:val="hybridMultilevel"/>
    <w:tmpl w:val="5BA05E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A3149C3"/>
    <w:multiLevelType w:val="hybridMultilevel"/>
    <w:tmpl w:val="F5127744"/>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2">
    <w:nsid w:val="2F871673"/>
    <w:multiLevelType w:val="hybridMultilevel"/>
    <w:tmpl w:val="C734924C"/>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3">
    <w:nsid w:val="30FE4BE0"/>
    <w:multiLevelType w:val="hybridMultilevel"/>
    <w:tmpl w:val="3A9E534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27576D2"/>
    <w:multiLevelType w:val="hybridMultilevel"/>
    <w:tmpl w:val="300E0B38"/>
    <w:lvl w:ilvl="0" w:tplc="9844007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855F59"/>
    <w:multiLevelType w:val="hybridMultilevel"/>
    <w:tmpl w:val="33EC610C"/>
    <w:lvl w:ilvl="0" w:tplc="C256173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834B6D"/>
    <w:multiLevelType w:val="hybridMultilevel"/>
    <w:tmpl w:val="396061CA"/>
    <w:lvl w:ilvl="0" w:tplc="7BD4F622">
      <w:start w:val="1"/>
      <w:numFmt w:val="lowerLetter"/>
      <w:lvlText w:val="%1)"/>
      <w:lvlJc w:val="left"/>
      <w:pPr>
        <w:ind w:left="135" w:hanging="360"/>
      </w:pPr>
      <w:rPr>
        <w:rFonts w:hint="default"/>
      </w:rPr>
    </w:lvl>
    <w:lvl w:ilvl="1" w:tplc="04160019" w:tentative="1">
      <w:start w:val="1"/>
      <w:numFmt w:val="lowerLetter"/>
      <w:lvlText w:val="%2."/>
      <w:lvlJc w:val="left"/>
      <w:pPr>
        <w:ind w:left="855" w:hanging="360"/>
      </w:pPr>
    </w:lvl>
    <w:lvl w:ilvl="2" w:tplc="0416001B" w:tentative="1">
      <w:start w:val="1"/>
      <w:numFmt w:val="lowerRoman"/>
      <w:lvlText w:val="%3."/>
      <w:lvlJc w:val="right"/>
      <w:pPr>
        <w:ind w:left="1575" w:hanging="180"/>
      </w:pPr>
    </w:lvl>
    <w:lvl w:ilvl="3" w:tplc="0416000F" w:tentative="1">
      <w:start w:val="1"/>
      <w:numFmt w:val="decimal"/>
      <w:lvlText w:val="%4."/>
      <w:lvlJc w:val="left"/>
      <w:pPr>
        <w:ind w:left="2295" w:hanging="360"/>
      </w:pPr>
    </w:lvl>
    <w:lvl w:ilvl="4" w:tplc="04160019" w:tentative="1">
      <w:start w:val="1"/>
      <w:numFmt w:val="lowerLetter"/>
      <w:lvlText w:val="%5."/>
      <w:lvlJc w:val="left"/>
      <w:pPr>
        <w:ind w:left="3015" w:hanging="360"/>
      </w:pPr>
    </w:lvl>
    <w:lvl w:ilvl="5" w:tplc="0416001B" w:tentative="1">
      <w:start w:val="1"/>
      <w:numFmt w:val="lowerRoman"/>
      <w:lvlText w:val="%6."/>
      <w:lvlJc w:val="right"/>
      <w:pPr>
        <w:ind w:left="3735" w:hanging="180"/>
      </w:pPr>
    </w:lvl>
    <w:lvl w:ilvl="6" w:tplc="0416000F" w:tentative="1">
      <w:start w:val="1"/>
      <w:numFmt w:val="decimal"/>
      <w:lvlText w:val="%7."/>
      <w:lvlJc w:val="left"/>
      <w:pPr>
        <w:ind w:left="4455" w:hanging="360"/>
      </w:pPr>
    </w:lvl>
    <w:lvl w:ilvl="7" w:tplc="04160019" w:tentative="1">
      <w:start w:val="1"/>
      <w:numFmt w:val="lowerLetter"/>
      <w:lvlText w:val="%8."/>
      <w:lvlJc w:val="left"/>
      <w:pPr>
        <w:ind w:left="5175" w:hanging="360"/>
      </w:pPr>
    </w:lvl>
    <w:lvl w:ilvl="8" w:tplc="0416001B" w:tentative="1">
      <w:start w:val="1"/>
      <w:numFmt w:val="lowerRoman"/>
      <w:lvlText w:val="%9."/>
      <w:lvlJc w:val="right"/>
      <w:pPr>
        <w:ind w:left="5895" w:hanging="180"/>
      </w:pPr>
    </w:lvl>
  </w:abstractNum>
  <w:abstractNum w:abstractNumId="17">
    <w:nsid w:val="369B0886"/>
    <w:multiLevelType w:val="hybridMultilevel"/>
    <w:tmpl w:val="4DAE9F9A"/>
    <w:lvl w:ilvl="0" w:tplc="0CD6ACF0">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A534DA7"/>
    <w:multiLevelType w:val="hybridMultilevel"/>
    <w:tmpl w:val="7068BA7A"/>
    <w:lvl w:ilvl="0" w:tplc="D6761C50">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3B863327"/>
    <w:multiLevelType w:val="hybridMultilevel"/>
    <w:tmpl w:val="1E4C8C92"/>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0">
    <w:nsid w:val="43264E7B"/>
    <w:multiLevelType w:val="hybridMultilevel"/>
    <w:tmpl w:val="2DD0D330"/>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1">
    <w:nsid w:val="49CD0FD6"/>
    <w:multiLevelType w:val="hybridMultilevel"/>
    <w:tmpl w:val="F5009B84"/>
    <w:lvl w:ilvl="0" w:tplc="BB5C6E2C">
      <w:start w:val="1"/>
      <w:numFmt w:val="bullet"/>
      <w:lvlText w:val="o"/>
      <w:lvlJc w:val="left"/>
      <w:pPr>
        <w:ind w:left="720" w:hanging="360"/>
      </w:pPr>
      <w:rPr>
        <w:rFonts w:ascii="Courier New" w:hAnsi="Courier New" w:cs="Courier New" w:hint="default"/>
        <w:b/>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ADB7108"/>
    <w:multiLevelType w:val="hybridMultilevel"/>
    <w:tmpl w:val="BFAEFDB4"/>
    <w:lvl w:ilvl="0" w:tplc="897E3538">
      <w:start w:val="1"/>
      <w:numFmt w:val="lowerRoman"/>
      <w:lvlText w:val="(%1)"/>
      <w:lvlJc w:val="left"/>
      <w:pPr>
        <w:ind w:left="1080" w:hanging="72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BA25297"/>
    <w:multiLevelType w:val="hybridMultilevel"/>
    <w:tmpl w:val="117AF7EC"/>
    <w:lvl w:ilvl="0" w:tplc="905EDDD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FB35A81"/>
    <w:multiLevelType w:val="multilevel"/>
    <w:tmpl w:val="7A5EED2A"/>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092596"/>
    <w:multiLevelType w:val="hybridMultilevel"/>
    <w:tmpl w:val="6C520A18"/>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6">
    <w:nsid w:val="51B97CD1"/>
    <w:multiLevelType w:val="hybridMultilevel"/>
    <w:tmpl w:val="5FDAA22C"/>
    <w:lvl w:ilvl="0" w:tplc="6436F6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58435770"/>
    <w:multiLevelType w:val="hybridMultilevel"/>
    <w:tmpl w:val="7960DD64"/>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8">
    <w:nsid w:val="59293E82"/>
    <w:multiLevelType w:val="hybridMultilevel"/>
    <w:tmpl w:val="94400568"/>
    <w:lvl w:ilvl="0" w:tplc="C95A00D6">
      <w:start w:val="1"/>
      <w:numFmt w:val="bullet"/>
      <w:lvlText w:val="o"/>
      <w:lvlJc w:val="left"/>
      <w:pPr>
        <w:ind w:left="720" w:hanging="360"/>
      </w:pPr>
      <w:rPr>
        <w:rFonts w:ascii="Courier New" w:hAnsi="Courier New" w:cs="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931644F"/>
    <w:multiLevelType w:val="hybridMultilevel"/>
    <w:tmpl w:val="D3EA5AD6"/>
    <w:lvl w:ilvl="0" w:tplc="59F8E6F2">
      <w:start w:val="1"/>
      <w:numFmt w:val="bullet"/>
      <w:lvlText w:val="o"/>
      <w:lvlJc w:val="left"/>
      <w:pPr>
        <w:ind w:left="770" w:hanging="360"/>
      </w:pPr>
      <w:rPr>
        <w:rFonts w:ascii="Courier New" w:hAnsi="Courier New" w:cs="Courier New" w:hint="default"/>
        <w:b/>
        <w:i/>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0">
    <w:nsid w:val="5C921FEB"/>
    <w:multiLevelType w:val="hybridMultilevel"/>
    <w:tmpl w:val="6644DC72"/>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31">
    <w:nsid w:val="62F40107"/>
    <w:multiLevelType w:val="hybridMultilevel"/>
    <w:tmpl w:val="5EB23232"/>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32">
    <w:nsid w:val="62F87D9B"/>
    <w:multiLevelType w:val="hybridMultilevel"/>
    <w:tmpl w:val="04962D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6FE5D2F"/>
    <w:multiLevelType w:val="hybridMultilevel"/>
    <w:tmpl w:val="3C9EF03E"/>
    <w:lvl w:ilvl="0" w:tplc="311C6716">
      <w:start w:val="1"/>
      <w:numFmt w:val="decimal"/>
      <w:lvlText w:val="%1)"/>
      <w:lvlJc w:val="left"/>
      <w:pPr>
        <w:ind w:left="720" w:hanging="360"/>
      </w:pPr>
      <w:rPr>
        <w:rFonts w:hint="default"/>
        <w:b/>
        <w:i/>
        <w:color w:val="0070C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891798"/>
    <w:multiLevelType w:val="hybridMultilevel"/>
    <w:tmpl w:val="0106BBD6"/>
    <w:lvl w:ilvl="0" w:tplc="A7C80EEE">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412E42"/>
    <w:multiLevelType w:val="hybridMultilevel"/>
    <w:tmpl w:val="C540C26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A9A5636"/>
    <w:multiLevelType w:val="hybridMultilevel"/>
    <w:tmpl w:val="04962D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DD974DB"/>
    <w:multiLevelType w:val="hybridMultilevel"/>
    <w:tmpl w:val="9EAA69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87547A"/>
    <w:multiLevelType w:val="hybridMultilevel"/>
    <w:tmpl w:val="80F2595A"/>
    <w:lvl w:ilvl="0" w:tplc="573635D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84119B5"/>
    <w:multiLevelType w:val="hybridMultilevel"/>
    <w:tmpl w:val="8466CC28"/>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40">
    <w:nsid w:val="7AFA2C5A"/>
    <w:multiLevelType w:val="hybridMultilevel"/>
    <w:tmpl w:val="F72C0D52"/>
    <w:lvl w:ilvl="0" w:tplc="A5A6639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734FD5"/>
    <w:multiLevelType w:val="hybridMultilevel"/>
    <w:tmpl w:val="F37EE510"/>
    <w:lvl w:ilvl="0" w:tplc="17103A06">
      <w:start w:val="1"/>
      <w:numFmt w:val="bullet"/>
      <w:lvlText w:val="o"/>
      <w:lvlJc w:val="left"/>
      <w:pPr>
        <w:ind w:left="720" w:hanging="360"/>
      </w:pPr>
      <w:rPr>
        <w:rFonts w:ascii="Courier New" w:hAnsi="Courier New" w:cs="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C466DBD"/>
    <w:multiLevelType w:val="hybridMultilevel"/>
    <w:tmpl w:val="859AC892"/>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43">
    <w:nsid w:val="7E3D40D9"/>
    <w:multiLevelType w:val="hybridMultilevel"/>
    <w:tmpl w:val="1A1C0542"/>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num w:numId="1">
    <w:abstractNumId w:val="3"/>
  </w:num>
  <w:num w:numId="2">
    <w:abstractNumId w:val="28"/>
  </w:num>
  <w:num w:numId="3">
    <w:abstractNumId w:val="41"/>
  </w:num>
  <w:num w:numId="4">
    <w:abstractNumId w:val="13"/>
  </w:num>
  <w:num w:numId="5">
    <w:abstractNumId w:val="21"/>
  </w:num>
  <w:num w:numId="6">
    <w:abstractNumId w:val="29"/>
  </w:num>
  <w:num w:numId="7">
    <w:abstractNumId w:val="33"/>
  </w:num>
  <w:num w:numId="8">
    <w:abstractNumId w:val="26"/>
  </w:num>
  <w:num w:numId="9">
    <w:abstractNumId w:val="18"/>
  </w:num>
  <w:num w:numId="10">
    <w:abstractNumId w:val="35"/>
  </w:num>
  <w:num w:numId="11">
    <w:abstractNumId w:val="17"/>
  </w:num>
  <w:num w:numId="12">
    <w:abstractNumId w:val="15"/>
  </w:num>
  <w:num w:numId="13">
    <w:abstractNumId w:val="38"/>
  </w:num>
  <w:num w:numId="14">
    <w:abstractNumId w:val="31"/>
  </w:num>
  <w:num w:numId="15">
    <w:abstractNumId w:val="40"/>
  </w:num>
  <w:num w:numId="16">
    <w:abstractNumId w:val="9"/>
  </w:num>
  <w:num w:numId="17">
    <w:abstractNumId w:val="6"/>
  </w:num>
  <w:num w:numId="18">
    <w:abstractNumId w:val="24"/>
  </w:num>
  <w:num w:numId="19">
    <w:abstractNumId w:val="23"/>
  </w:num>
  <w:num w:numId="20">
    <w:abstractNumId w:val="1"/>
  </w:num>
  <w:num w:numId="21">
    <w:abstractNumId w:val="25"/>
  </w:num>
  <w:num w:numId="22">
    <w:abstractNumId w:val="22"/>
  </w:num>
  <w:num w:numId="23">
    <w:abstractNumId w:val="34"/>
  </w:num>
  <w:num w:numId="24">
    <w:abstractNumId w:val="10"/>
  </w:num>
  <w:num w:numId="25">
    <w:abstractNumId w:val="14"/>
  </w:num>
  <w:num w:numId="26">
    <w:abstractNumId w:val="7"/>
  </w:num>
  <w:num w:numId="27">
    <w:abstractNumId w:val="16"/>
  </w:num>
  <w:num w:numId="28">
    <w:abstractNumId w:val="32"/>
  </w:num>
  <w:num w:numId="29">
    <w:abstractNumId w:val="36"/>
  </w:num>
  <w:num w:numId="30">
    <w:abstractNumId w:val="43"/>
  </w:num>
  <w:num w:numId="31">
    <w:abstractNumId w:val="12"/>
  </w:num>
  <w:num w:numId="32">
    <w:abstractNumId w:val="4"/>
  </w:num>
  <w:num w:numId="33">
    <w:abstractNumId w:val="20"/>
  </w:num>
  <w:num w:numId="34">
    <w:abstractNumId w:val="42"/>
  </w:num>
  <w:num w:numId="35">
    <w:abstractNumId w:val="27"/>
  </w:num>
  <w:num w:numId="36">
    <w:abstractNumId w:val="30"/>
  </w:num>
  <w:num w:numId="37">
    <w:abstractNumId w:val="8"/>
  </w:num>
  <w:num w:numId="38">
    <w:abstractNumId w:val="2"/>
  </w:num>
  <w:num w:numId="39">
    <w:abstractNumId w:val="11"/>
  </w:num>
  <w:num w:numId="40">
    <w:abstractNumId w:val="19"/>
  </w:num>
  <w:num w:numId="41">
    <w:abstractNumId w:val="0"/>
  </w:num>
  <w:num w:numId="42">
    <w:abstractNumId w:val="37"/>
  </w:num>
  <w:num w:numId="43">
    <w:abstractNumId w:val="5"/>
  </w:num>
  <w:num w:numId="44">
    <w:abstractNumId w:val="3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8522BD"/>
    <w:rsid w:val="00002660"/>
    <w:rsid w:val="00054B36"/>
    <w:rsid w:val="00066BAC"/>
    <w:rsid w:val="00072520"/>
    <w:rsid w:val="000740CD"/>
    <w:rsid w:val="0009167D"/>
    <w:rsid w:val="000A686B"/>
    <w:rsid w:val="000B2E39"/>
    <w:rsid w:val="000C7C12"/>
    <w:rsid w:val="000D0BA5"/>
    <w:rsid w:val="000E0B21"/>
    <w:rsid w:val="001049B3"/>
    <w:rsid w:val="00131291"/>
    <w:rsid w:val="001562B5"/>
    <w:rsid w:val="0017126D"/>
    <w:rsid w:val="00172895"/>
    <w:rsid w:val="00181706"/>
    <w:rsid w:val="00185958"/>
    <w:rsid w:val="00185A3A"/>
    <w:rsid w:val="001918F9"/>
    <w:rsid w:val="00192325"/>
    <w:rsid w:val="00197058"/>
    <w:rsid w:val="001A1C07"/>
    <w:rsid w:val="001B3729"/>
    <w:rsid w:val="001C320A"/>
    <w:rsid w:val="001C443A"/>
    <w:rsid w:val="001C6FE0"/>
    <w:rsid w:val="0020257A"/>
    <w:rsid w:val="002026B0"/>
    <w:rsid w:val="002028EE"/>
    <w:rsid w:val="0020617E"/>
    <w:rsid w:val="0021013F"/>
    <w:rsid w:val="002112F5"/>
    <w:rsid w:val="00211444"/>
    <w:rsid w:val="002165B5"/>
    <w:rsid w:val="00223E3E"/>
    <w:rsid w:val="00224EDF"/>
    <w:rsid w:val="00230B52"/>
    <w:rsid w:val="00240449"/>
    <w:rsid w:val="002566EE"/>
    <w:rsid w:val="00257BFE"/>
    <w:rsid w:val="002604F7"/>
    <w:rsid w:val="00265D05"/>
    <w:rsid w:val="00270D8B"/>
    <w:rsid w:val="00280BA3"/>
    <w:rsid w:val="0028724D"/>
    <w:rsid w:val="00292A6A"/>
    <w:rsid w:val="00292DA0"/>
    <w:rsid w:val="00293BB7"/>
    <w:rsid w:val="00297645"/>
    <w:rsid w:val="00297B90"/>
    <w:rsid w:val="002B0538"/>
    <w:rsid w:val="002B1DD2"/>
    <w:rsid w:val="002B67BD"/>
    <w:rsid w:val="002C0C05"/>
    <w:rsid w:val="002C2B46"/>
    <w:rsid w:val="002C6C64"/>
    <w:rsid w:val="002D2825"/>
    <w:rsid w:val="002E55AA"/>
    <w:rsid w:val="002E7382"/>
    <w:rsid w:val="00325C62"/>
    <w:rsid w:val="0033002D"/>
    <w:rsid w:val="0033047F"/>
    <w:rsid w:val="0034578A"/>
    <w:rsid w:val="00352CBE"/>
    <w:rsid w:val="0035484C"/>
    <w:rsid w:val="00367EFF"/>
    <w:rsid w:val="00370847"/>
    <w:rsid w:val="003A58D3"/>
    <w:rsid w:val="003A6EFE"/>
    <w:rsid w:val="003B3166"/>
    <w:rsid w:val="003C0FB9"/>
    <w:rsid w:val="003C67F9"/>
    <w:rsid w:val="00404BF8"/>
    <w:rsid w:val="00432420"/>
    <w:rsid w:val="00434D67"/>
    <w:rsid w:val="004433B0"/>
    <w:rsid w:val="00461DE3"/>
    <w:rsid w:val="00463723"/>
    <w:rsid w:val="004655A1"/>
    <w:rsid w:val="00474DDD"/>
    <w:rsid w:val="00491DC4"/>
    <w:rsid w:val="004C0AE8"/>
    <w:rsid w:val="004E2F4A"/>
    <w:rsid w:val="004E4EA9"/>
    <w:rsid w:val="004F45F2"/>
    <w:rsid w:val="0050647F"/>
    <w:rsid w:val="00522117"/>
    <w:rsid w:val="00523A73"/>
    <w:rsid w:val="005243E2"/>
    <w:rsid w:val="00526DF5"/>
    <w:rsid w:val="00566101"/>
    <w:rsid w:val="005754BD"/>
    <w:rsid w:val="0059107F"/>
    <w:rsid w:val="00594C24"/>
    <w:rsid w:val="005A2F60"/>
    <w:rsid w:val="005A4898"/>
    <w:rsid w:val="005A7D89"/>
    <w:rsid w:val="005A7DEE"/>
    <w:rsid w:val="005B0E5A"/>
    <w:rsid w:val="005B234E"/>
    <w:rsid w:val="005C59B6"/>
    <w:rsid w:val="005D1C68"/>
    <w:rsid w:val="005E62DD"/>
    <w:rsid w:val="005F2FC6"/>
    <w:rsid w:val="006039DA"/>
    <w:rsid w:val="00612DCD"/>
    <w:rsid w:val="00633A4C"/>
    <w:rsid w:val="00636CB0"/>
    <w:rsid w:val="00645A9A"/>
    <w:rsid w:val="00653D4D"/>
    <w:rsid w:val="00682573"/>
    <w:rsid w:val="006902F4"/>
    <w:rsid w:val="00691997"/>
    <w:rsid w:val="006931FD"/>
    <w:rsid w:val="006964A8"/>
    <w:rsid w:val="006B0654"/>
    <w:rsid w:val="006B20F2"/>
    <w:rsid w:val="006B7729"/>
    <w:rsid w:val="006C1143"/>
    <w:rsid w:val="006F404C"/>
    <w:rsid w:val="00710F8C"/>
    <w:rsid w:val="00720861"/>
    <w:rsid w:val="00723411"/>
    <w:rsid w:val="00730E4D"/>
    <w:rsid w:val="007353BF"/>
    <w:rsid w:val="00743876"/>
    <w:rsid w:val="00752D55"/>
    <w:rsid w:val="00774226"/>
    <w:rsid w:val="007866E7"/>
    <w:rsid w:val="0079458D"/>
    <w:rsid w:val="007D109C"/>
    <w:rsid w:val="007D79F0"/>
    <w:rsid w:val="00807D81"/>
    <w:rsid w:val="008259A9"/>
    <w:rsid w:val="00827A2C"/>
    <w:rsid w:val="00827F5C"/>
    <w:rsid w:val="008358ED"/>
    <w:rsid w:val="008378DC"/>
    <w:rsid w:val="00843409"/>
    <w:rsid w:val="008522BD"/>
    <w:rsid w:val="008570FC"/>
    <w:rsid w:val="00865932"/>
    <w:rsid w:val="00877939"/>
    <w:rsid w:val="00883D96"/>
    <w:rsid w:val="00890A8F"/>
    <w:rsid w:val="00892D22"/>
    <w:rsid w:val="00897F24"/>
    <w:rsid w:val="008A0E40"/>
    <w:rsid w:val="008A2422"/>
    <w:rsid w:val="008B7CF3"/>
    <w:rsid w:val="008E2DDC"/>
    <w:rsid w:val="008E70E2"/>
    <w:rsid w:val="008F11B1"/>
    <w:rsid w:val="008F75AE"/>
    <w:rsid w:val="009005B5"/>
    <w:rsid w:val="0090106A"/>
    <w:rsid w:val="009154DE"/>
    <w:rsid w:val="00937E96"/>
    <w:rsid w:val="0094567B"/>
    <w:rsid w:val="00945ADE"/>
    <w:rsid w:val="00964150"/>
    <w:rsid w:val="00965D93"/>
    <w:rsid w:val="0099389E"/>
    <w:rsid w:val="009A02E8"/>
    <w:rsid w:val="009A4AA2"/>
    <w:rsid w:val="009B36E5"/>
    <w:rsid w:val="009B5B8A"/>
    <w:rsid w:val="009D0F43"/>
    <w:rsid w:val="009D27AC"/>
    <w:rsid w:val="009E05B9"/>
    <w:rsid w:val="00A1767F"/>
    <w:rsid w:val="00A17A1E"/>
    <w:rsid w:val="00A50B72"/>
    <w:rsid w:val="00A55F3E"/>
    <w:rsid w:val="00A82993"/>
    <w:rsid w:val="00A8789C"/>
    <w:rsid w:val="00A97D75"/>
    <w:rsid w:val="00AA7389"/>
    <w:rsid w:val="00AB376E"/>
    <w:rsid w:val="00AB537A"/>
    <w:rsid w:val="00AC1DD7"/>
    <w:rsid w:val="00AC3D13"/>
    <w:rsid w:val="00AD7740"/>
    <w:rsid w:val="00AE595E"/>
    <w:rsid w:val="00B119EE"/>
    <w:rsid w:val="00B11E20"/>
    <w:rsid w:val="00B12831"/>
    <w:rsid w:val="00B2651D"/>
    <w:rsid w:val="00B269B7"/>
    <w:rsid w:val="00B361F7"/>
    <w:rsid w:val="00B363DC"/>
    <w:rsid w:val="00B376ED"/>
    <w:rsid w:val="00B46BB3"/>
    <w:rsid w:val="00B46D32"/>
    <w:rsid w:val="00B558D8"/>
    <w:rsid w:val="00B55CDE"/>
    <w:rsid w:val="00B7782A"/>
    <w:rsid w:val="00B83EB5"/>
    <w:rsid w:val="00B878D5"/>
    <w:rsid w:val="00BA04EB"/>
    <w:rsid w:val="00BA7658"/>
    <w:rsid w:val="00BD0EA4"/>
    <w:rsid w:val="00BD1072"/>
    <w:rsid w:val="00BD1674"/>
    <w:rsid w:val="00BD2BA0"/>
    <w:rsid w:val="00BF607C"/>
    <w:rsid w:val="00BF6818"/>
    <w:rsid w:val="00C00FE6"/>
    <w:rsid w:val="00C11BFE"/>
    <w:rsid w:val="00C274CE"/>
    <w:rsid w:val="00C40535"/>
    <w:rsid w:val="00C41C54"/>
    <w:rsid w:val="00C437AE"/>
    <w:rsid w:val="00C559D2"/>
    <w:rsid w:val="00C57ED1"/>
    <w:rsid w:val="00C726EA"/>
    <w:rsid w:val="00C76268"/>
    <w:rsid w:val="00C76C04"/>
    <w:rsid w:val="00CA421A"/>
    <w:rsid w:val="00CB3622"/>
    <w:rsid w:val="00CB50C3"/>
    <w:rsid w:val="00CC1631"/>
    <w:rsid w:val="00CD4DFE"/>
    <w:rsid w:val="00CE1A11"/>
    <w:rsid w:val="00CE3437"/>
    <w:rsid w:val="00CE660C"/>
    <w:rsid w:val="00CF112B"/>
    <w:rsid w:val="00CF22D4"/>
    <w:rsid w:val="00CF35B2"/>
    <w:rsid w:val="00D12C3F"/>
    <w:rsid w:val="00D13F08"/>
    <w:rsid w:val="00D4533C"/>
    <w:rsid w:val="00D61A57"/>
    <w:rsid w:val="00D71B28"/>
    <w:rsid w:val="00D84243"/>
    <w:rsid w:val="00D9620A"/>
    <w:rsid w:val="00D97C94"/>
    <w:rsid w:val="00DC7347"/>
    <w:rsid w:val="00DF75B5"/>
    <w:rsid w:val="00E05232"/>
    <w:rsid w:val="00E2475F"/>
    <w:rsid w:val="00E25704"/>
    <w:rsid w:val="00E30855"/>
    <w:rsid w:val="00E41AA4"/>
    <w:rsid w:val="00E501F4"/>
    <w:rsid w:val="00E6234E"/>
    <w:rsid w:val="00E871FA"/>
    <w:rsid w:val="00EA5B84"/>
    <w:rsid w:val="00EB56A2"/>
    <w:rsid w:val="00ED1B97"/>
    <w:rsid w:val="00ED34F9"/>
    <w:rsid w:val="00EF1F77"/>
    <w:rsid w:val="00EF5934"/>
    <w:rsid w:val="00F01849"/>
    <w:rsid w:val="00F05BAD"/>
    <w:rsid w:val="00F22EED"/>
    <w:rsid w:val="00F23962"/>
    <w:rsid w:val="00F32172"/>
    <w:rsid w:val="00F41218"/>
    <w:rsid w:val="00F428B9"/>
    <w:rsid w:val="00F53946"/>
    <w:rsid w:val="00F91782"/>
    <w:rsid w:val="00FA0F03"/>
    <w:rsid w:val="00FB5C52"/>
    <w:rsid w:val="00FF34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89"/>
  </w:style>
  <w:style w:type="paragraph" w:styleId="Ttulo1">
    <w:name w:val="heading 1"/>
    <w:basedOn w:val="Normal"/>
    <w:next w:val="Normal"/>
    <w:link w:val="Ttulo1Char"/>
    <w:uiPriority w:val="9"/>
    <w:qFormat/>
    <w:rsid w:val="002B67BD"/>
    <w:pPr>
      <w:pBdr>
        <w:bottom w:val="single" w:sz="12" w:space="1" w:color="365F91" w:themeColor="accent1" w:themeShade="BF"/>
      </w:pBdr>
      <w:spacing w:before="600" w:after="80" w:line="380" w:lineRule="exact"/>
      <w:ind w:left="0" w:firstLine="0"/>
      <w:outlineLvl w:val="0"/>
    </w:pPr>
    <w:rPr>
      <w:rFonts w:asciiTheme="majorHAnsi" w:eastAsiaTheme="majorEastAsia" w:hAnsiTheme="majorHAnsi" w:cstheme="majorBidi"/>
      <w:b/>
      <w:bCs/>
      <w:color w:val="365F91" w:themeColor="accent1" w:themeShade="BF"/>
      <w:sz w:val="30"/>
      <w:szCs w:val="30"/>
    </w:rPr>
  </w:style>
  <w:style w:type="paragraph" w:styleId="Ttulo2">
    <w:name w:val="heading 2"/>
    <w:basedOn w:val="Normal"/>
    <w:next w:val="Normal"/>
    <w:link w:val="Ttulo2Char"/>
    <w:uiPriority w:val="9"/>
    <w:unhideWhenUsed/>
    <w:qFormat/>
    <w:rsid w:val="002B67BD"/>
    <w:pPr>
      <w:pBdr>
        <w:bottom w:val="single" w:sz="8" w:space="1" w:color="4F81BD" w:themeColor="accent1"/>
      </w:pBdr>
      <w:spacing w:before="200" w:after="80" w:line="380" w:lineRule="exact"/>
      <w:ind w:left="0" w:firstLine="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2B67BD"/>
    <w:pPr>
      <w:pBdr>
        <w:bottom w:val="single" w:sz="4" w:space="1" w:color="95B3D7" w:themeColor="accent1" w:themeTint="99"/>
      </w:pBdr>
      <w:spacing w:before="200" w:after="80" w:line="380" w:lineRule="exact"/>
      <w:ind w:left="0" w:firstLine="0"/>
      <w:outlineLvl w:val="2"/>
    </w:pPr>
    <w:rPr>
      <w:rFonts w:asciiTheme="majorHAnsi" w:eastAsiaTheme="majorEastAsia" w:hAnsiTheme="majorHAnsi" w:cstheme="majorBidi"/>
      <w:color w:val="4F81BD"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522BD"/>
    <w:pPr>
      <w:ind w:left="720"/>
      <w:contextualSpacing/>
    </w:pPr>
  </w:style>
  <w:style w:type="character" w:styleId="Hyperlink">
    <w:name w:val="Hyperlink"/>
    <w:basedOn w:val="Fontepargpadro"/>
    <w:uiPriority w:val="99"/>
    <w:unhideWhenUsed/>
    <w:rsid w:val="00C41C54"/>
    <w:rPr>
      <w:color w:val="0000FF" w:themeColor="hyperlink"/>
      <w:u w:val="single"/>
    </w:rPr>
  </w:style>
  <w:style w:type="paragraph" w:styleId="NormalWeb">
    <w:name w:val="Normal (Web)"/>
    <w:basedOn w:val="Normal"/>
    <w:uiPriority w:val="99"/>
    <w:semiHidden/>
    <w:unhideWhenUsed/>
    <w:rsid w:val="002165B5"/>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3B31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3166"/>
    <w:rPr>
      <w:rFonts w:ascii="Tahoma" w:hAnsi="Tahoma" w:cs="Tahoma"/>
      <w:sz w:val="16"/>
      <w:szCs w:val="16"/>
    </w:rPr>
  </w:style>
  <w:style w:type="paragraph" w:styleId="Cabealho">
    <w:name w:val="header"/>
    <w:basedOn w:val="Normal"/>
    <w:link w:val="CabealhoChar"/>
    <w:uiPriority w:val="99"/>
    <w:unhideWhenUsed/>
    <w:rsid w:val="001817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1706"/>
  </w:style>
  <w:style w:type="paragraph" w:styleId="Rodap">
    <w:name w:val="footer"/>
    <w:basedOn w:val="Normal"/>
    <w:link w:val="RodapChar"/>
    <w:uiPriority w:val="99"/>
    <w:unhideWhenUsed/>
    <w:rsid w:val="00181706"/>
    <w:pPr>
      <w:tabs>
        <w:tab w:val="center" w:pos="4252"/>
        <w:tab w:val="right" w:pos="8504"/>
      </w:tabs>
      <w:spacing w:after="0" w:line="240" w:lineRule="auto"/>
    </w:pPr>
  </w:style>
  <w:style w:type="character" w:customStyle="1" w:styleId="RodapChar">
    <w:name w:val="Rodapé Char"/>
    <w:basedOn w:val="Fontepargpadro"/>
    <w:link w:val="Rodap"/>
    <w:uiPriority w:val="99"/>
    <w:rsid w:val="00181706"/>
  </w:style>
  <w:style w:type="paragraph" w:customStyle="1" w:styleId="cap">
    <w:name w:val="cap"/>
    <w:basedOn w:val="Normal"/>
    <w:rsid w:val="0000266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t-BR"/>
    </w:rPr>
  </w:style>
  <w:style w:type="paragraph" w:customStyle="1" w:styleId="artigo">
    <w:name w:val="artigo"/>
    <w:basedOn w:val="Normal"/>
    <w:rsid w:val="0000266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02660"/>
  </w:style>
  <w:style w:type="paragraph" w:styleId="SemEspaamento">
    <w:name w:val="No Spacing"/>
    <w:aliases w:val="Resposta"/>
    <w:link w:val="SemEspaamentoChar"/>
    <w:uiPriority w:val="1"/>
    <w:qFormat/>
    <w:rsid w:val="0059107F"/>
    <w:pPr>
      <w:suppressAutoHyphens/>
      <w:spacing w:after="0" w:line="240" w:lineRule="auto"/>
      <w:ind w:left="0" w:firstLine="0"/>
      <w:jc w:val="left"/>
    </w:pPr>
    <w:rPr>
      <w:rFonts w:ascii="Calibri" w:eastAsia="Calibri" w:hAnsi="Calibri" w:cs="Times New Roman"/>
      <w:lang w:eastAsia="zh-CN"/>
    </w:rPr>
  </w:style>
  <w:style w:type="character" w:customStyle="1" w:styleId="SemEspaamentoChar">
    <w:name w:val="Sem Espaçamento Char"/>
    <w:aliases w:val="Resposta Char"/>
    <w:link w:val="SemEspaamento"/>
    <w:uiPriority w:val="1"/>
    <w:rsid w:val="0059107F"/>
    <w:rPr>
      <w:rFonts w:ascii="Calibri" w:eastAsia="Calibri" w:hAnsi="Calibri" w:cs="Times New Roman"/>
      <w:lang w:eastAsia="zh-CN"/>
    </w:rPr>
  </w:style>
  <w:style w:type="paragraph" w:styleId="Partesuperior-zdoformulrio">
    <w:name w:val="HTML Top of Form"/>
    <w:basedOn w:val="Normal"/>
    <w:next w:val="Normal"/>
    <w:link w:val="Partesuperior-zdoformulrioChar"/>
    <w:hidden/>
    <w:uiPriority w:val="99"/>
    <w:semiHidden/>
    <w:unhideWhenUsed/>
    <w:rsid w:val="00FF342E"/>
    <w:pPr>
      <w:pBdr>
        <w:bottom w:val="single" w:sz="6" w:space="1" w:color="auto"/>
      </w:pBdr>
      <w:spacing w:after="0" w:line="240" w:lineRule="auto"/>
      <w:ind w:left="0" w:firstLine="0"/>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FF342E"/>
    <w:rPr>
      <w:rFonts w:ascii="Arial" w:eastAsia="Times New Roman" w:hAnsi="Arial" w:cs="Arial"/>
      <w:vanish/>
      <w:sz w:val="16"/>
      <w:szCs w:val="16"/>
      <w:lang w:eastAsia="pt-BR"/>
    </w:rPr>
  </w:style>
  <w:style w:type="character" w:customStyle="1" w:styleId="letra-alternativa">
    <w:name w:val="letra-alternativa"/>
    <w:basedOn w:val="Fontepargpadro"/>
    <w:rsid w:val="00FF342E"/>
  </w:style>
  <w:style w:type="paragraph" w:styleId="Parteinferiordoformulrio">
    <w:name w:val="HTML Bottom of Form"/>
    <w:basedOn w:val="Normal"/>
    <w:next w:val="Normal"/>
    <w:link w:val="ParteinferiordoformulrioChar"/>
    <w:hidden/>
    <w:uiPriority w:val="99"/>
    <w:semiHidden/>
    <w:unhideWhenUsed/>
    <w:rsid w:val="00FF342E"/>
    <w:pPr>
      <w:pBdr>
        <w:top w:val="single" w:sz="6" w:space="1" w:color="auto"/>
      </w:pBdr>
      <w:spacing w:after="0" w:line="240" w:lineRule="auto"/>
      <w:ind w:left="0" w:firstLine="0"/>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FF342E"/>
    <w:rPr>
      <w:rFonts w:ascii="Arial" w:eastAsia="Times New Roman" w:hAnsi="Arial" w:cs="Arial"/>
      <w:vanish/>
      <w:sz w:val="16"/>
      <w:szCs w:val="16"/>
      <w:lang w:eastAsia="pt-BR"/>
    </w:rPr>
  </w:style>
  <w:style w:type="character" w:customStyle="1" w:styleId="Ttulo1Char">
    <w:name w:val="Título 1 Char"/>
    <w:basedOn w:val="Fontepargpadro"/>
    <w:link w:val="Ttulo1"/>
    <w:uiPriority w:val="9"/>
    <w:rsid w:val="002B67BD"/>
    <w:rPr>
      <w:rFonts w:asciiTheme="majorHAnsi" w:eastAsiaTheme="majorEastAsia" w:hAnsiTheme="majorHAnsi" w:cstheme="majorBidi"/>
      <w:b/>
      <w:bCs/>
      <w:color w:val="365F91" w:themeColor="accent1" w:themeShade="BF"/>
      <w:sz w:val="30"/>
      <w:szCs w:val="30"/>
    </w:rPr>
  </w:style>
  <w:style w:type="character" w:customStyle="1" w:styleId="Ttulo2Char">
    <w:name w:val="Título 2 Char"/>
    <w:basedOn w:val="Fontepargpadro"/>
    <w:link w:val="Ttulo2"/>
    <w:uiPriority w:val="9"/>
    <w:rsid w:val="002B67BD"/>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2B67BD"/>
    <w:rPr>
      <w:rFonts w:asciiTheme="majorHAnsi" w:eastAsiaTheme="majorEastAsia" w:hAnsiTheme="majorHAnsi" w:cstheme="majorBidi"/>
      <w:color w:val="4F81BD" w:themeColor="accent1"/>
      <w:sz w:val="24"/>
      <w:szCs w:val="24"/>
    </w:rPr>
  </w:style>
  <w:style w:type="character" w:styleId="Refdenotaderodap">
    <w:name w:val="footnote reference"/>
    <w:basedOn w:val="Fontepargpadro"/>
    <w:uiPriority w:val="99"/>
    <w:unhideWhenUsed/>
    <w:rsid w:val="002B67BD"/>
    <w:rPr>
      <w:vertAlign w:val="superscript"/>
    </w:rPr>
  </w:style>
  <w:style w:type="paragraph" w:customStyle="1" w:styleId="Notaderodap">
    <w:name w:val="Nota de rodapé"/>
    <w:basedOn w:val="Normal"/>
    <w:link w:val="NotaderodapChar"/>
    <w:qFormat/>
    <w:rsid w:val="002B67BD"/>
    <w:pPr>
      <w:widowControl w:val="0"/>
      <w:autoSpaceDE w:val="0"/>
      <w:autoSpaceDN w:val="0"/>
      <w:adjustRightInd w:val="0"/>
      <w:spacing w:before="120" w:after="120" w:line="380" w:lineRule="exact"/>
      <w:ind w:left="0" w:firstLine="0"/>
    </w:pPr>
    <w:rPr>
      <w:rFonts w:ascii="Calibri" w:eastAsia="Times New Roman" w:hAnsi="Calibri" w:cstheme="majorHAnsi"/>
      <w:sz w:val="20"/>
      <w:szCs w:val="20"/>
      <w:lang w:eastAsia="pt-BR"/>
    </w:rPr>
  </w:style>
  <w:style w:type="character" w:customStyle="1" w:styleId="NotaderodapChar">
    <w:name w:val="Nota de rodapé Char"/>
    <w:basedOn w:val="Fontepargpadro"/>
    <w:link w:val="Notaderodap"/>
    <w:rsid w:val="002B67BD"/>
    <w:rPr>
      <w:rFonts w:ascii="Calibri" w:eastAsia="Times New Roman" w:hAnsi="Calibri" w:cstheme="majorHAnsi"/>
      <w:sz w:val="20"/>
      <w:szCs w:val="20"/>
      <w:lang w:eastAsia="pt-BR"/>
    </w:rPr>
  </w:style>
  <w:style w:type="paragraph" w:customStyle="1" w:styleId="CitaoLegislativa">
    <w:name w:val="Citação Legislativa"/>
    <w:basedOn w:val="Normal"/>
    <w:qFormat/>
    <w:rsid w:val="002B67BD"/>
    <w:pPr>
      <w:widowControl w:val="0"/>
      <w:autoSpaceDE w:val="0"/>
      <w:autoSpaceDN w:val="0"/>
      <w:adjustRightInd w:val="0"/>
      <w:spacing w:after="0" w:line="380" w:lineRule="exact"/>
      <w:ind w:left="1701" w:firstLine="0"/>
    </w:pPr>
    <w:rPr>
      <w:rFonts w:ascii="Calibri" w:eastAsiaTheme="minorEastAsia" w:hAnsi="Calibri" w:cs="Calibri"/>
      <w:sz w:val="18"/>
      <w:szCs w:val="18"/>
      <w:lang w:eastAsia="pt-BR"/>
    </w:rPr>
  </w:style>
  <w:style w:type="character" w:styleId="Forte">
    <w:name w:val="Strong"/>
    <w:basedOn w:val="Fontepargpadro"/>
    <w:uiPriority w:val="22"/>
    <w:qFormat/>
    <w:rsid w:val="009154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89"/>
  </w:style>
  <w:style w:type="paragraph" w:styleId="Ttulo1">
    <w:name w:val="heading 1"/>
    <w:basedOn w:val="Normal"/>
    <w:next w:val="Normal"/>
    <w:link w:val="Ttulo1Char"/>
    <w:uiPriority w:val="9"/>
    <w:qFormat/>
    <w:rsid w:val="002B67BD"/>
    <w:pPr>
      <w:pBdr>
        <w:bottom w:val="single" w:sz="12" w:space="1" w:color="365F91" w:themeColor="accent1" w:themeShade="BF"/>
      </w:pBdr>
      <w:spacing w:before="600" w:after="80" w:line="380" w:lineRule="exact"/>
      <w:ind w:left="0" w:firstLine="0"/>
      <w:outlineLvl w:val="0"/>
    </w:pPr>
    <w:rPr>
      <w:rFonts w:asciiTheme="majorHAnsi" w:eastAsiaTheme="majorEastAsia" w:hAnsiTheme="majorHAnsi" w:cstheme="majorBidi"/>
      <w:b/>
      <w:bCs/>
      <w:color w:val="365F91" w:themeColor="accent1" w:themeShade="BF"/>
      <w:sz w:val="30"/>
      <w:szCs w:val="30"/>
    </w:rPr>
  </w:style>
  <w:style w:type="paragraph" w:styleId="Ttulo2">
    <w:name w:val="heading 2"/>
    <w:basedOn w:val="Normal"/>
    <w:next w:val="Normal"/>
    <w:link w:val="Ttulo2Char"/>
    <w:uiPriority w:val="9"/>
    <w:unhideWhenUsed/>
    <w:qFormat/>
    <w:rsid w:val="002B67BD"/>
    <w:pPr>
      <w:pBdr>
        <w:bottom w:val="single" w:sz="8" w:space="1" w:color="4F81BD" w:themeColor="accent1"/>
      </w:pBdr>
      <w:spacing w:before="200" w:after="80" w:line="380" w:lineRule="exact"/>
      <w:ind w:left="0" w:firstLine="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2B67BD"/>
    <w:pPr>
      <w:pBdr>
        <w:bottom w:val="single" w:sz="4" w:space="1" w:color="95B3D7" w:themeColor="accent1" w:themeTint="99"/>
      </w:pBdr>
      <w:spacing w:before="200" w:after="80" w:line="380" w:lineRule="exact"/>
      <w:ind w:left="0" w:firstLine="0"/>
      <w:outlineLvl w:val="2"/>
    </w:pPr>
    <w:rPr>
      <w:rFonts w:asciiTheme="majorHAnsi" w:eastAsiaTheme="majorEastAsia" w:hAnsiTheme="majorHAnsi" w:cstheme="majorBidi"/>
      <w:color w:val="4F81BD" w:themeColor="accent1"/>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522BD"/>
    <w:pPr>
      <w:ind w:left="720"/>
      <w:contextualSpacing/>
    </w:pPr>
  </w:style>
  <w:style w:type="character" w:styleId="Hyperlink">
    <w:name w:val="Hyperlink"/>
    <w:basedOn w:val="Fontepargpadro"/>
    <w:uiPriority w:val="99"/>
    <w:unhideWhenUsed/>
    <w:rsid w:val="00C41C54"/>
    <w:rPr>
      <w:color w:val="0000FF" w:themeColor="hyperlink"/>
      <w:u w:val="single"/>
    </w:rPr>
  </w:style>
  <w:style w:type="paragraph" w:styleId="NormalWeb">
    <w:name w:val="Normal (Web)"/>
    <w:basedOn w:val="Normal"/>
    <w:uiPriority w:val="99"/>
    <w:semiHidden/>
    <w:unhideWhenUsed/>
    <w:rsid w:val="002165B5"/>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3B31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3166"/>
    <w:rPr>
      <w:rFonts w:ascii="Tahoma" w:hAnsi="Tahoma" w:cs="Tahoma"/>
      <w:sz w:val="16"/>
      <w:szCs w:val="16"/>
    </w:rPr>
  </w:style>
  <w:style w:type="paragraph" w:styleId="Cabealho">
    <w:name w:val="header"/>
    <w:basedOn w:val="Normal"/>
    <w:link w:val="CabealhoChar"/>
    <w:uiPriority w:val="99"/>
    <w:unhideWhenUsed/>
    <w:rsid w:val="001817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1706"/>
  </w:style>
  <w:style w:type="paragraph" w:styleId="Rodap">
    <w:name w:val="footer"/>
    <w:basedOn w:val="Normal"/>
    <w:link w:val="RodapChar"/>
    <w:uiPriority w:val="99"/>
    <w:unhideWhenUsed/>
    <w:rsid w:val="00181706"/>
    <w:pPr>
      <w:tabs>
        <w:tab w:val="center" w:pos="4252"/>
        <w:tab w:val="right" w:pos="8504"/>
      </w:tabs>
      <w:spacing w:after="0" w:line="240" w:lineRule="auto"/>
    </w:pPr>
  </w:style>
  <w:style w:type="character" w:customStyle="1" w:styleId="RodapChar">
    <w:name w:val="Rodapé Char"/>
    <w:basedOn w:val="Fontepargpadro"/>
    <w:link w:val="Rodap"/>
    <w:uiPriority w:val="99"/>
    <w:rsid w:val="00181706"/>
  </w:style>
  <w:style w:type="paragraph" w:customStyle="1" w:styleId="cap">
    <w:name w:val="cap"/>
    <w:basedOn w:val="Normal"/>
    <w:rsid w:val="0000266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t-BR"/>
    </w:rPr>
  </w:style>
  <w:style w:type="paragraph" w:customStyle="1" w:styleId="artigo">
    <w:name w:val="artigo"/>
    <w:basedOn w:val="Normal"/>
    <w:rsid w:val="0000266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02660"/>
  </w:style>
  <w:style w:type="paragraph" w:styleId="SemEspaamento">
    <w:name w:val="No Spacing"/>
    <w:aliases w:val="Resposta"/>
    <w:link w:val="SemEspaamentoChar"/>
    <w:uiPriority w:val="1"/>
    <w:qFormat/>
    <w:rsid w:val="0059107F"/>
    <w:pPr>
      <w:suppressAutoHyphens/>
      <w:spacing w:after="0" w:line="240" w:lineRule="auto"/>
      <w:ind w:left="0" w:firstLine="0"/>
      <w:jc w:val="left"/>
    </w:pPr>
    <w:rPr>
      <w:rFonts w:ascii="Calibri" w:eastAsia="Calibri" w:hAnsi="Calibri" w:cs="Times New Roman"/>
      <w:lang w:eastAsia="zh-CN"/>
    </w:rPr>
  </w:style>
  <w:style w:type="character" w:customStyle="1" w:styleId="SemEspaamentoChar">
    <w:name w:val="Sem Espaçamento Char"/>
    <w:aliases w:val="Resposta Char"/>
    <w:link w:val="SemEspaamento"/>
    <w:uiPriority w:val="1"/>
    <w:rsid w:val="0059107F"/>
    <w:rPr>
      <w:rFonts w:ascii="Calibri" w:eastAsia="Calibri" w:hAnsi="Calibri" w:cs="Times New Roman"/>
      <w:lang w:eastAsia="zh-CN"/>
    </w:rPr>
  </w:style>
  <w:style w:type="paragraph" w:styleId="Partesuperior-zdoformulrio">
    <w:name w:val="HTML Top of Form"/>
    <w:basedOn w:val="Normal"/>
    <w:next w:val="Normal"/>
    <w:link w:val="Partesuperior-zdoformulrioChar"/>
    <w:hidden/>
    <w:uiPriority w:val="99"/>
    <w:semiHidden/>
    <w:unhideWhenUsed/>
    <w:rsid w:val="00FF342E"/>
    <w:pPr>
      <w:pBdr>
        <w:bottom w:val="single" w:sz="6" w:space="1" w:color="auto"/>
      </w:pBdr>
      <w:spacing w:after="0" w:line="240" w:lineRule="auto"/>
      <w:ind w:left="0" w:firstLine="0"/>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FF342E"/>
    <w:rPr>
      <w:rFonts w:ascii="Arial" w:eastAsia="Times New Roman" w:hAnsi="Arial" w:cs="Arial"/>
      <w:vanish/>
      <w:sz w:val="16"/>
      <w:szCs w:val="16"/>
      <w:lang w:eastAsia="pt-BR"/>
    </w:rPr>
  </w:style>
  <w:style w:type="character" w:customStyle="1" w:styleId="letra-alternativa">
    <w:name w:val="letra-alternativa"/>
    <w:basedOn w:val="Fontepargpadro"/>
    <w:rsid w:val="00FF342E"/>
  </w:style>
  <w:style w:type="paragraph" w:styleId="Parteinferiordoformulrio">
    <w:name w:val="HTML Bottom of Form"/>
    <w:basedOn w:val="Normal"/>
    <w:next w:val="Normal"/>
    <w:link w:val="ParteinferiordoformulrioChar"/>
    <w:hidden/>
    <w:uiPriority w:val="99"/>
    <w:semiHidden/>
    <w:unhideWhenUsed/>
    <w:rsid w:val="00FF342E"/>
    <w:pPr>
      <w:pBdr>
        <w:top w:val="single" w:sz="6" w:space="1" w:color="auto"/>
      </w:pBdr>
      <w:spacing w:after="0" w:line="240" w:lineRule="auto"/>
      <w:ind w:left="0" w:firstLine="0"/>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FF342E"/>
    <w:rPr>
      <w:rFonts w:ascii="Arial" w:eastAsia="Times New Roman" w:hAnsi="Arial" w:cs="Arial"/>
      <w:vanish/>
      <w:sz w:val="16"/>
      <w:szCs w:val="16"/>
      <w:lang w:eastAsia="pt-BR"/>
    </w:rPr>
  </w:style>
  <w:style w:type="character" w:customStyle="1" w:styleId="Ttulo1Char">
    <w:name w:val="Título 1 Char"/>
    <w:basedOn w:val="Fontepargpadro"/>
    <w:link w:val="Ttulo1"/>
    <w:uiPriority w:val="9"/>
    <w:rsid w:val="002B67BD"/>
    <w:rPr>
      <w:rFonts w:asciiTheme="majorHAnsi" w:eastAsiaTheme="majorEastAsia" w:hAnsiTheme="majorHAnsi" w:cstheme="majorBidi"/>
      <w:b/>
      <w:bCs/>
      <w:color w:val="365F91" w:themeColor="accent1" w:themeShade="BF"/>
      <w:sz w:val="30"/>
      <w:szCs w:val="30"/>
    </w:rPr>
  </w:style>
  <w:style w:type="character" w:customStyle="1" w:styleId="Ttulo2Char">
    <w:name w:val="Título 2 Char"/>
    <w:basedOn w:val="Fontepargpadro"/>
    <w:link w:val="Ttulo2"/>
    <w:uiPriority w:val="9"/>
    <w:rsid w:val="002B67BD"/>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2B67BD"/>
    <w:rPr>
      <w:rFonts w:asciiTheme="majorHAnsi" w:eastAsiaTheme="majorEastAsia" w:hAnsiTheme="majorHAnsi" w:cstheme="majorBidi"/>
      <w:color w:val="4F81BD" w:themeColor="accent1"/>
      <w:sz w:val="24"/>
      <w:szCs w:val="24"/>
    </w:rPr>
  </w:style>
  <w:style w:type="character" w:styleId="Refdenotaderodap">
    <w:name w:val="footnote reference"/>
    <w:basedOn w:val="Fontepargpadro"/>
    <w:uiPriority w:val="99"/>
    <w:unhideWhenUsed/>
    <w:rsid w:val="002B67BD"/>
    <w:rPr>
      <w:vertAlign w:val="superscript"/>
    </w:rPr>
  </w:style>
  <w:style w:type="paragraph" w:customStyle="1" w:styleId="Notaderodap">
    <w:name w:val="Nota de rodapé"/>
    <w:basedOn w:val="Normal"/>
    <w:link w:val="NotaderodapChar"/>
    <w:qFormat/>
    <w:rsid w:val="002B67BD"/>
    <w:pPr>
      <w:widowControl w:val="0"/>
      <w:autoSpaceDE w:val="0"/>
      <w:autoSpaceDN w:val="0"/>
      <w:adjustRightInd w:val="0"/>
      <w:spacing w:before="120" w:after="120" w:line="380" w:lineRule="exact"/>
      <w:ind w:left="0" w:firstLine="0"/>
    </w:pPr>
    <w:rPr>
      <w:rFonts w:ascii="Calibri" w:eastAsia="Times New Roman" w:hAnsi="Calibri" w:cstheme="majorHAnsi"/>
      <w:sz w:val="20"/>
      <w:szCs w:val="20"/>
      <w:lang w:eastAsia="pt-BR"/>
    </w:rPr>
  </w:style>
  <w:style w:type="character" w:customStyle="1" w:styleId="NotaderodapChar">
    <w:name w:val="Nota de rodapé Char"/>
    <w:basedOn w:val="Fontepargpadro"/>
    <w:link w:val="Notaderodap"/>
    <w:rsid w:val="002B67BD"/>
    <w:rPr>
      <w:rFonts w:ascii="Calibri" w:eastAsia="Times New Roman" w:hAnsi="Calibri" w:cstheme="majorHAnsi"/>
      <w:sz w:val="20"/>
      <w:szCs w:val="20"/>
      <w:lang w:eastAsia="pt-BR"/>
    </w:rPr>
  </w:style>
  <w:style w:type="paragraph" w:customStyle="1" w:styleId="CitaoLegislativa">
    <w:name w:val="Citação Legislativa"/>
    <w:basedOn w:val="Normal"/>
    <w:qFormat/>
    <w:rsid w:val="002B67BD"/>
    <w:pPr>
      <w:widowControl w:val="0"/>
      <w:autoSpaceDE w:val="0"/>
      <w:autoSpaceDN w:val="0"/>
      <w:adjustRightInd w:val="0"/>
      <w:spacing w:after="0" w:line="380" w:lineRule="exact"/>
      <w:ind w:left="1701" w:firstLine="0"/>
    </w:pPr>
    <w:rPr>
      <w:rFonts w:ascii="Calibri" w:eastAsiaTheme="minorEastAsia" w:hAnsi="Calibri" w:cs="Calibri"/>
      <w:sz w:val="18"/>
      <w:szCs w:val="18"/>
      <w:lang w:eastAsia="pt-BR"/>
    </w:rPr>
  </w:style>
  <w:style w:type="character" w:styleId="Forte">
    <w:name w:val="Strong"/>
    <w:basedOn w:val="Fontepargpadro"/>
    <w:uiPriority w:val="22"/>
    <w:qFormat/>
    <w:rsid w:val="009154DE"/>
    <w:rPr>
      <w:b/>
      <w:bCs/>
    </w:rPr>
  </w:style>
</w:styles>
</file>

<file path=word/webSettings.xml><?xml version="1.0" encoding="utf-8"?>
<w:webSettings xmlns:r="http://schemas.openxmlformats.org/officeDocument/2006/relationships" xmlns:w="http://schemas.openxmlformats.org/wordprocessingml/2006/main">
  <w:divs>
    <w:div w:id="22823426">
      <w:bodyDiv w:val="1"/>
      <w:marLeft w:val="0"/>
      <w:marRight w:val="0"/>
      <w:marTop w:val="0"/>
      <w:marBottom w:val="0"/>
      <w:divBdr>
        <w:top w:val="none" w:sz="0" w:space="0" w:color="auto"/>
        <w:left w:val="none" w:sz="0" w:space="0" w:color="auto"/>
        <w:bottom w:val="none" w:sz="0" w:space="0" w:color="auto"/>
        <w:right w:val="none" w:sz="0" w:space="0" w:color="auto"/>
      </w:divBdr>
    </w:div>
    <w:div w:id="45423302">
      <w:bodyDiv w:val="1"/>
      <w:marLeft w:val="0"/>
      <w:marRight w:val="0"/>
      <w:marTop w:val="0"/>
      <w:marBottom w:val="0"/>
      <w:divBdr>
        <w:top w:val="none" w:sz="0" w:space="0" w:color="auto"/>
        <w:left w:val="none" w:sz="0" w:space="0" w:color="auto"/>
        <w:bottom w:val="none" w:sz="0" w:space="0" w:color="auto"/>
        <w:right w:val="none" w:sz="0" w:space="0" w:color="auto"/>
      </w:divBdr>
    </w:div>
    <w:div w:id="73861012">
      <w:bodyDiv w:val="1"/>
      <w:marLeft w:val="0"/>
      <w:marRight w:val="0"/>
      <w:marTop w:val="0"/>
      <w:marBottom w:val="0"/>
      <w:divBdr>
        <w:top w:val="none" w:sz="0" w:space="0" w:color="auto"/>
        <w:left w:val="none" w:sz="0" w:space="0" w:color="auto"/>
        <w:bottom w:val="none" w:sz="0" w:space="0" w:color="auto"/>
        <w:right w:val="none" w:sz="0" w:space="0" w:color="auto"/>
      </w:divBdr>
    </w:div>
    <w:div w:id="108668049">
      <w:bodyDiv w:val="1"/>
      <w:marLeft w:val="0"/>
      <w:marRight w:val="0"/>
      <w:marTop w:val="0"/>
      <w:marBottom w:val="0"/>
      <w:divBdr>
        <w:top w:val="none" w:sz="0" w:space="0" w:color="auto"/>
        <w:left w:val="none" w:sz="0" w:space="0" w:color="auto"/>
        <w:bottom w:val="none" w:sz="0" w:space="0" w:color="auto"/>
        <w:right w:val="none" w:sz="0" w:space="0" w:color="auto"/>
      </w:divBdr>
      <w:divsChild>
        <w:div w:id="628316654">
          <w:marLeft w:val="120"/>
          <w:marRight w:val="0"/>
          <w:marTop w:val="60"/>
          <w:marBottom w:val="0"/>
          <w:divBdr>
            <w:top w:val="none" w:sz="0" w:space="0" w:color="auto"/>
            <w:left w:val="none" w:sz="0" w:space="0" w:color="auto"/>
            <w:bottom w:val="none" w:sz="0" w:space="0" w:color="auto"/>
            <w:right w:val="none" w:sz="0" w:space="0" w:color="auto"/>
          </w:divBdr>
          <w:divsChild>
            <w:div w:id="684671131">
              <w:marLeft w:val="0"/>
              <w:marRight w:val="270"/>
              <w:marTop w:val="0"/>
              <w:marBottom w:val="0"/>
              <w:divBdr>
                <w:top w:val="none" w:sz="0" w:space="0" w:color="auto"/>
                <w:left w:val="none" w:sz="0" w:space="0" w:color="auto"/>
                <w:bottom w:val="none" w:sz="0" w:space="0" w:color="auto"/>
                <w:right w:val="none" w:sz="0" w:space="0" w:color="auto"/>
              </w:divBdr>
            </w:div>
            <w:div w:id="400762709">
              <w:marLeft w:val="0"/>
              <w:marRight w:val="270"/>
              <w:marTop w:val="0"/>
              <w:marBottom w:val="0"/>
              <w:divBdr>
                <w:top w:val="none" w:sz="0" w:space="0" w:color="auto"/>
                <w:left w:val="none" w:sz="0" w:space="0" w:color="auto"/>
                <w:bottom w:val="none" w:sz="0" w:space="0" w:color="auto"/>
                <w:right w:val="none" w:sz="0" w:space="0" w:color="auto"/>
              </w:divBdr>
            </w:div>
            <w:div w:id="2037347180">
              <w:marLeft w:val="0"/>
              <w:marRight w:val="0"/>
              <w:marTop w:val="0"/>
              <w:marBottom w:val="0"/>
              <w:divBdr>
                <w:top w:val="none" w:sz="0" w:space="0" w:color="auto"/>
                <w:left w:val="none" w:sz="0" w:space="0" w:color="auto"/>
                <w:bottom w:val="none" w:sz="0" w:space="0" w:color="auto"/>
                <w:right w:val="none" w:sz="0" w:space="0" w:color="auto"/>
              </w:divBdr>
            </w:div>
            <w:div w:id="422532933">
              <w:marLeft w:val="0"/>
              <w:marRight w:val="0"/>
              <w:marTop w:val="0"/>
              <w:marBottom w:val="0"/>
              <w:divBdr>
                <w:top w:val="none" w:sz="0" w:space="0" w:color="auto"/>
                <w:left w:val="none" w:sz="0" w:space="0" w:color="auto"/>
                <w:bottom w:val="none" w:sz="0" w:space="0" w:color="auto"/>
                <w:right w:val="none" w:sz="0" w:space="0" w:color="auto"/>
              </w:divBdr>
            </w:div>
          </w:divsChild>
        </w:div>
        <w:div w:id="684407565">
          <w:marLeft w:val="0"/>
          <w:marRight w:val="0"/>
          <w:marTop w:val="0"/>
          <w:marBottom w:val="300"/>
          <w:divBdr>
            <w:top w:val="none" w:sz="0" w:space="0" w:color="auto"/>
            <w:left w:val="none" w:sz="0" w:space="0" w:color="auto"/>
            <w:bottom w:val="single" w:sz="6" w:space="8" w:color="CCCCCC"/>
            <w:right w:val="none" w:sz="0" w:space="0" w:color="auto"/>
          </w:divBdr>
          <w:divsChild>
            <w:div w:id="1800492960">
              <w:marLeft w:val="0"/>
              <w:marRight w:val="0"/>
              <w:marTop w:val="0"/>
              <w:marBottom w:val="0"/>
              <w:divBdr>
                <w:top w:val="none" w:sz="0" w:space="0" w:color="auto"/>
                <w:left w:val="none" w:sz="0" w:space="0" w:color="auto"/>
                <w:bottom w:val="none" w:sz="0" w:space="0" w:color="auto"/>
                <w:right w:val="none" w:sz="0" w:space="0" w:color="auto"/>
              </w:divBdr>
              <w:divsChild>
                <w:div w:id="411706679">
                  <w:marLeft w:val="-150"/>
                  <w:marRight w:val="0"/>
                  <w:marTop w:val="0"/>
                  <w:marBottom w:val="75"/>
                  <w:divBdr>
                    <w:top w:val="none" w:sz="0" w:space="0" w:color="auto"/>
                    <w:left w:val="none" w:sz="0" w:space="0" w:color="auto"/>
                    <w:bottom w:val="none" w:sz="0" w:space="0" w:color="auto"/>
                    <w:right w:val="none" w:sz="0" w:space="0" w:color="auto"/>
                  </w:divBdr>
                </w:div>
                <w:div w:id="861358398">
                  <w:marLeft w:val="-225"/>
                  <w:marRight w:val="0"/>
                  <w:marTop w:val="300"/>
                  <w:marBottom w:val="0"/>
                  <w:divBdr>
                    <w:top w:val="none" w:sz="0" w:space="0" w:color="auto"/>
                    <w:left w:val="none" w:sz="0" w:space="0" w:color="auto"/>
                    <w:bottom w:val="none" w:sz="0" w:space="0" w:color="auto"/>
                    <w:right w:val="none" w:sz="0" w:space="0" w:color="auto"/>
                  </w:divBdr>
                  <w:divsChild>
                    <w:div w:id="943221198">
                      <w:marLeft w:val="0"/>
                      <w:marRight w:val="0"/>
                      <w:marTop w:val="0"/>
                      <w:marBottom w:val="75"/>
                      <w:divBdr>
                        <w:top w:val="none" w:sz="0" w:space="0" w:color="auto"/>
                        <w:left w:val="none" w:sz="0" w:space="0" w:color="auto"/>
                        <w:bottom w:val="none" w:sz="0" w:space="0" w:color="auto"/>
                        <w:right w:val="none" w:sz="0" w:space="0" w:color="auto"/>
                      </w:divBdr>
                      <w:divsChild>
                        <w:div w:id="1077553117">
                          <w:marLeft w:val="0"/>
                          <w:marRight w:val="0"/>
                          <w:marTop w:val="0"/>
                          <w:marBottom w:val="0"/>
                          <w:divBdr>
                            <w:top w:val="none" w:sz="0" w:space="0" w:color="auto"/>
                            <w:left w:val="none" w:sz="0" w:space="0" w:color="auto"/>
                            <w:bottom w:val="none" w:sz="0" w:space="0" w:color="auto"/>
                            <w:right w:val="none" w:sz="0" w:space="0" w:color="auto"/>
                          </w:divBdr>
                        </w:div>
                        <w:div w:id="1353804298">
                          <w:marLeft w:val="225"/>
                          <w:marRight w:val="0"/>
                          <w:marTop w:val="0"/>
                          <w:marBottom w:val="0"/>
                          <w:divBdr>
                            <w:top w:val="none" w:sz="0" w:space="0" w:color="auto"/>
                            <w:left w:val="none" w:sz="0" w:space="0" w:color="auto"/>
                            <w:bottom w:val="none" w:sz="0" w:space="0" w:color="auto"/>
                            <w:right w:val="none" w:sz="0" w:space="0" w:color="auto"/>
                          </w:divBdr>
                        </w:div>
                      </w:divsChild>
                    </w:div>
                    <w:div w:id="847447790">
                      <w:marLeft w:val="0"/>
                      <w:marRight w:val="0"/>
                      <w:marTop w:val="0"/>
                      <w:marBottom w:val="75"/>
                      <w:divBdr>
                        <w:top w:val="none" w:sz="0" w:space="0" w:color="auto"/>
                        <w:left w:val="none" w:sz="0" w:space="0" w:color="auto"/>
                        <w:bottom w:val="none" w:sz="0" w:space="0" w:color="auto"/>
                        <w:right w:val="none" w:sz="0" w:space="0" w:color="auto"/>
                      </w:divBdr>
                      <w:divsChild>
                        <w:div w:id="916279439">
                          <w:marLeft w:val="0"/>
                          <w:marRight w:val="0"/>
                          <w:marTop w:val="0"/>
                          <w:marBottom w:val="0"/>
                          <w:divBdr>
                            <w:top w:val="none" w:sz="0" w:space="0" w:color="auto"/>
                            <w:left w:val="none" w:sz="0" w:space="0" w:color="auto"/>
                            <w:bottom w:val="none" w:sz="0" w:space="0" w:color="auto"/>
                            <w:right w:val="none" w:sz="0" w:space="0" w:color="auto"/>
                          </w:divBdr>
                        </w:div>
                        <w:div w:id="613248963">
                          <w:marLeft w:val="225"/>
                          <w:marRight w:val="0"/>
                          <w:marTop w:val="0"/>
                          <w:marBottom w:val="0"/>
                          <w:divBdr>
                            <w:top w:val="none" w:sz="0" w:space="0" w:color="auto"/>
                            <w:left w:val="none" w:sz="0" w:space="0" w:color="auto"/>
                            <w:bottom w:val="none" w:sz="0" w:space="0" w:color="auto"/>
                            <w:right w:val="none" w:sz="0" w:space="0" w:color="auto"/>
                          </w:divBdr>
                        </w:div>
                      </w:divsChild>
                    </w:div>
                    <w:div w:id="994991621">
                      <w:marLeft w:val="0"/>
                      <w:marRight w:val="0"/>
                      <w:marTop w:val="0"/>
                      <w:marBottom w:val="75"/>
                      <w:divBdr>
                        <w:top w:val="none" w:sz="0" w:space="0" w:color="auto"/>
                        <w:left w:val="none" w:sz="0" w:space="0" w:color="auto"/>
                        <w:bottom w:val="none" w:sz="0" w:space="0" w:color="auto"/>
                        <w:right w:val="none" w:sz="0" w:space="0" w:color="auto"/>
                      </w:divBdr>
                      <w:divsChild>
                        <w:div w:id="1905524961">
                          <w:marLeft w:val="0"/>
                          <w:marRight w:val="0"/>
                          <w:marTop w:val="0"/>
                          <w:marBottom w:val="0"/>
                          <w:divBdr>
                            <w:top w:val="none" w:sz="0" w:space="0" w:color="auto"/>
                            <w:left w:val="none" w:sz="0" w:space="0" w:color="auto"/>
                            <w:bottom w:val="none" w:sz="0" w:space="0" w:color="auto"/>
                            <w:right w:val="none" w:sz="0" w:space="0" w:color="auto"/>
                          </w:divBdr>
                        </w:div>
                        <w:div w:id="853614676">
                          <w:marLeft w:val="225"/>
                          <w:marRight w:val="0"/>
                          <w:marTop w:val="0"/>
                          <w:marBottom w:val="0"/>
                          <w:divBdr>
                            <w:top w:val="none" w:sz="0" w:space="0" w:color="auto"/>
                            <w:left w:val="none" w:sz="0" w:space="0" w:color="auto"/>
                            <w:bottom w:val="none" w:sz="0" w:space="0" w:color="auto"/>
                            <w:right w:val="none" w:sz="0" w:space="0" w:color="auto"/>
                          </w:divBdr>
                        </w:div>
                      </w:divsChild>
                    </w:div>
                    <w:div w:id="570625731">
                      <w:marLeft w:val="0"/>
                      <w:marRight w:val="0"/>
                      <w:marTop w:val="0"/>
                      <w:marBottom w:val="75"/>
                      <w:divBdr>
                        <w:top w:val="none" w:sz="0" w:space="0" w:color="auto"/>
                        <w:left w:val="none" w:sz="0" w:space="0" w:color="auto"/>
                        <w:bottom w:val="none" w:sz="0" w:space="0" w:color="auto"/>
                        <w:right w:val="none" w:sz="0" w:space="0" w:color="auto"/>
                      </w:divBdr>
                      <w:divsChild>
                        <w:div w:id="187958235">
                          <w:marLeft w:val="0"/>
                          <w:marRight w:val="0"/>
                          <w:marTop w:val="0"/>
                          <w:marBottom w:val="0"/>
                          <w:divBdr>
                            <w:top w:val="none" w:sz="0" w:space="0" w:color="auto"/>
                            <w:left w:val="none" w:sz="0" w:space="0" w:color="auto"/>
                            <w:bottom w:val="none" w:sz="0" w:space="0" w:color="auto"/>
                            <w:right w:val="none" w:sz="0" w:space="0" w:color="auto"/>
                          </w:divBdr>
                        </w:div>
                        <w:div w:id="2120097872">
                          <w:marLeft w:val="225"/>
                          <w:marRight w:val="0"/>
                          <w:marTop w:val="0"/>
                          <w:marBottom w:val="0"/>
                          <w:divBdr>
                            <w:top w:val="none" w:sz="0" w:space="0" w:color="auto"/>
                            <w:left w:val="none" w:sz="0" w:space="0" w:color="auto"/>
                            <w:bottom w:val="none" w:sz="0" w:space="0" w:color="auto"/>
                            <w:right w:val="none" w:sz="0" w:space="0" w:color="auto"/>
                          </w:divBdr>
                        </w:div>
                      </w:divsChild>
                    </w:div>
                    <w:div w:id="1955743150">
                      <w:marLeft w:val="0"/>
                      <w:marRight w:val="0"/>
                      <w:marTop w:val="0"/>
                      <w:marBottom w:val="75"/>
                      <w:divBdr>
                        <w:top w:val="none" w:sz="0" w:space="0" w:color="auto"/>
                        <w:left w:val="none" w:sz="0" w:space="0" w:color="auto"/>
                        <w:bottom w:val="none" w:sz="0" w:space="0" w:color="auto"/>
                        <w:right w:val="none" w:sz="0" w:space="0" w:color="auto"/>
                      </w:divBdr>
                      <w:divsChild>
                        <w:div w:id="1491288376">
                          <w:marLeft w:val="0"/>
                          <w:marRight w:val="0"/>
                          <w:marTop w:val="0"/>
                          <w:marBottom w:val="0"/>
                          <w:divBdr>
                            <w:top w:val="none" w:sz="0" w:space="0" w:color="auto"/>
                            <w:left w:val="none" w:sz="0" w:space="0" w:color="auto"/>
                            <w:bottom w:val="none" w:sz="0" w:space="0" w:color="auto"/>
                            <w:right w:val="none" w:sz="0" w:space="0" w:color="auto"/>
                          </w:divBdr>
                        </w:div>
                        <w:div w:id="31175991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04756">
      <w:bodyDiv w:val="1"/>
      <w:marLeft w:val="0"/>
      <w:marRight w:val="0"/>
      <w:marTop w:val="0"/>
      <w:marBottom w:val="0"/>
      <w:divBdr>
        <w:top w:val="none" w:sz="0" w:space="0" w:color="auto"/>
        <w:left w:val="none" w:sz="0" w:space="0" w:color="auto"/>
        <w:bottom w:val="none" w:sz="0" w:space="0" w:color="auto"/>
        <w:right w:val="none" w:sz="0" w:space="0" w:color="auto"/>
      </w:divBdr>
    </w:div>
    <w:div w:id="236017236">
      <w:bodyDiv w:val="1"/>
      <w:marLeft w:val="0"/>
      <w:marRight w:val="0"/>
      <w:marTop w:val="0"/>
      <w:marBottom w:val="0"/>
      <w:divBdr>
        <w:top w:val="none" w:sz="0" w:space="0" w:color="auto"/>
        <w:left w:val="none" w:sz="0" w:space="0" w:color="auto"/>
        <w:bottom w:val="none" w:sz="0" w:space="0" w:color="auto"/>
        <w:right w:val="none" w:sz="0" w:space="0" w:color="auto"/>
      </w:divBdr>
      <w:divsChild>
        <w:div w:id="1233126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99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9460632">
      <w:bodyDiv w:val="1"/>
      <w:marLeft w:val="0"/>
      <w:marRight w:val="0"/>
      <w:marTop w:val="0"/>
      <w:marBottom w:val="0"/>
      <w:divBdr>
        <w:top w:val="none" w:sz="0" w:space="0" w:color="auto"/>
        <w:left w:val="none" w:sz="0" w:space="0" w:color="auto"/>
        <w:bottom w:val="none" w:sz="0" w:space="0" w:color="auto"/>
        <w:right w:val="none" w:sz="0" w:space="0" w:color="auto"/>
      </w:divBdr>
    </w:div>
    <w:div w:id="344791278">
      <w:bodyDiv w:val="1"/>
      <w:marLeft w:val="0"/>
      <w:marRight w:val="0"/>
      <w:marTop w:val="0"/>
      <w:marBottom w:val="0"/>
      <w:divBdr>
        <w:top w:val="none" w:sz="0" w:space="0" w:color="auto"/>
        <w:left w:val="none" w:sz="0" w:space="0" w:color="auto"/>
        <w:bottom w:val="none" w:sz="0" w:space="0" w:color="auto"/>
        <w:right w:val="none" w:sz="0" w:space="0" w:color="auto"/>
      </w:divBdr>
    </w:div>
    <w:div w:id="374014716">
      <w:bodyDiv w:val="1"/>
      <w:marLeft w:val="0"/>
      <w:marRight w:val="0"/>
      <w:marTop w:val="0"/>
      <w:marBottom w:val="0"/>
      <w:divBdr>
        <w:top w:val="none" w:sz="0" w:space="0" w:color="auto"/>
        <w:left w:val="none" w:sz="0" w:space="0" w:color="auto"/>
        <w:bottom w:val="none" w:sz="0" w:space="0" w:color="auto"/>
        <w:right w:val="none" w:sz="0" w:space="0" w:color="auto"/>
      </w:divBdr>
    </w:div>
    <w:div w:id="383137486">
      <w:bodyDiv w:val="1"/>
      <w:marLeft w:val="0"/>
      <w:marRight w:val="0"/>
      <w:marTop w:val="0"/>
      <w:marBottom w:val="0"/>
      <w:divBdr>
        <w:top w:val="none" w:sz="0" w:space="0" w:color="auto"/>
        <w:left w:val="none" w:sz="0" w:space="0" w:color="auto"/>
        <w:bottom w:val="none" w:sz="0" w:space="0" w:color="auto"/>
        <w:right w:val="none" w:sz="0" w:space="0" w:color="auto"/>
      </w:divBdr>
    </w:div>
    <w:div w:id="408499129">
      <w:bodyDiv w:val="1"/>
      <w:marLeft w:val="0"/>
      <w:marRight w:val="0"/>
      <w:marTop w:val="0"/>
      <w:marBottom w:val="0"/>
      <w:divBdr>
        <w:top w:val="none" w:sz="0" w:space="0" w:color="auto"/>
        <w:left w:val="none" w:sz="0" w:space="0" w:color="auto"/>
        <w:bottom w:val="none" w:sz="0" w:space="0" w:color="auto"/>
        <w:right w:val="none" w:sz="0" w:space="0" w:color="auto"/>
      </w:divBdr>
      <w:divsChild>
        <w:div w:id="1305310958">
          <w:marLeft w:val="120"/>
          <w:marRight w:val="0"/>
          <w:marTop w:val="60"/>
          <w:marBottom w:val="0"/>
          <w:divBdr>
            <w:top w:val="none" w:sz="0" w:space="0" w:color="auto"/>
            <w:left w:val="none" w:sz="0" w:space="0" w:color="auto"/>
            <w:bottom w:val="none" w:sz="0" w:space="0" w:color="auto"/>
            <w:right w:val="none" w:sz="0" w:space="0" w:color="auto"/>
          </w:divBdr>
          <w:divsChild>
            <w:div w:id="254020299">
              <w:marLeft w:val="0"/>
              <w:marRight w:val="270"/>
              <w:marTop w:val="0"/>
              <w:marBottom w:val="0"/>
              <w:divBdr>
                <w:top w:val="none" w:sz="0" w:space="0" w:color="auto"/>
                <w:left w:val="none" w:sz="0" w:space="0" w:color="auto"/>
                <w:bottom w:val="none" w:sz="0" w:space="0" w:color="auto"/>
                <w:right w:val="none" w:sz="0" w:space="0" w:color="auto"/>
              </w:divBdr>
            </w:div>
            <w:div w:id="656688956">
              <w:marLeft w:val="0"/>
              <w:marRight w:val="270"/>
              <w:marTop w:val="0"/>
              <w:marBottom w:val="0"/>
              <w:divBdr>
                <w:top w:val="none" w:sz="0" w:space="0" w:color="auto"/>
                <w:left w:val="none" w:sz="0" w:space="0" w:color="auto"/>
                <w:bottom w:val="none" w:sz="0" w:space="0" w:color="auto"/>
                <w:right w:val="none" w:sz="0" w:space="0" w:color="auto"/>
              </w:divBdr>
            </w:div>
            <w:div w:id="1945647918">
              <w:marLeft w:val="0"/>
              <w:marRight w:val="0"/>
              <w:marTop w:val="0"/>
              <w:marBottom w:val="0"/>
              <w:divBdr>
                <w:top w:val="none" w:sz="0" w:space="0" w:color="auto"/>
                <w:left w:val="none" w:sz="0" w:space="0" w:color="auto"/>
                <w:bottom w:val="none" w:sz="0" w:space="0" w:color="auto"/>
                <w:right w:val="none" w:sz="0" w:space="0" w:color="auto"/>
              </w:divBdr>
            </w:div>
            <w:div w:id="2060349887">
              <w:marLeft w:val="0"/>
              <w:marRight w:val="0"/>
              <w:marTop w:val="0"/>
              <w:marBottom w:val="0"/>
              <w:divBdr>
                <w:top w:val="none" w:sz="0" w:space="0" w:color="auto"/>
                <w:left w:val="none" w:sz="0" w:space="0" w:color="auto"/>
                <w:bottom w:val="none" w:sz="0" w:space="0" w:color="auto"/>
                <w:right w:val="none" w:sz="0" w:space="0" w:color="auto"/>
              </w:divBdr>
            </w:div>
          </w:divsChild>
        </w:div>
        <w:div w:id="1760446203">
          <w:marLeft w:val="0"/>
          <w:marRight w:val="0"/>
          <w:marTop w:val="0"/>
          <w:marBottom w:val="300"/>
          <w:divBdr>
            <w:top w:val="none" w:sz="0" w:space="0" w:color="auto"/>
            <w:left w:val="none" w:sz="0" w:space="0" w:color="auto"/>
            <w:bottom w:val="single" w:sz="6" w:space="8" w:color="CCCCCC"/>
            <w:right w:val="none" w:sz="0" w:space="0" w:color="auto"/>
          </w:divBdr>
          <w:divsChild>
            <w:div w:id="1042170357">
              <w:marLeft w:val="0"/>
              <w:marRight w:val="0"/>
              <w:marTop w:val="0"/>
              <w:marBottom w:val="0"/>
              <w:divBdr>
                <w:top w:val="none" w:sz="0" w:space="0" w:color="auto"/>
                <w:left w:val="none" w:sz="0" w:space="0" w:color="auto"/>
                <w:bottom w:val="none" w:sz="0" w:space="0" w:color="auto"/>
                <w:right w:val="none" w:sz="0" w:space="0" w:color="auto"/>
              </w:divBdr>
              <w:divsChild>
                <w:div w:id="633678046">
                  <w:marLeft w:val="-150"/>
                  <w:marRight w:val="0"/>
                  <w:marTop w:val="0"/>
                  <w:marBottom w:val="75"/>
                  <w:divBdr>
                    <w:top w:val="none" w:sz="0" w:space="0" w:color="auto"/>
                    <w:left w:val="none" w:sz="0" w:space="0" w:color="auto"/>
                    <w:bottom w:val="none" w:sz="0" w:space="0" w:color="auto"/>
                    <w:right w:val="none" w:sz="0" w:space="0" w:color="auto"/>
                  </w:divBdr>
                </w:div>
                <w:div w:id="89280135">
                  <w:marLeft w:val="-225"/>
                  <w:marRight w:val="0"/>
                  <w:marTop w:val="300"/>
                  <w:marBottom w:val="0"/>
                  <w:divBdr>
                    <w:top w:val="none" w:sz="0" w:space="0" w:color="auto"/>
                    <w:left w:val="none" w:sz="0" w:space="0" w:color="auto"/>
                    <w:bottom w:val="none" w:sz="0" w:space="0" w:color="auto"/>
                    <w:right w:val="none" w:sz="0" w:space="0" w:color="auto"/>
                  </w:divBdr>
                  <w:divsChild>
                    <w:div w:id="54788575">
                      <w:marLeft w:val="0"/>
                      <w:marRight w:val="0"/>
                      <w:marTop w:val="0"/>
                      <w:marBottom w:val="75"/>
                      <w:divBdr>
                        <w:top w:val="none" w:sz="0" w:space="0" w:color="auto"/>
                        <w:left w:val="none" w:sz="0" w:space="0" w:color="auto"/>
                        <w:bottom w:val="none" w:sz="0" w:space="0" w:color="auto"/>
                        <w:right w:val="none" w:sz="0" w:space="0" w:color="auto"/>
                      </w:divBdr>
                      <w:divsChild>
                        <w:div w:id="1782917321">
                          <w:marLeft w:val="0"/>
                          <w:marRight w:val="0"/>
                          <w:marTop w:val="0"/>
                          <w:marBottom w:val="0"/>
                          <w:divBdr>
                            <w:top w:val="none" w:sz="0" w:space="0" w:color="auto"/>
                            <w:left w:val="none" w:sz="0" w:space="0" w:color="auto"/>
                            <w:bottom w:val="none" w:sz="0" w:space="0" w:color="auto"/>
                            <w:right w:val="none" w:sz="0" w:space="0" w:color="auto"/>
                          </w:divBdr>
                        </w:div>
                        <w:div w:id="1213544689">
                          <w:marLeft w:val="225"/>
                          <w:marRight w:val="0"/>
                          <w:marTop w:val="0"/>
                          <w:marBottom w:val="0"/>
                          <w:divBdr>
                            <w:top w:val="none" w:sz="0" w:space="0" w:color="auto"/>
                            <w:left w:val="none" w:sz="0" w:space="0" w:color="auto"/>
                            <w:bottom w:val="none" w:sz="0" w:space="0" w:color="auto"/>
                            <w:right w:val="none" w:sz="0" w:space="0" w:color="auto"/>
                          </w:divBdr>
                        </w:div>
                      </w:divsChild>
                    </w:div>
                    <w:div w:id="1401707567">
                      <w:marLeft w:val="0"/>
                      <w:marRight w:val="0"/>
                      <w:marTop w:val="0"/>
                      <w:marBottom w:val="75"/>
                      <w:divBdr>
                        <w:top w:val="none" w:sz="0" w:space="0" w:color="auto"/>
                        <w:left w:val="none" w:sz="0" w:space="0" w:color="auto"/>
                        <w:bottom w:val="none" w:sz="0" w:space="0" w:color="auto"/>
                        <w:right w:val="none" w:sz="0" w:space="0" w:color="auto"/>
                      </w:divBdr>
                      <w:divsChild>
                        <w:div w:id="1588533399">
                          <w:marLeft w:val="0"/>
                          <w:marRight w:val="0"/>
                          <w:marTop w:val="0"/>
                          <w:marBottom w:val="0"/>
                          <w:divBdr>
                            <w:top w:val="none" w:sz="0" w:space="0" w:color="auto"/>
                            <w:left w:val="none" w:sz="0" w:space="0" w:color="auto"/>
                            <w:bottom w:val="none" w:sz="0" w:space="0" w:color="auto"/>
                            <w:right w:val="none" w:sz="0" w:space="0" w:color="auto"/>
                          </w:divBdr>
                        </w:div>
                        <w:div w:id="1989749942">
                          <w:marLeft w:val="225"/>
                          <w:marRight w:val="0"/>
                          <w:marTop w:val="0"/>
                          <w:marBottom w:val="0"/>
                          <w:divBdr>
                            <w:top w:val="none" w:sz="0" w:space="0" w:color="auto"/>
                            <w:left w:val="none" w:sz="0" w:space="0" w:color="auto"/>
                            <w:bottom w:val="none" w:sz="0" w:space="0" w:color="auto"/>
                            <w:right w:val="none" w:sz="0" w:space="0" w:color="auto"/>
                          </w:divBdr>
                        </w:div>
                      </w:divsChild>
                    </w:div>
                    <w:div w:id="2075545263">
                      <w:marLeft w:val="0"/>
                      <w:marRight w:val="0"/>
                      <w:marTop w:val="0"/>
                      <w:marBottom w:val="75"/>
                      <w:divBdr>
                        <w:top w:val="none" w:sz="0" w:space="0" w:color="auto"/>
                        <w:left w:val="none" w:sz="0" w:space="0" w:color="auto"/>
                        <w:bottom w:val="none" w:sz="0" w:space="0" w:color="auto"/>
                        <w:right w:val="none" w:sz="0" w:space="0" w:color="auto"/>
                      </w:divBdr>
                      <w:divsChild>
                        <w:div w:id="517962068">
                          <w:marLeft w:val="0"/>
                          <w:marRight w:val="0"/>
                          <w:marTop w:val="0"/>
                          <w:marBottom w:val="0"/>
                          <w:divBdr>
                            <w:top w:val="none" w:sz="0" w:space="0" w:color="auto"/>
                            <w:left w:val="none" w:sz="0" w:space="0" w:color="auto"/>
                            <w:bottom w:val="none" w:sz="0" w:space="0" w:color="auto"/>
                            <w:right w:val="none" w:sz="0" w:space="0" w:color="auto"/>
                          </w:divBdr>
                        </w:div>
                        <w:div w:id="1189682194">
                          <w:marLeft w:val="225"/>
                          <w:marRight w:val="0"/>
                          <w:marTop w:val="0"/>
                          <w:marBottom w:val="0"/>
                          <w:divBdr>
                            <w:top w:val="none" w:sz="0" w:space="0" w:color="auto"/>
                            <w:left w:val="none" w:sz="0" w:space="0" w:color="auto"/>
                            <w:bottom w:val="none" w:sz="0" w:space="0" w:color="auto"/>
                            <w:right w:val="none" w:sz="0" w:space="0" w:color="auto"/>
                          </w:divBdr>
                        </w:div>
                      </w:divsChild>
                    </w:div>
                    <w:div w:id="597643175">
                      <w:marLeft w:val="0"/>
                      <w:marRight w:val="0"/>
                      <w:marTop w:val="0"/>
                      <w:marBottom w:val="75"/>
                      <w:divBdr>
                        <w:top w:val="none" w:sz="0" w:space="0" w:color="auto"/>
                        <w:left w:val="none" w:sz="0" w:space="0" w:color="auto"/>
                        <w:bottom w:val="none" w:sz="0" w:space="0" w:color="auto"/>
                        <w:right w:val="none" w:sz="0" w:space="0" w:color="auto"/>
                      </w:divBdr>
                      <w:divsChild>
                        <w:div w:id="850072099">
                          <w:marLeft w:val="0"/>
                          <w:marRight w:val="0"/>
                          <w:marTop w:val="0"/>
                          <w:marBottom w:val="0"/>
                          <w:divBdr>
                            <w:top w:val="none" w:sz="0" w:space="0" w:color="auto"/>
                            <w:left w:val="none" w:sz="0" w:space="0" w:color="auto"/>
                            <w:bottom w:val="none" w:sz="0" w:space="0" w:color="auto"/>
                            <w:right w:val="none" w:sz="0" w:space="0" w:color="auto"/>
                          </w:divBdr>
                        </w:div>
                        <w:div w:id="1683705028">
                          <w:marLeft w:val="225"/>
                          <w:marRight w:val="0"/>
                          <w:marTop w:val="0"/>
                          <w:marBottom w:val="0"/>
                          <w:divBdr>
                            <w:top w:val="none" w:sz="0" w:space="0" w:color="auto"/>
                            <w:left w:val="none" w:sz="0" w:space="0" w:color="auto"/>
                            <w:bottom w:val="none" w:sz="0" w:space="0" w:color="auto"/>
                            <w:right w:val="none" w:sz="0" w:space="0" w:color="auto"/>
                          </w:divBdr>
                        </w:div>
                      </w:divsChild>
                    </w:div>
                    <w:div w:id="1580942551">
                      <w:marLeft w:val="0"/>
                      <w:marRight w:val="0"/>
                      <w:marTop w:val="0"/>
                      <w:marBottom w:val="75"/>
                      <w:divBdr>
                        <w:top w:val="none" w:sz="0" w:space="0" w:color="auto"/>
                        <w:left w:val="none" w:sz="0" w:space="0" w:color="auto"/>
                        <w:bottom w:val="none" w:sz="0" w:space="0" w:color="auto"/>
                        <w:right w:val="none" w:sz="0" w:space="0" w:color="auto"/>
                      </w:divBdr>
                      <w:divsChild>
                        <w:div w:id="1501391429">
                          <w:marLeft w:val="0"/>
                          <w:marRight w:val="0"/>
                          <w:marTop w:val="0"/>
                          <w:marBottom w:val="0"/>
                          <w:divBdr>
                            <w:top w:val="none" w:sz="0" w:space="0" w:color="auto"/>
                            <w:left w:val="none" w:sz="0" w:space="0" w:color="auto"/>
                            <w:bottom w:val="none" w:sz="0" w:space="0" w:color="auto"/>
                            <w:right w:val="none" w:sz="0" w:space="0" w:color="auto"/>
                          </w:divBdr>
                        </w:div>
                        <w:div w:id="18494466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850743">
      <w:bodyDiv w:val="1"/>
      <w:marLeft w:val="0"/>
      <w:marRight w:val="0"/>
      <w:marTop w:val="0"/>
      <w:marBottom w:val="0"/>
      <w:divBdr>
        <w:top w:val="none" w:sz="0" w:space="0" w:color="auto"/>
        <w:left w:val="none" w:sz="0" w:space="0" w:color="auto"/>
        <w:bottom w:val="none" w:sz="0" w:space="0" w:color="auto"/>
        <w:right w:val="none" w:sz="0" w:space="0" w:color="auto"/>
      </w:divBdr>
    </w:div>
    <w:div w:id="458690601">
      <w:bodyDiv w:val="1"/>
      <w:marLeft w:val="0"/>
      <w:marRight w:val="0"/>
      <w:marTop w:val="0"/>
      <w:marBottom w:val="0"/>
      <w:divBdr>
        <w:top w:val="none" w:sz="0" w:space="0" w:color="auto"/>
        <w:left w:val="none" w:sz="0" w:space="0" w:color="auto"/>
        <w:bottom w:val="none" w:sz="0" w:space="0" w:color="auto"/>
        <w:right w:val="none" w:sz="0" w:space="0" w:color="auto"/>
      </w:divBdr>
    </w:div>
    <w:div w:id="463735420">
      <w:bodyDiv w:val="1"/>
      <w:marLeft w:val="0"/>
      <w:marRight w:val="0"/>
      <w:marTop w:val="0"/>
      <w:marBottom w:val="0"/>
      <w:divBdr>
        <w:top w:val="none" w:sz="0" w:space="0" w:color="auto"/>
        <w:left w:val="none" w:sz="0" w:space="0" w:color="auto"/>
        <w:bottom w:val="none" w:sz="0" w:space="0" w:color="auto"/>
        <w:right w:val="none" w:sz="0" w:space="0" w:color="auto"/>
      </w:divBdr>
      <w:divsChild>
        <w:div w:id="706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266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6363548">
      <w:bodyDiv w:val="1"/>
      <w:marLeft w:val="0"/>
      <w:marRight w:val="0"/>
      <w:marTop w:val="0"/>
      <w:marBottom w:val="0"/>
      <w:divBdr>
        <w:top w:val="none" w:sz="0" w:space="0" w:color="auto"/>
        <w:left w:val="none" w:sz="0" w:space="0" w:color="auto"/>
        <w:bottom w:val="none" w:sz="0" w:space="0" w:color="auto"/>
        <w:right w:val="none" w:sz="0" w:space="0" w:color="auto"/>
      </w:divBdr>
    </w:div>
    <w:div w:id="508982967">
      <w:bodyDiv w:val="1"/>
      <w:marLeft w:val="0"/>
      <w:marRight w:val="0"/>
      <w:marTop w:val="0"/>
      <w:marBottom w:val="0"/>
      <w:divBdr>
        <w:top w:val="none" w:sz="0" w:space="0" w:color="auto"/>
        <w:left w:val="none" w:sz="0" w:space="0" w:color="auto"/>
        <w:bottom w:val="none" w:sz="0" w:space="0" w:color="auto"/>
        <w:right w:val="none" w:sz="0" w:space="0" w:color="auto"/>
      </w:divBdr>
    </w:div>
    <w:div w:id="512303602">
      <w:bodyDiv w:val="1"/>
      <w:marLeft w:val="0"/>
      <w:marRight w:val="0"/>
      <w:marTop w:val="0"/>
      <w:marBottom w:val="0"/>
      <w:divBdr>
        <w:top w:val="none" w:sz="0" w:space="0" w:color="auto"/>
        <w:left w:val="none" w:sz="0" w:space="0" w:color="auto"/>
        <w:bottom w:val="none" w:sz="0" w:space="0" w:color="auto"/>
        <w:right w:val="none" w:sz="0" w:space="0" w:color="auto"/>
      </w:divBdr>
    </w:div>
    <w:div w:id="567889168">
      <w:bodyDiv w:val="1"/>
      <w:marLeft w:val="0"/>
      <w:marRight w:val="0"/>
      <w:marTop w:val="0"/>
      <w:marBottom w:val="0"/>
      <w:divBdr>
        <w:top w:val="none" w:sz="0" w:space="0" w:color="auto"/>
        <w:left w:val="none" w:sz="0" w:space="0" w:color="auto"/>
        <w:bottom w:val="none" w:sz="0" w:space="0" w:color="auto"/>
        <w:right w:val="none" w:sz="0" w:space="0" w:color="auto"/>
      </w:divBdr>
    </w:div>
    <w:div w:id="589973047">
      <w:bodyDiv w:val="1"/>
      <w:marLeft w:val="0"/>
      <w:marRight w:val="0"/>
      <w:marTop w:val="0"/>
      <w:marBottom w:val="0"/>
      <w:divBdr>
        <w:top w:val="none" w:sz="0" w:space="0" w:color="auto"/>
        <w:left w:val="none" w:sz="0" w:space="0" w:color="auto"/>
        <w:bottom w:val="none" w:sz="0" w:space="0" w:color="auto"/>
        <w:right w:val="none" w:sz="0" w:space="0" w:color="auto"/>
      </w:divBdr>
      <w:divsChild>
        <w:div w:id="1447575241">
          <w:marLeft w:val="120"/>
          <w:marRight w:val="0"/>
          <w:marTop w:val="60"/>
          <w:marBottom w:val="0"/>
          <w:divBdr>
            <w:top w:val="none" w:sz="0" w:space="0" w:color="auto"/>
            <w:left w:val="none" w:sz="0" w:space="0" w:color="auto"/>
            <w:bottom w:val="none" w:sz="0" w:space="0" w:color="auto"/>
            <w:right w:val="none" w:sz="0" w:space="0" w:color="auto"/>
          </w:divBdr>
          <w:divsChild>
            <w:div w:id="35468813">
              <w:marLeft w:val="0"/>
              <w:marRight w:val="270"/>
              <w:marTop w:val="0"/>
              <w:marBottom w:val="0"/>
              <w:divBdr>
                <w:top w:val="none" w:sz="0" w:space="0" w:color="auto"/>
                <w:left w:val="none" w:sz="0" w:space="0" w:color="auto"/>
                <w:bottom w:val="none" w:sz="0" w:space="0" w:color="auto"/>
                <w:right w:val="none" w:sz="0" w:space="0" w:color="auto"/>
              </w:divBdr>
            </w:div>
            <w:div w:id="910043975">
              <w:marLeft w:val="0"/>
              <w:marRight w:val="270"/>
              <w:marTop w:val="0"/>
              <w:marBottom w:val="0"/>
              <w:divBdr>
                <w:top w:val="none" w:sz="0" w:space="0" w:color="auto"/>
                <w:left w:val="none" w:sz="0" w:space="0" w:color="auto"/>
                <w:bottom w:val="none" w:sz="0" w:space="0" w:color="auto"/>
                <w:right w:val="none" w:sz="0" w:space="0" w:color="auto"/>
              </w:divBdr>
            </w:div>
            <w:div w:id="1252006923">
              <w:marLeft w:val="0"/>
              <w:marRight w:val="0"/>
              <w:marTop w:val="0"/>
              <w:marBottom w:val="0"/>
              <w:divBdr>
                <w:top w:val="none" w:sz="0" w:space="0" w:color="auto"/>
                <w:left w:val="none" w:sz="0" w:space="0" w:color="auto"/>
                <w:bottom w:val="none" w:sz="0" w:space="0" w:color="auto"/>
                <w:right w:val="none" w:sz="0" w:space="0" w:color="auto"/>
              </w:divBdr>
            </w:div>
            <w:div w:id="1814130144">
              <w:marLeft w:val="0"/>
              <w:marRight w:val="0"/>
              <w:marTop w:val="0"/>
              <w:marBottom w:val="0"/>
              <w:divBdr>
                <w:top w:val="none" w:sz="0" w:space="0" w:color="auto"/>
                <w:left w:val="none" w:sz="0" w:space="0" w:color="auto"/>
                <w:bottom w:val="none" w:sz="0" w:space="0" w:color="auto"/>
                <w:right w:val="none" w:sz="0" w:space="0" w:color="auto"/>
              </w:divBdr>
            </w:div>
          </w:divsChild>
        </w:div>
        <w:div w:id="1887136303">
          <w:marLeft w:val="0"/>
          <w:marRight w:val="0"/>
          <w:marTop w:val="0"/>
          <w:marBottom w:val="300"/>
          <w:divBdr>
            <w:top w:val="none" w:sz="0" w:space="0" w:color="auto"/>
            <w:left w:val="none" w:sz="0" w:space="0" w:color="auto"/>
            <w:bottom w:val="single" w:sz="6" w:space="8" w:color="CCCCCC"/>
            <w:right w:val="none" w:sz="0" w:space="0" w:color="auto"/>
          </w:divBdr>
          <w:divsChild>
            <w:div w:id="658117172">
              <w:marLeft w:val="0"/>
              <w:marRight w:val="0"/>
              <w:marTop w:val="0"/>
              <w:marBottom w:val="0"/>
              <w:divBdr>
                <w:top w:val="none" w:sz="0" w:space="0" w:color="auto"/>
                <w:left w:val="none" w:sz="0" w:space="0" w:color="auto"/>
                <w:bottom w:val="none" w:sz="0" w:space="0" w:color="auto"/>
                <w:right w:val="none" w:sz="0" w:space="0" w:color="auto"/>
              </w:divBdr>
              <w:divsChild>
                <w:div w:id="1205287527">
                  <w:marLeft w:val="-150"/>
                  <w:marRight w:val="0"/>
                  <w:marTop w:val="0"/>
                  <w:marBottom w:val="75"/>
                  <w:divBdr>
                    <w:top w:val="none" w:sz="0" w:space="0" w:color="auto"/>
                    <w:left w:val="none" w:sz="0" w:space="0" w:color="auto"/>
                    <w:bottom w:val="none" w:sz="0" w:space="0" w:color="auto"/>
                    <w:right w:val="none" w:sz="0" w:space="0" w:color="auto"/>
                  </w:divBdr>
                </w:div>
                <w:div w:id="648704219">
                  <w:marLeft w:val="-225"/>
                  <w:marRight w:val="0"/>
                  <w:marTop w:val="300"/>
                  <w:marBottom w:val="0"/>
                  <w:divBdr>
                    <w:top w:val="none" w:sz="0" w:space="0" w:color="auto"/>
                    <w:left w:val="none" w:sz="0" w:space="0" w:color="auto"/>
                    <w:bottom w:val="none" w:sz="0" w:space="0" w:color="auto"/>
                    <w:right w:val="none" w:sz="0" w:space="0" w:color="auto"/>
                  </w:divBdr>
                  <w:divsChild>
                    <w:div w:id="372272779">
                      <w:marLeft w:val="0"/>
                      <w:marRight w:val="0"/>
                      <w:marTop w:val="0"/>
                      <w:marBottom w:val="75"/>
                      <w:divBdr>
                        <w:top w:val="none" w:sz="0" w:space="0" w:color="auto"/>
                        <w:left w:val="none" w:sz="0" w:space="0" w:color="auto"/>
                        <w:bottom w:val="none" w:sz="0" w:space="0" w:color="auto"/>
                        <w:right w:val="none" w:sz="0" w:space="0" w:color="auto"/>
                      </w:divBdr>
                      <w:divsChild>
                        <w:div w:id="453406008">
                          <w:marLeft w:val="0"/>
                          <w:marRight w:val="0"/>
                          <w:marTop w:val="0"/>
                          <w:marBottom w:val="0"/>
                          <w:divBdr>
                            <w:top w:val="none" w:sz="0" w:space="0" w:color="auto"/>
                            <w:left w:val="none" w:sz="0" w:space="0" w:color="auto"/>
                            <w:bottom w:val="none" w:sz="0" w:space="0" w:color="auto"/>
                            <w:right w:val="none" w:sz="0" w:space="0" w:color="auto"/>
                          </w:divBdr>
                        </w:div>
                        <w:div w:id="603539488">
                          <w:marLeft w:val="225"/>
                          <w:marRight w:val="0"/>
                          <w:marTop w:val="0"/>
                          <w:marBottom w:val="0"/>
                          <w:divBdr>
                            <w:top w:val="none" w:sz="0" w:space="0" w:color="auto"/>
                            <w:left w:val="none" w:sz="0" w:space="0" w:color="auto"/>
                            <w:bottom w:val="none" w:sz="0" w:space="0" w:color="auto"/>
                            <w:right w:val="none" w:sz="0" w:space="0" w:color="auto"/>
                          </w:divBdr>
                        </w:div>
                      </w:divsChild>
                    </w:div>
                    <w:div w:id="334772218">
                      <w:marLeft w:val="0"/>
                      <w:marRight w:val="0"/>
                      <w:marTop w:val="0"/>
                      <w:marBottom w:val="75"/>
                      <w:divBdr>
                        <w:top w:val="none" w:sz="0" w:space="0" w:color="auto"/>
                        <w:left w:val="none" w:sz="0" w:space="0" w:color="auto"/>
                        <w:bottom w:val="none" w:sz="0" w:space="0" w:color="auto"/>
                        <w:right w:val="none" w:sz="0" w:space="0" w:color="auto"/>
                      </w:divBdr>
                      <w:divsChild>
                        <w:div w:id="2042587555">
                          <w:marLeft w:val="0"/>
                          <w:marRight w:val="0"/>
                          <w:marTop w:val="0"/>
                          <w:marBottom w:val="0"/>
                          <w:divBdr>
                            <w:top w:val="none" w:sz="0" w:space="0" w:color="auto"/>
                            <w:left w:val="none" w:sz="0" w:space="0" w:color="auto"/>
                            <w:bottom w:val="none" w:sz="0" w:space="0" w:color="auto"/>
                            <w:right w:val="none" w:sz="0" w:space="0" w:color="auto"/>
                          </w:divBdr>
                        </w:div>
                        <w:div w:id="918756194">
                          <w:marLeft w:val="225"/>
                          <w:marRight w:val="0"/>
                          <w:marTop w:val="0"/>
                          <w:marBottom w:val="0"/>
                          <w:divBdr>
                            <w:top w:val="none" w:sz="0" w:space="0" w:color="auto"/>
                            <w:left w:val="none" w:sz="0" w:space="0" w:color="auto"/>
                            <w:bottom w:val="none" w:sz="0" w:space="0" w:color="auto"/>
                            <w:right w:val="none" w:sz="0" w:space="0" w:color="auto"/>
                          </w:divBdr>
                        </w:div>
                      </w:divsChild>
                    </w:div>
                    <w:div w:id="343702691">
                      <w:marLeft w:val="0"/>
                      <w:marRight w:val="0"/>
                      <w:marTop w:val="0"/>
                      <w:marBottom w:val="75"/>
                      <w:divBdr>
                        <w:top w:val="none" w:sz="0" w:space="0" w:color="auto"/>
                        <w:left w:val="none" w:sz="0" w:space="0" w:color="auto"/>
                        <w:bottom w:val="none" w:sz="0" w:space="0" w:color="auto"/>
                        <w:right w:val="none" w:sz="0" w:space="0" w:color="auto"/>
                      </w:divBdr>
                      <w:divsChild>
                        <w:div w:id="159660980">
                          <w:marLeft w:val="0"/>
                          <w:marRight w:val="0"/>
                          <w:marTop w:val="0"/>
                          <w:marBottom w:val="0"/>
                          <w:divBdr>
                            <w:top w:val="none" w:sz="0" w:space="0" w:color="auto"/>
                            <w:left w:val="none" w:sz="0" w:space="0" w:color="auto"/>
                            <w:bottom w:val="none" w:sz="0" w:space="0" w:color="auto"/>
                            <w:right w:val="none" w:sz="0" w:space="0" w:color="auto"/>
                          </w:divBdr>
                        </w:div>
                        <w:div w:id="2112821654">
                          <w:marLeft w:val="225"/>
                          <w:marRight w:val="0"/>
                          <w:marTop w:val="0"/>
                          <w:marBottom w:val="0"/>
                          <w:divBdr>
                            <w:top w:val="none" w:sz="0" w:space="0" w:color="auto"/>
                            <w:left w:val="none" w:sz="0" w:space="0" w:color="auto"/>
                            <w:bottom w:val="none" w:sz="0" w:space="0" w:color="auto"/>
                            <w:right w:val="none" w:sz="0" w:space="0" w:color="auto"/>
                          </w:divBdr>
                        </w:div>
                      </w:divsChild>
                    </w:div>
                    <w:div w:id="1507017368">
                      <w:marLeft w:val="0"/>
                      <w:marRight w:val="0"/>
                      <w:marTop w:val="0"/>
                      <w:marBottom w:val="75"/>
                      <w:divBdr>
                        <w:top w:val="none" w:sz="0" w:space="0" w:color="auto"/>
                        <w:left w:val="none" w:sz="0" w:space="0" w:color="auto"/>
                        <w:bottom w:val="none" w:sz="0" w:space="0" w:color="auto"/>
                        <w:right w:val="none" w:sz="0" w:space="0" w:color="auto"/>
                      </w:divBdr>
                      <w:divsChild>
                        <w:div w:id="934746677">
                          <w:marLeft w:val="0"/>
                          <w:marRight w:val="0"/>
                          <w:marTop w:val="0"/>
                          <w:marBottom w:val="0"/>
                          <w:divBdr>
                            <w:top w:val="none" w:sz="0" w:space="0" w:color="auto"/>
                            <w:left w:val="none" w:sz="0" w:space="0" w:color="auto"/>
                            <w:bottom w:val="none" w:sz="0" w:space="0" w:color="auto"/>
                            <w:right w:val="none" w:sz="0" w:space="0" w:color="auto"/>
                          </w:divBdr>
                        </w:div>
                        <w:div w:id="2048487671">
                          <w:marLeft w:val="225"/>
                          <w:marRight w:val="0"/>
                          <w:marTop w:val="0"/>
                          <w:marBottom w:val="0"/>
                          <w:divBdr>
                            <w:top w:val="none" w:sz="0" w:space="0" w:color="auto"/>
                            <w:left w:val="none" w:sz="0" w:space="0" w:color="auto"/>
                            <w:bottom w:val="none" w:sz="0" w:space="0" w:color="auto"/>
                            <w:right w:val="none" w:sz="0" w:space="0" w:color="auto"/>
                          </w:divBdr>
                        </w:div>
                      </w:divsChild>
                    </w:div>
                    <w:div w:id="228998282">
                      <w:marLeft w:val="0"/>
                      <w:marRight w:val="0"/>
                      <w:marTop w:val="0"/>
                      <w:marBottom w:val="75"/>
                      <w:divBdr>
                        <w:top w:val="none" w:sz="0" w:space="0" w:color="auto"/>
                        <w:left w:val="none" w:sz="0" w:space="0" w:color="auto"/>
                        <w:bottom w:val="none" w:sz="0" w:space="0" w:color="auto"/>
                        <w:right w:val="none" w:sz="0" w:space="0" w:color="auto"/>
                      </w:divBdr>
                      <w:divsChild>
                        <w:div w:id="1798798794">
                          <w:marLeft w:val="0"/>
                          <w:marRight w:val="0"/>
                          <w:marTop w:val="0"/>
                          <w:marBottom w:val="0"/>
                          <w:divBdr>
                            <w:top w:val="none" w:sz="0" w:space="0" w:color="auto"/>
                            <w:left w:val="none" w:sz="0" w:space="0" w:color="auto"/>
                            <w:bottom w:val="none" w:sz="0" w:space="0" w:color="auto"/>
                            <w:right w:val="none" w:sz="0" w:space="0" w:color="auto"/>
                          </w:divBdr>
                        </w:div>
                        <w:div w:id="151599213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089476">
      <w:bodyDiv w:val="1"/>
      <w:marLeft w:val="0"/>
      <w:marRight w:val="0"/>
      <w:marTop w:val="0"/>
      <w:marBottom w:val="0"/>
      <w:divBdr>
        <w:top w:val="none" w:sz="0" w:space="0" w:color="auto"/>
        <w:left w:val="none" w:sz="0" w:space="0" w:color="auto"/>
        <w:bottom w:val="none" w:sz="0" w:space="0" w:color="auto"/>
        <w:right w:val="none" w:sz="0" w:space="0" w:color="auto"/>
      </w:divBdr>
    </w:div>
    <w:div w:id="622882673">
      <w:bodyDiv w:val="1"/>
      <w:marLeft w:val="0"/>
      <w:marRight w:val="0"/>
      <w:marTop w:val="0"/>
      <w:marBottom w:val="0"/>
      <w:divBdr>
        <w:top w:val="none" w:sz="0" w:space="0" w:color="auto"/>
        <w:left w:val="none" w:sz="0" w:space="0" w:color="auto"/>
        <w:bottom w:val="none" w:sz="0" w:space="0" w:color="auto"/>
        <w:right w:val="none" w:sz="0" w:space="0" w:color="auto"/>
      </w:divBdr>
    </w:div>
    <w:div w:id="711661173">
      <w:bodyDiv w:val="1"/>
      <w:marLeft w:val="0"/>
      <w:marRight w:val="0"/>
      <w:marTop w:val="0"/>
      <w:marBottom w:val="0"/>
      <w:divBdr>
        <w:top w:val="none" w:sz="0" w:space="0" w:color="auto"/>
        <w:left w:val="none" w:sz="0" w:space="0" w:color="auto"/>
        <w:bottom w:val="none" w:sz="0" w:space="0" w:color="auto"/>
        <w:right w:val="none" w:sz="0" w:space="0" w:color="auto"/>
      </w:divBdr>
    </w:div>
    <w:div w:id="735325966">
      <w:bodyDiv w:val="1"/>
      <w:marLeft w:val="0"/>
      <w:marRight w:val="0"/>
      <w:marTop w:val="0"/>
      <w:marBottom w:val="0"/>
      <w:divBdr>
        <w:top w:val="none" w:sz="0" w:space="0" w:color="auto"/>
        <w:left w:val="none" w:sz="0" w:space="0" w:color="auto"/>
        <w:bottom w:val="none" w:sz="0" w:space="0" w:color="auto"/>
        <w:right w:val="none" w:sz="0" w:space="0" w:color="auto"/>
      </w:divBdr>
    </w:div>
    <w:div w:id="795100172">
      <w:bodyDiv w:val="1"/>
      <w:marLeft w:val="0"/>
      <w:marRight w:val="0"/>
      <w:marTop w:val="0"/>
      <w:marBottom w:val="0"/>
      <w:divBdr>
        <w:top w:val="none" w:sz="0" w:space="0" w:color="auto"/>
        <w:left w:val="none" w:sz="0" w:space="0" w:color="auto"/>
        <w:bottom w:val="none" w:sz="0" w:space="0" w:color="auto"/>
        <w:right w:val="none" w:sz="0" w:space="0" w:color="auto"/>
      </w:divBdr>
    </w:div>
    <w:div w:id="825634905">
      <w:bodyDiv w:val="1"/>
      <w:marLeft w:val="0"/>
      <w:marRight w:val="0"/>
      <w:marTop w:val="0"/>
      <w:marBottom w:val="0"/>
      <w:divBdr>
        <w:top w:val="none" w:sz="0" w:space="0" w:color="auto"/>
        <w:left w:val="none" w:sz="0" w:space="0" w:color="auto"/>
        <w:bottom w:val="none" w:sz="0" w:space="0" w:color="auto"/>
        <w:right w:val="none" w:sz="0" w:space="0" w:color="auto"/>
      </w:divBdr>
    </w:div>
    <w:div w:id="835799904">
      <w:bodyDiv w:val="1"/>
      <w:marLeft w:val="0"/>
      <w:marRight w:val="0"/>
      <w:marTop w:val="0"/>
      <w:marBottom w:val="0"/>
      <w:divBdr>
        <w:top w:val="none" w:sz="0" w:space="0" w:color="auto"/>
        <w:left w:val="none" w:sz="0" w:space="0" w:color="auto"/>
        <w:bottom w:val="none" w:sz="0" w:space="0" w:color="auto"/>
        <w:right w:val="none" w:sz="0" w:space="0" w:color="auto"/>
      </w:divBdr>
    </w:div>
    <w:div w:id="870066886">
      <w:bodyDiv w:val="1"/>
      <w:marLeft w:val="0"/>
      <w:marRight w:val="0"/>
      <w:marTop w:val="0"/>
      <w:marBottom w:val="0"/>
      <w:divBdr>
        <w:top w:val="none" w:sz="0" w:space="0" w:color="auto"/>
        <w:left w:val="none" w:sz="0" w:space="0" w:color="auto"/>
        <w:bottom w:val="none" w:sz="0" w:space="0" w:color="auto"/>
        <w:right w:val="none" w:sz="0" w:space="0" w:color="auto"/>
      </w:divBdr>
    </w:div>
    <w:div w:id="906382840">
      <w:bodyDiv w:val="1"/>
      <w:marLeft w:val="0"/>
      <w:marRight w:val="0"/>
      <w:marTop w:val="0"/>
      <w:marBottom w:val="0"/>
      <w:divBdr>
        <w:top w:val="none" w:sz="0" w:space="0" w:color="auto"/>
        <w:left w:val="none" w:sz="0" w:space="0" w:color="auto"/>
        <w:bottom w:val="none" w:sz="0" w:space="0" w:color="auto"/>
        <w:right w:val="none" w:sz="0" w:space="0" w:color="auto"/>
      </w:divBdr>
    </w:div>
    <w:div w:id="923759180">
      <w:bodyDiv w:val="1"/>
      <w:marLeft w:val="0"/>
      <w:marRight w:val="0"/>
      <w:marTop w:val="0"/>
      <w:marBottom w:val="0"/>
      <w:divBdr>
        <w:top w:val="none" w:sz="0" w:space="0" w:color="auto"/>
        <w:left w:val="none" w:sz="0" w:space="0" w:color="auto"/>
        <w:bottom w:val="none" w:sz="0" w:space="0" w:color="auto"/>
        <w:right w:val="none" w:sz="0" w:space="0" w:color="auto"/>
      </w:divBdr>
    </w:div>
    <w:div w:id="1061714057">
      <w:bodyDiv w:val="1"/>
      <w:marLeft w:val="0"/>
      <w:marRight w:val="0"/>
      <w:marTop w:val="0"/>
      <w:marBottom w:val="0"/>
      <w:divBdr>
        <w:top w:val="none" w:sz="0" w:space="0" w:color="auto"/>
        <w:left w:val="none" w:sz="0" w:space="0" w:color="auto"/>
        <w:bottom w:val="none" w:sz="0" w:space="0" w:color="auto"/>
        <w:right w:val="none" w:sz="0" w:space="0" w:color="auto"/>
      </w:divBdr>
    </w:div>
    <w:div w:id="1105534385">
      <w:bodyDiv w:val="1"/>
      <w:marLeft w:val="0"/>
      <w:marRight w:val="0"/>
      <w:marTop w:val="0"/>
      <w:marBottom w:val="0"/>
      <w:divBdr>
        <w:top w:val="none" w:sz="0" w:space="0" w:color="auto"/>
        <w:left w:val="none" w:sz="0" w:space="0" w:color="auto"/>
        <w:bottom w:val="none" w:sz="0" w:space="0" w:color="auto"/>
        <w:right w:val="none" w:sz="0" w:space="0" w:color="auto"/>
      </w:divBdr>
    </w:div>
    <w:div w:id="1152521278">
      <w:bodyDiv w:val="1"/>
      <w:marLeft w:val="0"/>
      <w:marRight w:val="0"/>
      <w:marTop w:val="0"/>
      <w:marBottom w:val="0"/>
      <w:divBdr>
        <w:top w:val="none" w:sz="0" w:space="0" w:color="auto"/>
        <w:left w:val="none" w:sz="0" w:space="0" w:color="auto"/>
        <w:bottom w:val="none" w:sz="0" w:space="0" w:color="auto"/>
        <w:right w:val="none" w:sz="0" w:space="0" w:color="auto"/>
      </w:divBdr>
    </w:div>
    <w:div w:id="1164978483">
      <w:bodyDiv w:val="1"/>
      <w:marLeft w:val="0"/>
      <w:marRight w:val="0"/>
      <w:marTop w:val="0"/>
      <w:marBottom w:val="0"/>
      <w:divBdr>
        <w:top w:val="none" w:sz="0" w:space="0" w:color="auto"/>
        <w:left w:val="none" w:sz="0" w:space="0" w:color="auto"/>
        <w:bottom w:val="none" w:sz="0" w:space="0" w:color="auto"/>
        <w:right w:val="none" w:sz="0" w:space="0" w:color="auto"/>
      </w:divBdr>
    </w:div>
    <w:div w:id="1189101700">
      <w:bodyDiv w:val="1"/>
      <w:marLeft w:val="0"/>
      <w:marRight w:val="0"/>
      <w:marTop w:val="0"/>
      <w:marBottom w:val="0"/>
      <w:divBdr>
        <w:top w:val="none" w:sz="0" w:space="0" w:color="auto"/>
        <w:left w:val="none" w:sz="0" w:space="0" w:color="auto"/>
        <w:bottom w:val="none" w:sz="0" w:space="0" w:color="auto"/>
        <w:right w:val="none" w:sz="0" w:space="0" w:color="auto"/>
      </w:divBdr>
    </w:div>
    <w:div w:id="1294827518">
      <w:bodyDiv w:val="1"/>
      <w:marLeft w:val="0"/>
      <w:marRight w:val="0"/>
      <w:marTop w:val="0"/>
      <w:marBottom w:val="0"/>
      <w:divBdr>
        <w:top w:val="none" w:sz="0" w:space="0" w:color="auto"/>
        <w:left w:val="none" w:sz="0" w:space="0" w:color="auto"/>
        <w:bottom w:val="none" w:sz="0" w:space="0" w:color="auto"/>
        <w:right w:val="none" w:sz="0" w:space="0" w:color="auto"/>
      </w:divBdr>
    </w:div>
    <w:div w:id="1438987787">
      <w:bodyDiv w:val="1"/>
      <w:marLeft w:val="0"/>
      <w:marRight w:val="0"/>
      <w:marTop w:val="0"/>
      <w:marBottom w:val="0"/>
      <w:divBdr>
        <w:top w:val="none" w:sz="0" w:space="0" w:color="auto"/>
        <w:left w:val="none" w:sz="0" w:space="0" w:color="auto"/>
        <w:bottom w:val="none" w:sz="0" w:space="0" w:color="auto"/>
        <w:right w:val="none" w:sz="0" w:space="0" w:color="auto"/>
      </w:divBdr>
    </w:div>
    <w:div w:id="1444182345">
      <w:bodyDiv w:val="1"/>
      <w:marLeft w:val="0"/>
      <w:marRight w:val="0"/>
      <w:marTop w:val="0"/>
      <w:marBottom w:val="0"/>
      <w:divBdr>
        <w:top w:val="none" w:sz="0" w:space="0" w:color="auto"/>
        <w:left w:val="none" w:sz="0" w:space="0" w:color="auto"/>
        <w:bottom w:val="none" w:sz="0" w:space="0" w:color="auto"/>
        <w:right w:val="none" w:sz="0" w:space="0" w:color="auto"/>
      </w:divBdr>
    </w:div>
    <w:div w:id="1469586876">
      <w:bodyDiv w:val="1"/>
      <w:marLeft w:val="0"/>
      <w:marRight w:val="0"/>
      <w:marTop w:val="0"/>
      <w:marBottom w:val="0"/>
      <w:divBdr>
        <w:top w:val="none" w:sz="0" w:space="0" w:color="auto"/>
        <w:left w:val="none" w:sz="0" w:space="0" w:color="auto"/>
        <w:bottom w:val="none" w:sz="0" w:space="0" w:color="auto"/>
        <w:right w:val="none" w:sz="0" w:space="0" w:color="auto"/>
      </w:divBdr>
      <w:divsChild>
        <w:div w:id="433593962">
          <w:marLeft w:val="120"/>
          <w:marRight w:val="0"/>
          <w:marTop w:val="60"/>
          <w:marBottom w:val="0"/>
          <w:divBdr>
            <w:top w:val="none" w:sz="0" w:space="0" w:color="auto"/>
            <w:left w:val="none" w:sz="0" w:space="0" w:color="auto"/>
            <w:bottom w:val="none" w:sz="0" w:space="0" w:color="auto"/>
            <w:right w:val="none" w:sz="0" w:space="0" w:color="auto"/>
          </w:divBdr>
          <w:divsChild>
            <w:div w:id="1247376864">
              <w:marLeft w:val="0"/>
              <w:marRight w:val="270"/>
              <w:marTop w:val="0"/>
              <w:marBottom w:val="0"/>
              <w:divBdr>
                <w:top w:val="none" w:sz="0" w:space="0" w:color="auto"/>
                <w:left w:val="none" w:sz="0" w:space="0" w:color="auto"/>
                <w:bottom w:val="none" w:sz="0" w:space="0" w:color="auto"/>
                <w:right w:val="none" w:sz="0" w:space="0" w:color="auto"/>
              </w:divBdr>
            </w:div>
            <w:div w:id="1281566502">
              <w:marLeft w:val="0"/>
              <w:marRight w:val="270"/>
              <w:marTop w:val="0"/>
              <w:marBottom w:val="0"/>
              <w:divBdr>
                <w:top w:val="none" w:sz="0" w:space="0" w:color="auto"/>
                <w:left w:val="none" w:sz="0" w:space="0" w:color="auto"/>
                <w:bottom w:val="none" w:sz="0" w:space="0" w:color="auto"/>
                <w:right w:val="none" w:sz="0" w:space="0" w:color="auto"/>
              </w:divBdr>
            </w:div>
            <w:div w:id="1897429664">
              <w:marLeft w:val="0"/>
              <w:marRight w:val="0"/>
              <w:marTop w:val="0"/>
              <w:marBottom w:val="0"/>
              <w:divBdr>
                <w:top w:val="none" w:sz="0" w:space="0" w:color="auto"/>
                <w:left w:val="none" w:sz="0" w:space="0" w:color="auto"/>
                <w:bottom w:val="none" w:sz="0" w:space="0" w:color="auto"/>
                <w:right w:val="none" w:sz="0" w:space="0" w:color="auto"/>
              </w:divBdr>
            </w:div>
            <w:div w:id="119423018">
              <w:marLeft w:val="0"/>
              <w:marRight w:val="0"/>
              <w:marTop w:val="0"/>
              <w:marBottom w:val="0"/>
              <w:divBdr>
                <w:top w:val="none" w:sz="0" w:space="0" w:color="auto"/>
                <w:left w:val="none" w:sz="0" w:space="0" w:color="auto"/>
                <w:bottom w:val="none" w:sz="0" w:space="0" w:color="auto"/>
                <w:right w:val="none" w:sz="0" w:space="0" w:color="auto"/>
              </w:divBdr>
            </w:div>
          </w:divsChild>
        </w:div>
        <w:div w:id="510148715">
          <w:marLeft w:val="0"/>
          <w:marRight w:val="0"/>
          <w:marTop w:val="0"/>
          <w:marBottom w:val="300"/>
          <w:divBdr>
            <w:top w:val="none" w:sz="0" w:space="0" w:color="auto"/>
            <w:left w:val="none" w:sz="0" w:space="0" w:color="auto"/>
            <w:bottom w:val="single" w:sz="6" w:space="8" w:color="CCCCCC"/>
            <w:right w:val="none" w:sz="0" w:space="0" w:color="auto"/>
          </w:divBdr>
          <w:divsChild>
            <w:div w:id="1604265173">
              <w:marLeft w:val="0"/>
              <w:marRight w:val="0"/>
              <w:marTop w:val="0"/>
              <w:marBottom w:val="0"/>
              <w:divBdr>
                <w:top w:val="none" w:sz="0" w:space="0" w:color="auto"/>
                <w:left w:val="none" w:sz="0" w:space="0" w:color="auto"/>
                <w:bottom w:val="none" w:sz="0" w:space="0" w:color="auto"/>
                <w:right w:val="none" w:sz="0" w:space="0" w:color="auto"/>
              </w:divBdr>
              <w:divsChild>
                <w:div w:id="1299460345">
                  <w:marLeft w:val="-150"/>
                  <w:marRight w:val="0"/>
                  <w:marTop w:val="0"/>
                  <w:marBottom w:val="75"/>
                  <w:divBdr>
                    <w:top w:val="none" w:sz="0" w:space="0" w:color="auto"/>
                    <w:left w:val="none" w:sz="0" w:space="0" w:color="auto"/>
                    <w:bottom w:val="none" w:sz="0" w:space="0" w:color="auto"/>
                    <w:right w:val="none" w:sz="0" w:space="0" w:color="auto"/>
                  </w:divBdr>
                </w:div>
                <w:div w:id="1086465770">
                  <w:marLeft w:val="-225"/>
                  <w:marRight w:val="0"/>
                  <w:marTop w:val="300"/>
                  <w:marBottom w:val="0"/>
                  <w:divBdr>
                    <w:top w:val="none" w:sz="0" w:space="0" w:color="auto"/>
                    <w:left w:val="none" w:sz="0" w:space="0" w:color="auto"/>
                    <w:bottom w:val="none" w:sz="0" w:space="0" w:color="auto"/>
                    <w:right w:val="none" w:sz="0" w:space="0" w:color="auto"/>
                  </w:divBdr>
                  <w:divsChild>
                    <w:div w:id="2018458057">
                      <w:marLeft w:val="0"/>
                      <w:marRight w:val="0"/>
                      <w:marTop w:val="0"/>
                      <w:marBottom w:val="75"/>
                      <w:divBdr>
                        <w:top w:val="none" w:sz="0" w:space="0" w:color="auto"/>
                        <w:left w:val="none" w:sz="0" w:space="0" w:color="auto"/>
                        <w:bottom w:val="none" w:sz="0" w:space="0" w:color="auto"/>
                        <w:right w:val="none" w:sz="0" w:space="0" w:color="auto"/>
                      </w:divBdr>
                      <w:divsChild>
                        <w:div w:id="1535658042">
                          <w:marLeft w:val="0"/>
                          <w:marRight w:val="0"/>
                          <w:marTop w:val="0"/>
                          <w:marBottom w:val="0"/>
                          <w:divBdr>
                            <w:top w:val="none" w:sz="0" w:space="0" w:color="auto"/>
                            <w:left w:val="none" w:sz="0" w:space="0" w:color="auto"/>
                            <w:bottom w:val="none" w:sz="0" w:space="0" w:color="auto"/>
                            <w:right w:val="none" w:sz="0" w:space="0" w:color="auto"/>
                          </w:divBdr>
                        </w:div>
                        <w:div w:id="1882395949">
                          <w:marLeft w:val="225"/>
                          <w:marRight w:val="0"/>
                          <w:marTop w:val="0"/>
                          <w:marBottom w:val="0"/>
                          <w:divBdr>
                            <w:top w:val="none" w:sz="0" w:space="0" w:color="auto"/>
                            <w:left w:val="none" w:sz="0" w:space="0" w:color="auto"/>
                            <w:bottom w:val="none" w:sz="0" w:space="0" w:color="auto"/>
                            <w:right w:val="none" w:sz="0" w:space="0" w:color="auto"/>
                          </w:divBdr>
                        </w:div>
                      </w:divsChild>
                    </w:div>
                    <w:div w:id="1893272242">
                      <w:marLeft w:val="0"/>
                      <w:marRight w:val="0"/>
                      <w:marTop w:val="0"/>
                      <w:marBottom w:val="75"/>
                      <w:divBdr>
                        <w:top w:val="none" w:sz="0" w:space="0" w:color="auto"/>
                        <w:left w:val="none" w:sz="0" w:space="0" w:color="auto"/>
                        <w:bottom w:val="none" w:sz="0" w:space="0" w:color="auto"/>
                        <w:right w:val="none" w:sz="0" w:space="0" w:color="auto"/>
                      </w:divBdr>
                      <w:divsChild>
                        <w:div w:id="1611932783">
                          <w:marLeft w:val="0"/>
                          <w:marRight w:val="0"/>
                          <w:marTop w:val="0"/>
                          <w:marBottom w:val="0"/>
                          <w:divBdr>
                            <w:top w:val="none" w:sz="0" w:space="0" w:color="auto"/>
                            <w:left w:val="none" w:sz="0" w:space="0" w:color="auto"/>
                            <w:bottom w:val="none" w:sz="0" w:space="0" w:color="auto"/>
                            <w:right w:val="none" w:sz="0" w:space="0" w:color="auto"/>
                          </w:divBdr>
                        </w:div>
                        <w:div w:id="1100101255">
                          <w:marLeft w:val="225"/>
                          <w:marRight w:val="0"/>
                          <w:marTop w:val="0"/>
                          <w:marBottom w:val="0"/>
                          <w:divBdr>
                            <w:top w:val="none" w:sz="0" w:space="0" w:color="auto"/>
                            <w:left w:val="none" w:sz="0" w:space="0" w:color="auto"/>
                            <w:bottom w:val="none" w:sz="0" w:space="0" w:color="auto"/>
                            <w:right w:val="none" w:sz="0" w:space="0" w:color="auto"/>
                          </w:divBdr>
                        </w:div>
                      </w:divsChild>
                    </w:div>
                    <w:div w:id="305210118">
                      <w:marLeft w:val="0"/>
                      <w:marRight w:val="0"/>
                      <w:marTop w:val="0"/>
                      <w:marBottom w:val="75"/>
                      <w:divBdr>
                        <w:top w:val="none" w:sz="0" w:space="0" w:color="auto"/>
                        <w:left w:val="none" w:sz="0" w:space="0" w:color="auto"/>
                        <w:bottom w:val="none" w:sz="0" w:space="0" w:color="auto"/>
                        <w:right w:val="none" w:sz="0" w:space="0" w:color="auto"/>
                      </w:divBdr>
                      <w:divsChild>
                        <w:div w:id="1303149982">
                          <w:marLeft w:val="0"/>
                          <w:marRight w:val="0"/>
                          <w:marTop w:val="0"/>
                          <w:marBottom w:val="0"/>
                          <w:divBdr>
                            <w:top w:val="none" w:sz="0" w:space="0" w:color="auto"/>
                            <w:left w:val="none" w:sz="0" w:space="0" w:color="auto"/>
                            <w:bottom w:val="none" w:sz="0" w:space="0" w:color="auto"/>
                            <w:right w:val="none" w:sz="0" w:space="0" w:color="auto"/>
                          </w:divBdr>
                        </w:div>
                        <w:div w:id="1122305155">
                          <w:marLeft w:val="225"/>
                          <w:marRight w:val="0"/>
                          <w:marTop w:val="0"/>
                          <w:marBottom w:val="0"/>
                          <w:divBdr>
                            <w:top w:val="none" w:sz="0" w:space="0" w:color="auto"/>
                            <w:left w:val="none" w:sz="0" w:space="0" w:color="auto"/>
                            <w:bottom w:val="none" w:sz="0" w:space="0" w:color="auto"/>
                            <w:right w:val="none" w:sz="0" w:space="0" w:color="auto"/>
                          </w:divBdr>
                        </w:div>
                      </w:divsChild>
                    </w:div>
                    <w:div w:id="1774013465">
                      <w:marLeft w:val="0"/>
                      <w:marRight w:val="0"/>
                      <w:marTop w:val="0"/>
                      <w:marBottom w:val="75"/>
                      <w:divBdr>
                        <w:top w:val="none" w:sz="0" w:space="0" w:color="auto"/>
                        <w:left w:val="none" w:sz="0" w:space="0" w:color="auto"/>
                        <w:bottom w:val="none" w:sz="0" w:space="0" w:color="auto"/>
                        <w:right w:val="none" w:sz="0" w:space="0" w:color="auto"/>
                      </w:divBdr>
                      <w:divsChild>
                        <w:div w:id="559827363">
                          <w:marLeft w:val="0"/>
                          <w:marRight w:val="0"/>
                          <w:marTop w:val="0"/>
                          <w:marBottom w:val="0"/>
                          <w:divBdr>
                            <w:top w:val="none" w:sz="0" w:space="0" w:color="auto"/>
                            <w:left w:val="none" w:sz="0" w:space="0" w:color="auto"/>
                            <w:bottom w:val="none" w:sz="0" w:space="0" w:color="auto"/>
                            <w:right w:val="none" w:sz="0" w:space="0" w:color="auto"/>
                          </w:divBdr>
                        </w:div>
                        <w:div w:id="64231795">
                          <w:marLeft w:val="225"/>
                          <w:marRight w:val="0"/>
                          <w:marTop w:val="0"/>
                          <w:marBottom w:val="0"/>
                          <w:divBdr>
                            <w:top w:val="none" w:sz="0" w:space="0" w:color="auto"/>
                            <w:left w:val="none" w:sz="0" w:space="0" w:color="auto"/>
                            <w:bottom w:val="none" w:sz="0" w:space="0" w:color="auto"/>
                            <w:right w:val="none" w:sz="0" w:space="0" w:color="auto"/>
                          </w:divBdr>
                        </w:div>
                      </w:divsChild>
                    </w:div>
                    <w:div w:id="1365445638">
                      <w:marLeft w:val="0"/>
                      <w:marRight w:val="0"/>
                      <w:marTop w:val="0"/>
                      <w:marBottom w:val="75"/>
                      <w:divBdr>
                        <w:top w:val="none" w:sz="0" w:space="0" w:color="auto"/>
                        <w:left w:val="none" w:sz="0" w:space="0" w:color="auto"/>
                        <w:bottom w:val="none" w:sz="0" w:space="0" w:color="auto"/>
                        <w:right w:val="none" w:sz="0" w:space="0" w:color="auto"/>
                      </w:divBdr>
                      <w:divsChild>
                        <w:div w:id="2022704870">
                          <w:marLeft w:val="0"/>
                          <w:marRight w:val="0"/>
                          <w:marTop w:val="0"/>
                          <w:marBottom w:val="0"/>
                          <w:divBdr>
                            <w:top w:val="none" w:sz="0" w:space="0" w:color="auto"/>
                            <w:left w:val="none" w:sz="0" w:space="0" w:color="auto"/>
                            <w:bottom w:val="none" w:sz="0" w:space="0" w:color="auto"/>
                            <w:right w:val="none" w:sz="0" w:space="0" w:color="auto"/>
                          </w:divBdr>
                        </w:div>
                        <w:div w:id="80092112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35568">
      <w:bodyDiv w:val="1"/>
      <w:marLeft w:val="0"/>
      <w:marRight w:val="0"/>
      <w:marTop w:val="0"/>
      <w:marBottom w:val="0"/>
      <w:divBdr>
        <w:top w:val="none" w:sz="0" w:space="0" w:color="auto"/>
        <w:left w:val="none" w:sz="0" w:space="0" w:color="auto"/>
        <w:bottom w:val="none" w:sz="0" w:space="0" w:color="auto"/>
        <w:right w:val="none" w:sz="0" w:space="0" w:color="auto"/>
      </w:divBdr>
    </w:div>
    <w:div w:id="1519469198">
      <w:bodyDiv w:val="1"/>
      <w:marLeft w:val="0"/>
      <w:marRight w:val="0"/>
      <w:marTop w:val="0"/>
      <w:marBottom w:val="0"/>
      <w:divBdr>
        <w:top w:val="none" w:sz="0" w:space="0" w:color="auto"/>
        <w:left w:val="none" w:sz="0" w:space="0" w:color="auto"/>
        <w:bottom w:val="none" w:sz="0" w:space="0" w:color="auto"/>
        <w:right w:val="none" w:sz="0" w:space="0" w:color="auto"/>
      </w:divBdr>
    </w:div>
    <w:div w:id="1530410797">
      <w:bodyDiv w:val="1"/>
      <w:marLeft w:val="0"/>
      <w:marRight w:val="0"/>
      <w:marTop w:val="0"/>
      <w:marBottom w:val="0"/>
      <w:divBdr>
        <w:top w:val="none" w:sz="0" w:space="0" w:color="auto"/>
        <w:left w:val="none" w:sz="0" w:space="0" w:color="auto"/>
        <w:bottom w:val="none" w:sz="0" w:space="0" w:color="auto"/>
        <w:right w:val="none" w:sz="0" w:space="0" w:color="auto"/>
      </w:divBdr>
    </w:div>
    <w:div w:id="1559709015">
      <w:bodyDiv w:val="1"/>
      <w:marLeft w:val="0"/>
      <w:marRight w:val="0"/>
      <w:marTop w:val="0"/>
      <w:marBottom w:val="0"/>
      <w:divBdr>
        <w:top w:val="none" w:sz="0" w:space="0" w:color="auto"/>
        <w:left w:val="none" w:sz="0" w:space="0" w:color="auto"/>
        <w:bottom w:val="none" w:sz="0" w:space="0" w:color="auto"/>
        <w:right w:val="none" w:sz="0" w:space="0" w:color="auto"/>
      </w:divBdr>
    </w:div>
    <w:div w:id="1578054203">
      <w:bodyDiv w:val="1"/>
      <w:marLeft w:val="0"/>
      <w:marRight w:val="0"/>
      <w:marTop w:val="0"/>
      <w:marBottom w:val="0"/>
      <w:divBdr>
        <w:top w:val="none" w:sz="0" w:space="0" w:color="auto"/>
        <w:left w:val="none" w:sz="0" w:space="0" w:color="auto"/>
        <w:bottom w:val="none" w:sz="0" w:space="0" w:color="auto"/>
        <w:right w:val="none" w:sz="0" w:space="0" w:color="auto"/>
      </w:divBdr>
    </w:div>
    <w:div w:id="1650134325">
      <w:bodyDiv w:val="1"/>
      <w:marLeft w:val="0"/>
      <w:marRight w:val="0"/>
      <w:marTop w:val="0"/>
      <w:marBottom w:val="0"/>
      <w:divBdr>
        <w:top w:val="none" w:sz="0" w:space="0" w:color="auto"/>
        <w:left w:val="none" w:sz="0" w:space="0" w:color="auto"/>
        <w:bottom w:val="none" w:sz="0" w:space="0" w:color="auto"/>
        <w:right w:val="none" w:sz="0" w:space="0" w:color="auto"/>
      </w:divBdr>
    </w:div>
    <w:div w:id="1673950853">
      <w:bodyDiv w:val="1"/>
      <w:marLeft w:val="0"/>
      <w:marRight w:val="0"/>
      <w:marTop w:val="0"/>
      <w:marBottom w:val="0"/>
      <w:divBdr>
        <w:top w:val="none" w:sz="0" w:space="0" w:color="auto"/>
        <w:left w:val="none" w:sz="0" w:space="0" w:color="auto"/>
        <w:bottom w:val="none" w:sz="0" w:space="0" w:color="auto"/>
        <w:right w:val="none" w:sz="0" w:space="0" w:color="auto"/>
      </w:divBdr>
    </w:div>
    <w:div w:id="1679502177">
      <w:bodyDiv w:val="1"/>
      <w:marLeft w:val="0"/>
      <w:marRight w:val="0"/>
      <w:marTop w:val="0"/>
      <w:marBottom w:val="0"/>
      <w:divBdr>
        <w:top w:val="none" w:sz="0" w:space="0" w:color="auto"/>
        <w:left w:val="none" w:sz="0" w:space="0" w:color="auto"/>
        <w:bottom w:val="none" w:sz="0" w:space="0" w:color="auto"/>
        <w:right w:val="none" w:sz="0" w:space="0" w:color="auto"/>
      </w:divBdr>
    </w:div>
    <w:div w:id="1741830806">
      <w:bodyDiv w:val="1"/>
      <w:marLeft w:val="0"/>
      <w:marRight w:val="0"/>
      <w:marTop w:val="0"/>
      <w:marBottom w:val="0"/>
      <w:divBdr>
        <w:top w:val="none" w:sz="0" w:space="0" w:color="auto"/>
        <w:left w:val="none" w:sz="0" w:space="0" w:color="auto"/>
        <w:bottom w:val="none" w:sz="0" w:space="0" w:color="auto"/>
        <w:right w:val="none" w:sz="0" w:space="0" w:color="auto"/>
      </w:divBdr>
    </w:div>
    <w:div w:id="1742365302">
      <w:bodyDiv w:val="1"/>
      <w:marLeft w:val="0"/>
      <w:marRight w:val="0"/>
      <w:marTop w:val="0"/>
      <w:marBottom w:val="0"/>
      <w:divBdr>
        <w:top w:val="none" w:sz="0" w:space="0" w:color="auto"/>
        <w:left w:val="none" w:sz="0" w:space="0" w:color="auto"/>
        <w:bottom w:val="none" w:sz="0" w:space="0" w:color="auto"/>
        <w:right w:val="none" w:sz="0" w:space="0" w:color="auto"/>
      </w:divBdr>
      <w:divsChild>
        <w:div w:id="1237938382">
          <w:marLeft w:val="120"/>
          <w:marRight w:val="0"/>
          <w:marTop w:val="60"/>
          <w:marBottom w:val="0"/>
          <w:divBdr>
            <w:top w:val="none" w:sz="0" w:space="0" w:color="auto"/>
            <w:left w:val="none" w:sz="0" w:space="0" w:color="auto"/>
            <w:bottom w:val="none" w:sz="0" w:space="0" w:color="auto"/>
            <w:right w:val="none" w:sz="0" w:space="0" w:color="auto"/>
          </w:divBdr>
          <w:divsChild>
            <w:div w:id="608240540">
              <w:marLeft w:val="0"/>
              <w:marRight w:val="270"/>
              <w:marTop w:val="0"/>
              <w:marBottom w:val="0"/>
              <w:divBdr>
                <w:top w:val="none" w:sz="0" w:space="0" w:color="auto"/>
                <w:left w:val="none" w:sz="0" w:space="0" w:color="auto"/>
                <w:bottom w:val="none" w:sz="0" w:space="0" w:color="auto"/>
                <w:right w:val="none" w:sz="0" w:space="0" w:color="auto"/>
              </w:divBdr>
            </w:div>
            <w:div w:id="1848206932">
              <w:marLeft w:val="0"/>
              <w:marRight w:val="270"/>
              <w:marTop w:val="0"/>
              <w:marBottom w:val="0"/>
              <w:divBdr>
                <w:top w:val="none" w:sz="0" w:space="0" w:color="auto"/>
                <w:left w:val="none" w:sz="0" w:space="0" w:color="auto"/>
                <w:bottom w:val="none" w:sz="0" w:space="0" w:color="auto"/>
                <w:right w:val="none" w:sz="0" w:space="0" w:color="auto"/>
              </w:divBdr>
            </w:div>
            <w:div w:id="987439366">
              <w:marLeft w:val="0"/>
              <w:marRight w:val="0"/>
              <w:marTop w:val="0"/>
              <w:marBottom w:val="0"/>
              <w:divBdr>
                <w:top w:val="none" w:sz="0" w:space="0" w:color="auto"/>
                <w:left w:val="none" w:sz="0" w:space="0" w:color="auto"/>
                <w:bottom w:val="none" w:sz="0" w:space="0" w:color="auto"/>
                <w:right w:val="none" w:sz="0" w:space="0" w:color="auto"/>
              </w:divBdr>
            </w:div>
            <w:div w:id="1709062543">
              <w:marLeft w:val="0"/>
              <w:marRight w:val="0"/>
              <w:marTop w:val="0"/>
              <w:marBottom w:val="0"/>
              <w:divBdr>
                <w:top w:val="none" w:sz="0" w:space="0" w:color="auto"/>
                <w:left w:val="none" w:sz="0" w:space="0" w:color="auto"/>
                <w:bottom w:val="none" w:sz="0" w:space="0" w:color="auto"/>
                <w:right w:val="none" w:sz="0" w:space="0" w:color="auto"/>
              </w:divBdr>
            </w:div>
          </w:divsChild>
        </w:div>
        <w:div w:id="1609972656">
          <w:marLeft w:val="0"/>
          <w:marRight w:val="0"/>
          <w:marTop w:val="0"/>
          <w:marBottom w:val="300"/>
          <w:divBdr>
            <w:top w:val="none" w:sz="0" w:space="0" w:color="auto"/>
            <w:left w:val="none" w:sz="0" w:space="0" w:color="auto"/>
            <w:bottom w:val="single" w:sz="6" w:space="8" w:color="CCCCCC"/>
            <w:right w:val="none" w:sz="0" w:space="0" w:color="auto"/>
          </w:divBdr>
          <w:divsChild>
            <w:div w:id="523594185">
              <w:marLeft w:val="0"/>
              <w:marRight w:val="0"/>
              <w:marTop w:val="0"/>
              <w:marBottom w:val="0"/>
              <w:divBdr>
                <w:top w:val="none" w:sz="0" w:space="0" w:color="auto"/>
                <w:left w:val="none" w:sz="0" w:space="0" w:color="auto"/>
                <w:bottom w:val="none" w:sz="0" w:space="0" w:color="auto"/>
                <w:right w:val="none" w:sz="0" w:space="0" w:color="auto"/>
              </w:divBdr>
              <w:divsChild>
                <w:div w:id="894120039">
                  <w:marLeft w:val="-150"/>
                  <w:marRight w:val="0"/>
                  <w:marTop w:val="0"/>
                  <w:marBottom w:val="75"/>
                  <w:divBdr>
                    <w:top w:val="none" w:sz="0" w:space="0" w:color="auto"/>
                    <w:left w:val="none" w:sz="0" w:space="0" w:color="auto"/>
                    <w:bottom w:val="none" w:sz="0" w:space="0" w:color="auto"/>
                    <w:right w:val="none" w:sz="0" w:space="0" w:color="auto"/>
                  </w:divBdr>
                </w:div>
                <w:div w:id="1379669925">
                  <w:marLeft w:val="-225"/>
                  <w:marRight w:val="0"/>
                  <w:marTop w:val="300"/>
                  <w:marBottom w:val="0"/>
                  <w:divBdr>
                    <w:top w:val="none" w:sz="0" w:space="0" w:color="auto"/>
                    <w:left w:val="none" w:sz="0" w:space="0" w:color="auto"/>
                    <w:bottom w:val="none" w:sz="0" w:space="0" w:color="auto"/>
                    <w:right w:val="none" w:sz="0" w:space="0" w:color="auto"/>
                  </w:divBdr>
                  <w:divsChild>
                    <w:div w:id="1389650865">
                      <w:marLeft w:val="0"/>
                      <w:marRight w:val="0"/>
                      <w:marTop w:val="0"/>
                      <w:marBottom w:val="75"/>
                      <w:divBdr>
                        <w:top w:val="none" w:sz="0" w:space="0" w:color="auto"/>
                        <w:left w:val="none" w:sz="0" w:space="0" w:color="auto"/>
                        <w:bottom w:val="none" w:sz="0" w:space="0" w:color="auto"/>
                        <w:right w:val="none" w:sz="0" w:space="0" w:color="auto"/>
                      </w:divBdr>
                      <w:divsChild>
                        <w:div w:id="1840538649">
                          <w:marLeft w:val="0"/>
                          <w:marRight w:val="0"/>
                          <w:marTop w:val="0"/>
                          <w:marBottom w:val="0"/>
                          <w:divBdr>
                            <w:top w:val="none" w:sz="0" w:space="0" w:color="auto"/>
                            <w:left w:val="none" w:sz="0" w:space="0" w:color="auto"/>
                            <w:bottom w:val="none" w:sz="0" w:space="0" w:color="auto"/>
                            <w:right w:val="none" w:sz="0" w:space="0" w:color="auto"/>
                          </w:divBdr>
                        </w:div>
                        <w:div w:id="665521559">
                          <w:marLeft w:val="225"/>
                          <w:marRight w:val="0"/>
                          <w:marTop w:val="0"/>
                          <w:marBottom w:val="0"/>
                          <w:divBdr>
                            <w:top w:val="none" w:sz="0" w:space="0" w:color="auto"/>
                            <w:left w:val="none" w:sz="0" w:space="0" w:color="auto"/>
                            <w:bottom w:val="none" w:sz="0" w:space="0" w:color="auto"/>
                            <w:right w:val="none" w:sz="0" w:space="0" w:color="auto"/>
                          </w:divBdr>
                        </w:div>
                      </w:divsChild>
                    </w:div>
                    <w:div w:id="688066554">
                      <w:marLeft w:val="0"/>
                      <w:marRight w:val="0"/>
                      <w:marTop w:val="0"/>
                      <w:marBottom w:val="75"/>
                      <w:divBdr>
                        <w:top w:val="none" w:sz="0" w:space="0" w:color="auto"/>
                        <w:left w:val="none" w:sz="0" w:space="0" w:color="auto"/>
                        <w:bottom w:val="none" w:sz="0" w:space="0" w:color="auto"/>
                        <w:right w:val="none" w:sz="0" w:space="0" w:color="auto"/>
                      </w:divBdr>
                      <w:divsChild>
                        <w:div w:id="475071598">
                          <w:marLeft w:val="0"/>
                          <w:marRight w:val="0"/>
                          <w:marTop w:val="0"/>
                          <w:marBottom w:val="0"/>
                          <w:divBdr>
                            <w:top w:val="none" w:sz="0" w:space="0" w:color="auto"/>
                            <w:left w:val="none" w:sz="0" w:space="0" w:color="auto"/>
                            <w:bottom w:val="none" w:sz="0" w:space="0" w:color="auto"/>
                            <w:right w:val="none" w:sz="0" w:space="0" w:color="auto"/>
                          </w:divBdr>
                        </w:div>
                        <w:div w:id="62486240">
                          <w:marLeft w:val="225"/>
                          <w:marRight w:val="0"/>
                          <w:marTop w:val="0"/>
                          <w:marBottom w:val="0"/>
                          <w:divBdr>
                            <w:top w:val="none" w:sz="0" w:space="0" w:color="auto"/>
                            <w:left w:val="none" w:sz="0" w:space="0" w:color="auto"/>
                            <w:bottom w:val="none" w:sz="0" w:space="0" w:color="auto"/>
                            <w:right w:val="none" w:sz="0" w:space="0" w:color="auto"/>
                          </w:divBdr>
                        </w:div>
                      </w:divsChild>
                    </w:div>
                    <w:div w:id="213782009">
                      <w:marLeft w:val="0"/>
                      <w:marRight w:val="0"/>
                      <w:marTop w:val="0"/>
                      <w:marBottom w:val="75"/>
                      <w:divBdr>
                        <w:top w:val="none" w:sz="0" w:space="0" w:color="auto"/>
                        <w:left w:val="none" w:sz="0" w:space="0" w:color="auto"/>
                        <w:bottom w:val="none" w:sz="0" w:space="0" w:color="auto"/>
                        <w:right w:val="none" w:sz="0" w:space="0" w:color="auto"/>
                      </w:divBdr>
                      <w:divsChild>
                        <w:div w:id="1921866644">
                          <w:marLeft w:val="0"/>
                          <w:marRight w:val="0"/>
                          <w:marTop w:val="0"/>
                          <w:marBottom w:val="0"/>
                          <w:divBdr>
                            <w:top w:val="none" w:sz="0" w:space="0" w:color="auto"/>
                            <w:left w:val="none" w:sz="0" w:space="0" w:color="auto"/>
                            <w:bottom w:val="none" w:sz="0" w:space="0" w:color="auto"/>
                            <w:right w:val="none" w:sz="0" w:space="0" w:color="auto"/>
                          </w:divBdr>
                        </w:div>
                        <w:div w:id="1478188759">
                          <w:marLeft w:val="225"/>
                          <w:marRight w:val="0"/>
                          <w:marTop w:val="0"/>
                          <w:marBottom w:val="0"/>
                          <w:divBdr>
                            <w:top w:val="none" w:sz="0" w:space="0" w:color="auto"/>
                            <w:left w:val="none" w:sz="0" w:space="0" w:color="auto"/>
                            <w:bottom w:val="none" w:sz="0" w:space="0" w:color="auto"/>
                            <w:right w:val="none" w:sz="0" w:space="0" w:color="auto"/>
                          </w:divBdr>
                        </w:div>
                      </w:divsChild>
                    </w:div>
                    <w:div w:id="1951008342">
                      <w:marLeft w:val="0"/>
                      <w:marRight w:val="0"/>
                      <w:marTop w:val="0"/>
                      <w:marBottom w:val="75"/>
                      <w:divBdr>
                        <w:top w:val="none" w:sz="0" w:space="0" w:color="auto"/>
                        <w:left w:val="none" w:sz="0" w:space="0" w:color="auto"/>
                        <w:bottom w:val="none" w:sz="0" w:space="0" w:color="auto"/>
                        <w:right w:val="none" w:sz="0" w:space="0" w:color="auto"/>
                      </w:divBdr>
                      <w:divsChild>
                        <w:div w:id="211698413">
                          <w:marLeft w:val="0"/>
                          <w:marRight w:val="0"/>
                          <w:marTop w:val="0"/>
                          <w:marBottom w:val="0"/>
                          <w:divBdr>
                            <w:top w:val="none" w:sz="0" w:space="0" w:color="auto"/>
                            <w:left w:val="none" w:sz="0" w:space="0" w:color="auto"/>
                            <w:bottom w:val="none" w:sz="0" w:space="0" w:color="auto"/>
                            <w:right w:val="none" w:sz="0" w:space="0" w:color="auto"/>
                          </w:divBdr>
                        </w:div>
                        <w:div w:id="697976109">
                          <w:marLeft w:val="225"/>
                          <w:marRight w:val="0"/>
                          <w:marTop w:val="0"/>
                          <w:marBottom w:val="0"/>
                          <w:divBdr>
                            <w:top w:val="none" w:sz="0" w:space="0" w:color="auto"/>
                            <w:left w:val="none" w:sz="0" w:space="0" w:color="auto"/>
                            <w:bottom w:val="none" w:sz="0" w:space="0" w:color="auto"/>
                            <w:right w:val="none" w:sz="0" w:space="0" w:color="auto"/>
                          </w:divBdr>
                        </w:div>
                      </w:divsChild>
                    </w:div>
                    <w:div w:id="1279872948">
                      <w:marLeft w:val="0"/>
                      <w:marRight w:val="0"/>
                      <w:marTop w:val="0"/>
                      <w:marBottom w:val="75"/>
                      <w:divBdr>
                        <w:top w:val="none" w:sz="0" w:space="0" w:color="auto"/>
                        <w:left w:val="none" w:sz="0" w:space="0" w:color="auto"/>
                        <w:bottom w:val="none" w:sz="0" w:space="0" w:color="auto"/>
                        <w:right w:val="none" w:sz="0" w:space="0" w:color="auto"/>
                      </w:divBdr>
                      <w:divsChild>
                        <w:div w:id="559749129">
                          <w:marLeft w:val="0"/>
                          <w:marRight w:val="0"/>
                          <w:marTop w:val="0"/>
                          <w:marBottom w:val="0"/>
                          <w:divBdr>
                            <w:top w:val="none" w:sz="0" w:space="0" w:color="auto"/>
                            <w:left w:val="none" w:sz="0" w:space="0" w:color="auto"/>
                            <w:bottom w:val="none" w:sz="0" w:space="0" w:color="auto"/>
                            <w:right w:val="none" w:sz="0" w:space="0" w:color="auto"/>
                          </w:divBdr>
                        </w:div>
                        <w:div w:id="2409175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528350">
      <w:bodyDiv w:val="1"/>
      <w:marLeft w:val="0"/>
      <w:marRight w:val="0"/>
      <w:marTop w:val="0"/>
      <w:marBottom w:val="0"/>
      <w:divBdr>
        <w:top w:val="none" w:sz="0" w:space="0" w:color="auto"/>
        <w:left w:val="none" w:sz="0" w:space="0" w:color="auto"/>
        <w:bottom w:val="none" w:sz="0" w:space="0" w:color="auto"/>
        <w:right w:val="none" w:sz="0" w:space="0" w:color="auto"/>
      </w:divBdr>
    </w:div>
    <w:div w:id="1751924954">
      <w:bodyDiv w:val="1"/>
      <w:marLeft w:val="0"/>
      <w:marRight w:val="0"/>
      <w:marTop w:val="0"/>
      <w:marBottom w:val="0"/>
      <w:divBdr>
        <w:top w:val="none" w:sz="0" w:space="0" w:color="auto"/>
        <w:left w:val="none" w:sz="0" w:space="0" w:color="auto"/>
        <w:bottom w:val="none" w:sz="0" w:space="0" w:color="auto"/>
        <w:right w:val="none" w:sz="0" w:space="0" w:color="auto"/>
      </w:divBdr>
    </w:div>
    <w:div w:id="1755277234">
      <w:bodyDiv w:val="1"/>
      <w:marLeft w:val="0"/>
      <w:marRight w:val="0"/>
      <w:marTop w:val="0"/>
      <w:marBottom w:val="0"/>
      <w:divBdr>
        <w:top w:val="none" w:sz="0" w:space="0" w:color="auto"/>
        <w:left w:val="none" w:sz="0" w:space="0" w:color="auto"/>
        <w:bottom w:val="none" w:sz="0" w:space="0" w:color="auto"/>
        <w:right w:val="none" w:sz="0" w:space="0" w:color="auto"/>
      </w:divBdr>
    </w:div>
    <w:div w:id="1765029070">
      <w:bodyDiv w:val="1"/>
      <w:marLeft w:val="0"/>
      <w:marRight w:val="0"/>
      <w:marTop w:val="0"/>
      <w:marBottom w:val="0"/>
      <w:divBdr>
        <w:top w:val="none" w:sz="0" w:space="0" w:color="auto"/>
        <w:left w:val="none" w:sz="0" w:space="0" w:color="auto"/>
        <w:bottom w:val="none" w:sz="0" w:space="0" w:color="auto"/>
        <w:right w:val="none" w:sz="0" w:space="0" w:color="auto"/>
      </w:divBdr>
    </w:div>
    <w:div w:id="1892419675">
      <w:bodyDiv w:val="1"/>
      <w:marLeft w:val="0"/>
      <w:marRight w:val="0"/>
      <w:marTop w:val="0"/>
      <w:marBottom w:val="0"/>
      <w:divBdr>
        <w:top w:val="none" w:sz="0" w:space="0" w:color="auto"/>
        <w:left w:val="none" w:sz="0" w:space="0" w:color="auto"/>
        <w:bottom w:val="none" w:sz="0" w:space="0" w:color="auto"/>
        <w:right w:val="none" w:sz="0" w:space="0" w:color="auto"/>
      </w:divBdr>
    </w:div>
    <w:div w:id="1921063032">
      <w:bodyDiv w:val="1"/>
      <w:marLeft w:val="0"/>
      <w:marRight w:val="0"/>
      <w:marTop w:val="0"/>
      <w:marBottom w:val="0"/>
      <w:divBdr>
        <w:top w:val="none" w:sz="0" w:space="0" w:color="auto"/>
        <w:left w:val="none" w:sz="0" w:space="0" w:color="auto"/>
        <w:bottom w:val="none" w:sz="0" w:space="0" w:color="auto"/>
        <w:right w:val="none" w:sz="0" w:space="0" w:color="auto"/>
      </w:divBdr>
      <w:divsChild>
        <w:div w:id="1935016706">
          <w:marLeft w:val="120"/>
          <w:marRight w:val="0"/>
          <w:marTop w:val="60"/>
          <w:marBottom w:val="0"/>
          <w:divBdr>
            <w:top w:val="none" w:sz="0" w:space="0" w:color="auto"/>
            <w:left w:val="none" w:sz="0" w:space="0" w:color="auto"/>
            <w:bottom w:val="none" w:sz="0" w:space="0" w:color="auto"/>
            <w:right w:val="none" w:sz="0" w:space="0" w:color="auto"/>
          </w:divBdr>
          <w:divsChild>
            <w:div w:id="1770657393">
              <w:marLeft w:val="0"/>
              <w:marRight w:val="270"/>
              <w:marTop w:val="0"/>
              <w:marBottom w:val="0"/>
              <w:divBdr>
                <w:top w:val="none" w:sz="0" w:space="0" w:color="auto"/>
                <w:left w:val="none" w:sz="0" w:space="0" w:color="auto"/>
                <w:bottom w:val="none" w:sz="0" w:space="0" w:color="auto"/>
                <w:right w:val="none" w:sz="0" w:space="0" w:color="auto"/>
              </w:divBdr>
            </w:div>
            <w:div w:id="1955282365">
              <w:marLeft w:val="0"/>
              <w:marRight w:val="270"/>
              <w:marTop w:val="0"/>
              <w:marBottom w:val="0"/>
              <w:divBdr>
                <w:top w:val="none" w:sz="0" w:space="0" w:color="auto"/>
                <w:left w:val="none" w:sz="0" w:space="0" w:color="auto"/>
                <w:bottom w:val="none" w:sz="0" w:space="0" w:color="auto"/>
                <w:right w:val="none" w:sz="0" w:space="0" w:color="auto"/>
              </w:divBdr>
            </w:div>
            <w:div w:id="476412005">
              <w:marLeft w:val="0"/>
              <w:marRight w:val="0"/>
              <w:marTop w:val="0"/>
              <w:marBottom w:val="0"/>
              <w:divBdr>
                <w:top w:val="none" w:sz="0" w:space="0" w:color="auto"/>
                <w:left w:val="none" w:sz="0" w:space="0" w:color="auto"/>
                <w:bottom w:val="none" w:sz="0" w:space="0" w:color="auto"/>
                <w:right w:val="none" w:sz="0" w:space="0" w:color="auto"/>
              </w:divBdr>
            </w:div>
            <w:div w:id="1844196839">
              <w:marLeft w:val="0"/>
              <w:marRight w:val="0"/>
              <w:marTop w:val="0"/>
              <w:marBottom w:val="0"/>
              <w:divBdr>
                <w:top w:val="none" w:sz="0" w:space="0" w:color="auto"/>
                <w:left w:val="none" w:sz="0" w:space="0" w:color="auto"/>
                <w:bottom w:val="none" w:sz="0" w:space="0" w:color="auto"/>
                <w:right w:val="none" w:sz="0" w:space="0" w:color="auto"/>
              </w:divBdr>
            </w:div>
          </w:divsChild>
        </w:div>
        <w:div w:id="661278445">
          <w:marLeft w:val="0"/>
          <w:marRight w:val="0"/>
          <w:marTop w:val="0"/>
          <w:marBottom w:val="300"/>
          <w:divBdr>
            <w:top w:val="none" w:sz="0" w:space="0" w:color="auto"/>
            <w:left w:val="none" w:sz="0" w:space="0" w:color="auto"/>
            <w:bottom w:val="single" w:sz="6" w:space="8" w:color="CCCCCC"/>
            <w:right w:val="none" w:sz="0" w:space="0" w:color="auto"/>
          </w:divBdr>
          <w:divsChild>
            <w:div w:id="1959291045">
              <w:marLeft w:val="0"/>
              <w:marRight w:val="0"/>
              <w:marTop w:val="0"/>
              <w:marBottom w:val="0"/>
              <w:divBdr>
                <w:top w:val="none" w:sz="0" w:space="0" w:color="auto"/>
                <w:left w:val="none" w:sz="0" w:space="0" w:color="auto"/>
                <w:bottom w:val="none" w:sz="0" w:space="0" w:color="auto"/>
                <w:right w:val="none" w:sz="0" w:space="0" w:color="auto"/>
              </w:divBdr>
              <w:divsChild>
                <w:div w:id="1693412354">
                  <w:marLeft w:val="-150"/>
                  <w:marRight w:val="0"/>
                  <w:marTop w:val="0"/>
                  <w:marBottom w:val="75"/>
                  <w:divBdr>
                    <w:top w:val="none" w:sz="0" w:space="0" w:color="auto"/>
                    <w:left w:val="none" w:sz="0" w:space="0" w:color="auto"/>
                    <w:bottom w:val="none" w:sz="0" w:space="0" w:color="auto"/>
                    <w:right w:val="none" w:sz="0" w:space="0" w:color="auto"/>
                  </w:divBdr>
                </w:div>
                <w:div w:id="942035239">
                  <w:marLeft w:val="-225"/>
                  <w:marRight w:val="0"/>
                  <w:marTop w:val="300"/>
                  <w:marBottom w:val="0"/>
                  <w:divBdr>
                    <w:top w:val="none" w:sz="0" w:space="0" w:color="auto"/>
                    <w:left w:val="none" w:sz="0" w:space="0" w:color="auto"/>
                    <w:bottom w:val="none" w:sz="0" w:space="0" w:color="auto"/>
                    <w:right w:val="none" w:sz="0" w:space="0" w:color="auto"/>
                  </w:divBdr>
                  <w:divsChild>
                    <w:div w:id="1842088076">
                      <w:marLeft w:val="0"/>
                      <w:marRight w:val="0"/>
                      <w:marTop w:val="0"/>
                      <w:marBottom w:val="75"/>
                      <w:divBdr>
                        <w:top w:val="none" w:sz="0" w:space="0" w:color="auto"/>
                        <w:left w:val="none" w:sz="0" w:space="0" w:color="auto"/>
                        <w:bottom w:val="none" w:sz="0" w:space="0" w:color="auto"/>
                        <w:right w:val="none" w:sz="0" w:space="0" w:color="auto"/>
                      </w:divBdr>
                      <w:divsChild>
                        <w:div w:id="801194057">
                          <w:marLeft w:val="0"/>
                          <w:marRight w:val="0"/>
                          <w:marTop w:val="0"/>
                          <w:marBottom w:val="0"/>
                          <w:divBdr>
                            <w:top w:val="none" w:sz="0" w:space="0" w:color="auto"/>
                            <w:left w:val="none" w:sz="0" w:space="0" w:color="auto"/>
                            <w:bottom w:val="none" w:sz="0" w:space="0" w:color="auto"/>
                            <w:right w:val="none" w:sz="0" w:space="0" w:color="auto"/>
                          </w:divBdr>
                        </w:div>
                        <w:div w:id="1184900011">
                          <w:marLeft w:val="225"/>
                          <w:marRight w:val="0"/>
                          <w:marTop w:val="0"/>
                          <w:marBottom w:val="0"/>
                          <w:divBdr>
                            <w:top w:val="none" w:sz="0" w:space="0" w:color="auto"/>
                            <w:left w:val="none" w:sz="0" w:space="0" w:color="auto"/>
                            <w:bottom w:val="none" w:sz="0" w:space="0" w:color="auto"/>
                            <w:right w:val="none" w:sz="0" w:space="0" w:color="auto"/>
                          </w:divBdr>
                        </w:div>
                      </w:divsChild>
                    </w:div>
                    <w:div w:id="497768933">
                      <w:marLeft w:val="0"/>
                      <w:marRight w:val="0"/>
                      <w:marTop w:val="0"/>
                      <w:marBottom w:val="75"/>
                      <w:divBdr>
                        <w:top w:val="none" w:sz="0" w:space="0" w:color="auto"/>
                        <w:left w:val="none" w:sz="0" w:space="0" w:color="auto"/>
                        <w:bottom w:val="none" w:sz="0" w:space="0" w:color="auto"/>
                        <w:right w:val="none" w:sz="0" w:space="0" w:color="auto"/>
                      </w:divBdr>
                      <w:divsChild>
                        <w:div w:id="1543400975">
                          <w:marLeft w:val="0"/>
                          <w:marRight w:val="0"/>
                          <w:marTop w:val="0"/>
                          <w:marBottom w:val="0"/>
                          <w:divBdr>
                            <w:top w:val="none" w:sz="0" w:space="0" w:color="auto"/>
                            <w:left w:val="none" w:sz="0" w:space="0" w:color="auto"/>
                            <w:bottom w:val="none" w:sz="0" w:space="0" w:color="auto"/>
                            <w:right w:val="none" w:sz="0" w:space="0" w:color="auto"/>
                          </w:divBdr>
                        </w:div>
                        <w:div w:id="1416586988">
                          <w:marLeft w:val="225"/>
                          <w:marRight w:val="0"/>
                          <w:marTop w:val="0"/>
                          <w:marBottom w:val="0"/>
                          <w:divBdr>
                            <w:top w:val="none" w:sz="0" w:space="0" w:color="auto"/>
                            <w:left w:val="none" w:sz="0" w:space="0" w:color="auto"/>
                            <w:bottom w:val="none" w:sz="0" w:space="0" w:color="auto"/>
                            <w:right w:val="none" w:sz="0" w:space="0" w:color="auto"/>
                          </w:divBdr>
                        </w:div>
                      </w:divsChild>
                    </w:div>
                    <w:div w:id="402457151">
                      <w:marLeft w:val="0"/>
                      <w:marRight w:val="0"/>
                      <w:marTop w:val="0"/>
                      <w:marBottom w:val="75"/>
                      <w:divBdr>
                        <w:top w:val="none" w:sz="0" w:space="0" w:color="auto"/>
                        <w:left w:val="none" w:sz="0" w:space="0" w:color="auto"/>
                        <w:bottom w:val="none" w:sz="0" w:space="0" w:color="auto"/>
                        <w:right w:val="none" w:sz="0" w:space="0" w:color="auto"/>
                      </w:divBdr>
                      <w:divsChild>
                        <w:div w:id="1499926535">
                          <w:marLeft w:val="0"/>
                          <w:marRight w:val="0"/>
                          <w:marTop w:val="0"/>
                          <w:marBottom w:val="0"/>
                          <w:divBdr>
                            <w:top w:val="none" w:sz="0" w:space="0" w:color="auto"/>
                            <w:left w:val="none" w:sz="0" w:space="0" w:color="auto"/>
                            <w:bottom w:val="none" w:sz="0" w:space="0" w:color="auto"/>
                            <w:right w:val="none" w:sz="0" w:space="0" w:color="auto"/>
                          </w:divBdr>
                        </w:div>
                        <w:div w:id="1859804951">
                          <w:marLeft w:val="225"/>
                          <w:marRight w:val="0"/>
                          <w:marTop w:val="0"/>
                          <w:marBottom w:val="0"/>
                          <w:divBdr>
                            <w:top w:val="none" w:sz="0" w:space="0" w:color="auto"/>
                            <w:left w:val="none" w:sz="0" w:space="0" w:color="auto"/>
                            <w:bottom w:val="none" w:sz="0" w:space="0" w:color="auto"/>
                            <w:right w:val="none" w:sz="0" w:space="0" w:color="auto"/>
                          </w:divBdr>
                        </w:div>
                      </w:divsChild>
                    </w:div>
                    <w:div w:id="1518349719">
                      <w:marLeft w:val="0"/>
                      <w:marRight w:val="0"/>
                      <w:marTop w:val="0"/>
                      <w:marBottom w:val="75"/>
                      <w:divBdr>
                        <w:top w:val="none" w:sz="0" w:space="0" w:color="auto"/>
                        <w:left w:val="none" w:sz="0" w:space="0" w:color="auto"/>
                        <w:bottom w:val="none" w:sz="0" w:space="0" w:color="auto"/>
                        <w:right w:val="none" w:sz="0" w:space="0" w:color="auto"/>
                      </w:divBdr>
                      <w:divsChild>
                        <w:div w:id="1117605624">
                          <w:marLeft w:val="0"/>
                          <w:marRight w:val="0"/>
                          <w:marTop w:val="0"/>
                          <w:marBottom w:val="0"/>
                          <w:divBdr>
                            <w:top w:val="none" w:sz="0" w:space="0" w:color="auto"/>
                            <w:left w:val="none" w:sz="0" w:space="0" w:color="auto"/>
                            <w:bottom w:val="none" w:sz="0" w:space="0" w:color="auto"/>
                            <w:right w:val="none" w:sz="0" w:space="0" w:color="auto"/>
                          </w:divBdr>
                        </w:div>
                        <w:div w:id="388262942">
                          <w:marLeft w:val="225"/>
                          <w:marRight w:val="0"/>
                          <w:marTop w:val="0"/>
                          <w:marBottom w:val="0"/>
                          <w:divBdr>
                            <w:top w:val="none" w:sz="0" w:space="0" w:color="auto"/>
                            <w:left w:val="none" w:sz="0" w:space="0" w:color="auto"/>
                            <w:bottom w:val="none" w:sz="0" w:space="0" w:color="auto"/>
                            <w:right w:val="none" w:sz="0" w:space="0" w:color="auto"/>
                          </w:divBdr>
                        </w:div>
                      </w:divsChild>
                    </w:div>
                    <w:div w:id="814564982">
                      <w:marLeft w:val="0"/>
                      <w:marRight w:val="0"/>
                      <w:marTop w:val="0"/>
                      <w:marBottom w:val="75"/>
                      <w:divBdr>
                        <w:top w:val="none" w:sz="0" w:space="0" w:color="auto"/>
                        <w:left w:val="none" w:sz="0" w:space="0" w:color="auto"/>
                        <w:bottom w:val="none" w:sz="0" w:space="0" w:color="auto"/>
                        <w:right w:val="none" w:sz="0" w:space="0" w:color="auto"/>
                      </w:divBdr>
                      <w:divsChild>
                        <w:div w:id="2145540081">
                          <w:marLeft w:val="0"/>
                          <w:marRight w:val="0"/>
                          <w:marTop w:val="0"/>
                          <w:marBottom w:val="0"/>
                          <w:divBdr>
                            <w:top w:val="none" w:sz="0" w:space="0" w:color="auto"/>
                            <w:left w:val="none" w:sz="0" w:space="0" w:color="auto"/>
                            <w:bottom w:val="none" w:sz="0" w:space="0" w:color="auto"/>
                            <w:right w:val="none" w:sz="0" w:space="0" w:color="auto"/>
                          </w:divBdr>
                        </w:div>
                        <w:div w:id="13090206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91194">
      <w:bodyDiv w:val="1"/>
      <w:marLeft w:val="0"/>
      <w:marRight w:val="0"/>
      <w:marTop w:val="0"/>
      <w:marBottom w:val="0"/>
      <w:divBdr>
        <w:top w:val="none" w:sz="0" w:space="0" w:color="auto"/>
        <w:left w:val="none" w:sz="0" w:space="0" w:color="auto"/>
        <w:bottom w:val="none" w:sz="0" w:space="0" w:color="auto"/>
        <w:right w:val="none" w:sz="0" w:space="0" w:color="auto"/>
      </w:divBdr>
    </w:div>
    <w:div w:id="2111776755">
      <w:bodyDiv w:val="1"/>
      <w:marLeft w:val="0"/>
      <w:marRight w:val="0"/>
      <w:marTop w:val="0"/>
      <w:marBottom w:val="0"/>
      <w:divBdr>
        <w:top w:val="none" w:sz="0" w:space="0" w:color="auto"/>
        <w:left w:val="none" w:sz="0" w:space="0" w:color="auto"/>
        <w:bottom w:val="none" w:sz="0" w:space="0" w:color="auto"/>
        <w:right w:val="none" w:sz="0" w:space="0" w:color="auto"/>
      </w:divBdr>
    </w:div>
    <w:div w:id="2129158880">
      <w:bodyDiv w:val="1"/>
      <w:marLeft w:val="0"/>
      <w:marRight w:val="0"/>
      <w:marTop w:val="0"/>
      <w:marBottom w:val="0"/>
      <w:divBdr>
        <w:top w:val="none" w:sz="0" w:space="0" w:color="auto"/>
        <w:left w:val="none" w:sz="0" w:space="0" w:color="auto"/>
        <w:bottom w:val="none" w:sz="0" w:space="0" w:color="auto"/>
        <w:right w:val="none" w:sz="0" w:space="0" w:color="auto"/>
      </w:divBdr>
    </w:div>
    <w:div w:id="21433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lei/l13105.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alto.gov.br/ccivil_03/_ato2015-2018/2015/lei/l13105.htm" TargetMode="External"/><Relationship Id="rId4" Type="http://schemas.openxmlformats.org/officeDocument/2006/relationships/settings" Target="settings.xml"/><Relationship Id="rId9" Type="http://schemas.openxmlformats.org/officeDocument/2006/relationships/hyperlink" Target="http://www.planalto.gov.br/ccivil_03/_ato2015-2018/2015/lei/l13105.htm" TargetMode="Externa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6EEE-D1B9-468D-85B5-92D11027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4081</Words>
  <Characters>22040</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paulo_schwartz</dc:creator>
  <cp:lastModifiedBy>PC01</cp:lastModifiedBy>
  <cp:revision>2</cp:revision>
  <cp:lastPrinted>2017-10-02T19:26:00Z</cp:lastPrinted>
  <dcterms:created xsi:type="dcterms:W3CDTF">2017-11-27T16:42:00Z</dcterms:created>
  <dcterms:modified xsi:type="dcterms:W3CDTF">2017-11-27T16:42:00Z</dcterms:modified>
</cp:coreProperties>
</file>