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217" w:rsidRPr="00ED7217" w:rsidRDefault="00ED7217" w:rsidP="00ED7217">
      <w:pPr>
        <w:spacing w:line="360" w:lineRule="auto"/>
        <w:jc w:val="both"/>
        <w:rPr>
          <w:rFonts w:ascii="Cambria" w:hAnsi="Cambria" w:cs="Arial"/>
        </w:rPr>
      </w:pPr>
      <w:r w:rsidRPr="00CC44C5">
        <w:rPr>
          <w:rFonts w:ascii="Cambria" w:hAnsi="Cambria" w:cs="Arial"/>
          <w:b/>
        </w:rPr>
        <w:t>Escolas ou teorias do consenso (Escola de Chicago, da Associação Diferencial, da Anomia e da Subcultura Delinquente):</w:t>
      </w:r>
      <w:r w:rsidRPr="00ED7217">
        <w:rPr>
          <w:rFonts w:ascii="Cambria" w:hAnsi="Cambria" w:cs="Arial"/>
        </w:rPr>
        <w:t xml:space="preserve"> a finalidade da sociedade é atingida quando há um perfeito funcionamento das suas instituições de forma que os indivíduos dividem objetivos comuns a todos os cidadãos, aceitando as regras vigentes e compartilhando as regras sociais dominantes.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D9499C">
        <w:rPr>
          <w:rFonts w:ascii="Cambria" w:hAnsi="Cambria" w:cs="Arial"/>
          <w:b/>
        </w:rPr>
        <w:t xml:space="preserve">Escolas ou teorias do </w:t>
      </w:r>
      <w:proofErr w:type="spellStart"/>
      <w:r w:rsidRPr="00D9499C">
        <w:rPr>
          <w:rFonts w:ascii="Cambria" w:hAnsi="Cambria" w:cs="Arial"/>
          <w:b/>
          <w:i/>
        </w:rPr>
        <w:t>labelling</w:t>
      </w:r>
      <w:proofErr w:type="spellEnd"/>
      <w:r w:rsidRPr="00D9499C">
        <w:rPr>
          <w:rFonts w:ascii="Cambria" w:hAnsi="Cambria" w:cs="Arial"/>
          <w:b/>
          <w:i/>
        </w:rPr>
        <w:t xml:space="preserve"> approach</w:t>
      </w:r>
      <w:r w:rsidRPr="00D9499C">
        <w:rPr>
          <w:rFonts w:ascii="Cambria" w:hAnsi="Cambria" w:cs="Arial"/>
          <w:b/>
        </w:rPr>
        <w:t xml:space="preserve"> (interacionista) e crítica:</w:t>
      </w:r>
      <w:r w:rsidRPr="00ED7217">
        <w:rPr>
          <w:rFonts w:ascii="Cambria" w:hAnsi="Cambria" w:cs="Arial"/>
        </w:rPr>
        <w:t xml:space="preserve"> a coesão e a ordem na sociedade são fundadas na força e na coerção, na dominação por alguns e sujeição de outros; ignora-se a existência de acordos em torno de valores de que depende o próprio estabelecimento da força.</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As questões centrais do pensamento criminológico a partir da década de 60 </w:t>
      </w:r>
      <w:r w:rsidRPr="00ED7217">
        <w:rPr>
          <w:rFonts w:ascii="Cambria" w:hAnsi="Cambria" w:cs="Arial"/>
          <w:u w:val="single"/>
        </w:rPr>
        <w:t>deixam de referir-se ao crime e ao criminoso</w:t>
      </w:r>
      <w:r w:rsidRPr="00ED7217">
        <w:rPr>
          <w:rFonts w:ascii="Cambria" w:hAnsi="Cambria" w:cs="Arial"/>
        </w:rPr>
        <w:t xml:space="preserve">, passando a voltar-se para o </w:t>
      </w:r>
      <w:r w:rsidRPr="00ED7217">
        <w:rPr>
          <w:rFonts w:ascii="Cambria" w:hAnsi="Cambria" w:cs="Arial"/>
          <w:u w:val="single"/>
        </w:rPr>
        <w:t>controle social e suas consequências</w:t>
      </w:r>
      <w:r w:rsidRPr="00ED7217">
        <w:rPr>
          <w:rFonts w:ascii="Cambria" w:hAnsi="Cambria" w:cs="Arial"/>
        </w:rPr>
        <w:t xml:space="preserve">, bem como para o papel exercido pela vítima na relação </w:t>
      </w:r>
      <w:proofErr w:type="spellStart"/>
      <w:r w:rsidRPr="00ED7217">
        <w:rPr>
          <w:rFonts w:ascii="Cambria" w:hAnsi="Cambria" w:cs="Arial"/>
        </w:rPr>
        <w:t>conflitual</w:t>
      </w:r>
      <w:proofErr w:type="spellEnd"/>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Houve a superação do monismo cultural pelo </w:t>
      </w:r>
      <w:r w:rsidRPr="00ED7217">
        <w:rPr>
          <w:rFonts w:ascii="Cambria" w:hAnsi="Cambria" w:cs="Arial"/>
          <w:u w:val="single"/>
        </w:rPr>
        <w:t>pluralismo axiológico</w:t>
      </w:r>
      <w:r w:rsidRPr="00ED7217">
        <w:rPr>
          <w:rFonts w:ascii="Cambria" w:hAnsi="Cambria" w:cs="Arial"/>
        </w:rPr>
        <w:t>.</w:t>
      </w:r>
    </w:p>
    <w:p w:rsidR="00ED7217" w:rsidRPr="00ED7217" w:rsidRDefault="00ED7217" w:rsidP="00ED7217">
      <w:pPr>
        <w:spacing w:line="360" w:lineRule="auto"/>
        <w:jc w:val="both"/>
        <w:rPr>
          <w:rFonts w:ascii="Cambria" w:hAnsi="Cambria" w:cs="Arial"/>
          <w:i/>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As ciências humanas, notadamente a sociologia e a psicologia, passam a ter um </w:t>
      </w:r>
      <w:r w:rsidRPr="00ED7217">
        <w:rPr>
          <w:rFonts w:ascii="Cambria" w:hAnsi="Cambria" w:cs="Arial"/>
          <w:u w:val="single"/>
        </w:rPr>
        <w:t>grande impulso crítico</w:t>
      </w:r>
      <w:r w:rsidRPr="00ED7217">
        <w:rPr>
          <w:rFonts w:ascii="Cambria" w:hAnsi="Cambria" w:cs="Arial"/>
        </w:rPr>
        <w:t xml:space="preserve"> com o questionamento dos valores arraigados, que passam a ser debatidos sobre uma perspectiva inovadora.</w:t>
      </w:r>
    </w:p>
    <w:p w:rsidR="00ED7217" w:rsidRPr="00ED7217" w:rsidRDefault="00ED7217" w:rsidP="00ED7217">
      <w:pPr>
        <w:spacing w:line="360" w:lineRule="auto"/>
        <w:jc w:val="both"/>
        <w:rPr>
          <w:rFonts w:ascii="Cambria" w:hAnsi="Cambria" w:cs="Arial"/>
          <w:i/>
        </w:rPr>
      </w:pPr>
    </w:p>
    <w:p w:rsidR="00ED7217" w:rsidRPr="00ED7217" w:rsidRDefault="00ED7217" w:rsidP="00ED7217">
      <w:pPr>
        <w:spacing w:line="360" w:lineRule="auto"/>
        <w:jc w:val="both"/>
        <w:rPr>
          <w:rFonts w:ascii="Cambria" w:hAnsi="Cambria" w:cs="Arial"/>
          <w:b/>
        </w:rPr>
      </w:pPr>
      <w:proofErr w:type="spellStart"/>
      <w:r w:rsidRPr="00ED7217">
        <w:rPr>
          <w:rFonts w:ascii="Cambria" w:hAnsi="Cambria" w:cs="Arial"/>
          <w:b/>
          <w:i/>
        </w:rPr>
        <w:t>Labelling</w:t>
      </w:r>
      <w:proofErr w:type="spellEnd"/>
      <w:r w:rsidRPr="00ED7217">
        <w:rPr>
          <w:rFonts w:ascii="Cambria" w:hAnsi="Cambria" w:cs="Arial"/>
          <w:b/>
          <w:i/>
        </w:rPr>
        <w:t xml:space="preserve"> Approach</w:t>
      </w:r>
      <w:r w:rsidRPr="00ED7217">
        <w:rPr>
          <w:rFonts w:ascii="Cambria" w:hAnsi="Cambria" w:cs="Arial"/>
          <w:b/>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Desenvolvida nos anos 60 do século XX.</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Segundo, Sérgio Salomão </w:t>
      </w:r>
      <w:proofErr w:type="spellStart"/>
      <w:r w:rsidRPr="00ED7217">
        <w:rPr>
          <w:rFonts w:ascii="Cambria" w:hAnsi="Cambria" w:cs="Arial"/>
        </w:rPr>
        <w:t>Shecaira</w:t>
      </w:r>
      <w:proofErr w:type="spellEnd"/>
      <w:r w:rsidRPr="00ED7217">
        <w:rPr>
          <w:rFonts w:ascii="Cambria" w:hAnsi="Cambria" w:cs="Arial"/>
        </w:rPr>
        <w:t xml:space="preserve"> (</w:t>
      </w:r>
      <w:r w:rsidRPr="00ED7217">
        <w:rPr>
          <w:rFonts w:ascii="Cambria" w:hAnsi="Cambria" w:cs="Arial"/>
          <w:i/>
        </w:rPr>
        <w:t>Criminologia</w:t>
      </w:r>
      <w:r w:rsidRPr="00ED7217">
        <w:rPr>
          <w:rFonts w:ascii="Cambria" w:hAnsi="Cambria" w:cs="Arial"/>
        </w:rPr>
        <w:t xml:space="preserve">, 6ª edição, RT, 2014, p. 241), “a ideia de encarar a sociedade como um ‘todo’ pacífico, sem fissuras interiores, que trabalha ordenadamente para a manutenção da coerção social é substituída, em face de uma crise de valores, por uma referência que aponta para as relações conflitivas existentes dentro da sociedade e que estavam </w:t>
      </w:r>
      <w:r w:rsidRPr="00ED7217">
        <w:rPr>
          <w:rFonts w:ascii="Cambria" w:hAnsi="Cambria" w:cs="Arial"/>
          <w:u w:val="single"/>
        </w:rPr>
        <w:t>mascaradas pelo sucesso do Estado de Bem-Estar Social</w:t>
      </w:r>
      <w:r w:rsidRPr="00ED7217">
        <w:rPr>
          <w:rFonts w:ascii="Cambria" w:hAnsi="Cambria" w:cs="Arial"/>
        </w:rPr>
        <w:t>”.</w:t>
      </w:r>
    </w:p>
    <w:p w:rsidR="00ED7217" w:rsidRDefault="00ED7217" w:rsidP="00ED7217">
      <w:pPr>
        <w:spacing w:line="360" w:lineRule="auto"/>
        <w:jc w:val="both"/>
        <w:rPr>
          <w:rFonts w:ascii="Cambria" w:hAnsi="Cambria" w:cs="Arial"/>
        </w:rPr>
      </w:pPr>
    </w:p>
    <w:p w:rsidR="004A7F04" w:rsidRDefault="004A7F04" w:rsidP="00ED7217">
      <w:pPr>
        <w:spacing w:line="360" w:lineRule="auto"/>
        <w:jc w:val="both"/>
        <w:rPr>
          <w:rFonts w:ascii="Cambria" w:hAnsi="Cambria" w:cs="Arial"/>
        </w:rPr>
      </w:pPr>
    </w:p>
    <w:p w:rsidR="004A7F04" w:rsidRDefault="004A7F04" w:rsidP="00ED7217">
      <w:pPr>
        <w:spacing w:line="360" w:lineRule="auto"/>
        <w:jc w:val="both"/>
        <w:rPr>
          <w:rFonts w:ascii="Cambria" w:hAnsi="Cambria" w:cs="Arial"/>
        </w:rPr>
      </w:pPr>
    </w:p>
    <w:p w:rsidR="004A7F04" w:rsidRPr="00ED7217" w:rsidRDefault="004A7F04" w:rsidP="00ED7217">
      <w:pPr>
        <w:spacing w:line="360" w:lineRule="auto"/>
        <w:jc w:val="both"/>
        <w:rPr>
          <w:rFonts w:ascii="Cambria" w:hAnsi="Cambria" w:cs="Arial"/>
        </w:rPr>
      </w:pPr>
    </w:p>
    <w:p w:rsidR="00ED7217" w:rsidRPr="004A7F04" w:rsidRDefault="00ED7217" w:rsidP="00ED7217">
      <w:pPr>
        <w:spacing w:line="360" w:lineRule="auto"/>
        <w:jc w:val="both"/>
        <w:rPr>
          <w:rFonts w:ascii="Cambria" w:hAnsi="Cambria" w:cs="Arial"/>
          <w:b/>
        </w:rPr>
      </w:pPr>
      <w:r w:rsidRPr="004A7F04">
        <w:rPr>
          <w:rFonts w:ascii="Cambria" w:hAnsi="Cambria" w:cs="Arial"/>
          <w:b/>
        </w:rPr>
        <w:lastRenderedPageBreak/>
        <w:t>Contexto cultural:</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Guerra do Vietnã: o conflito historicamente conhecido como Guerra Fria (polarização entre bloco capitalista e socialista) era o pano de fundo da Guerra do Vietnã, que se arrastou por muitos anos e foi considerado o mais violento conflito da segunda metade do século XX. O interesse norte-americano pela manutenção do capitalismo mundial (expansão e manutenção de mercados) originou o financiamento de e/ou participação direta dos EUA em guerras ao redor do mundo. A cultura da guerra, ainda, além dos interesses econômicos subjacentes, trazia um sentimento cultural de “</w:t>
      </w:r>
      <w:r w:rsidRPr="00ED7217">
        <w:rPr>
          <w:rFonts w:ascii="Cambria" w:hAnsi="Cambria" w:cs="Arial"/>
          <w:u w:val="single"/>
        </w:rPr>
        <w:t>coesão interna contra o inimigo externo</w:t>
      </w:r>
      <w:r w:rsidRPr="00ED7217">
        <w:rPr>
          <w:rFonts w:ascii="Cambria" w:hAnsi="Cambria" w:cs="Arial"/>
        </w:rPr>
        <w:t xml:space="preserve">”, que trazia um certo sentimento de integração e consenso. Todavia, diante dos milhares de soldados norte-americanos mortos e muitos mais do outro lado, originou-se um </w:t>
      </w:r>
      <w:r w:rsidRPr="00ED7217">
        <w:rPr>
          <w:rFonts w:ascii="Cambria" w:hAnsi="Cambria" w:cs="Arial"/>
          <w:u w:val="single"/>
        </w:rPr>
        <w:t>questionamento da própria lógica da guerra e do pensamento/interesses econômicos que a moviam</w:t>
      </w:r>
      <w:r w:rsidRPr="00ED7217">
        <w:rPr>
          <w:rFonts w:ascii="Cambria" w:hAnsi="Cambria" w:cs="Arial"/>
        </w:rPr>
        <w:t xml:space="preserve"> ensejando uma </w:t>
      </w:r>
      <w:r w:rsidRPr="00ED7217">
        <w:rPr>
          <w:rFonts w:ascii="Cambria" w:hAnsi="Cambria" w:cs="Arial"/>
          <w:u w:val="single"/>
        </w:rPr>
        <w:t xml:space="preserve">luta pelo </w:t>
      </w:r>
      <w:proofErr w:type="spellStart"/>
      <w:r w:rsidRPr="00ED7217">
        <w:rPr>
          <w:rFonts w:ascii="Cambria" w:hAnsi="Cambria" w:cs="Arial"/>
          <w:u w:val="single"/>
        </w:rPr>
        <w:t>pacificismo</w:t>
      </w:r>
      <w:proofErr w:type="spellEnd"/>
      <w:r w:rsidRPr="00ED7217">
        <w:rPr>
          <w:rFonts w:ascii="Cambria" w:hAnsi="Cambria" w:cs="Arial"/>
        </w:rPr>
        <w:t xml:space="preserve">. Exemplo: Jimi Hendrix (Festival de Woodstock, 1969);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Crítica ao </w:t>
      </w:r>
      <w:r w:rsidRPr="00ED7217">
        <w:rPr>
          <w:rFonts w:ascii="Cambria" w:hAnsi="Cambria" w:cs="Arial"/>
          <w:i/>
        </w:rPr>
        <w:t xml:space="preserve">American Way </w:t>
      </w:r>
      <w:proofErr w:type="spellStart"/>
      <w:r w:rsidRPr="00ED7217">
        <w:rPr>
          <w:rFonts w:ascii="Cambria" w:hAnsi="Cambria" w:cs="Arial"/>
          <w:i/>
        </w:rPr>
        <w:t>of</w:t>
      </w:r>
      <w:proofErr w:type="spellEnd"/>
      <w:r w:rsidRPr="00ED7217">
        <w:rPr>
          <w:rFonts w:ascii="Cambria" w:hAnsi="Cambria" w:cs="Arial"/>
          <w:i/>
        </w:rPr>
        <w:t xml:space="preserve"> Life</w:t>
      </w:r>
      <w:r w:rsidRPr="00ED7217">
        <w:rPr>
          <w:rFonts w:ascii="Cambria" w:hAnsi="Cambria" w:cs="Arial"/>
        </w:rPr>
        <w:t xml:space="preserve">: especificamente nos EUA, parte dos jovens já não tinha interesse em </w:t>
      </w:r>
      <w:r w:rsidRPr="00ED7217">
        <w:rPr>
          <w:rFonts w:ascii="Cambria" w:hAnsi="Cambria" w:cs="Arial"/>
          <w:u w:val="single"/>
        </w:rPr>
        <w:t>reproduzir seu papel de coadjuvante de seus pais</w:t>
      </w:r>
      <w:r w:rsidRPr="00ED7217">
        <w:rPr>
          <w:rFonts w:ascii="Cambria" w:hAnsi="Cambria" w:cs="Arial"/>
        </w:rPr>
        <w:t xml:space="preserve">, que pensavam exclusivamente na aquisição de coisas desnecessárias e que faziam da </w:t>
      </w:r>
      <w:r w:rsidRPr="00ED7217">
        <w:rPr>
          <w:rFonts w:ascii="Cambria" w:hAnsi="Cambria" w:cs="Arial"/>
          <w:u w:val="single"/>
        </w:rPr>
        <w:t>sociedade de consumo sua razão de existência</w:t>
      </w:r>
      <w:r w:rsidRPr="00ED7217">
        <w:rPr>
          <w:rFonts w:ascii="Cambria" w:hAnsi="Cambria" w:cs="Arial"/>
        </w:rPr>
        <w:t xml:space="preserve">. Estavam em busca de outras formas de liberdade, de emoções diferentes, sensações novas. Havia uma insatisfação e como não acreditavam que as coisas fossem melhorar, “mandavam tudo pro inferno” e “embalavam-se” com álcool e drogas, deixavam o cabelo crescer e botavam o pé na estrada em busca de aventura viajando de carona especialmente através da Rota 66;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Utopia </w:t>
      </w:r>
      <w:r w:rsidRPr="00ED7217">
        <w:rPr>
          <w:rFonts w:ascii="Cambria" w:hAnsi="Cambria" w:cs="Arial"/>
          <w:i/>
        </w:rPr>
        <w:t>hippie</w:t>
      </w:r>
      <w:r w:rsidRPr="00ED7217">
        <w:rPr>
          <w:rFonts w:ascii="Cambria" w:hAnsi="Cambria" w:cs="Arial"/>
        </w:rPr>
        <w:t>: questionamento das injustiças sociais e opressão;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luta contra a discriminação racial: caso Rosa Parks: </w:t>
      </w:r>
      <w:hyperlink r:id="rId8" w:tooltip="Costura" w:history="1">
        <w:r w:rsidRPr="00ED7217">
          <w:rPr>
            <w:rFonts w:ascii="Cambria" w:hAnsi="Cambria" w:cs="Arial"/>
          </w:rPr>
          <w:t>costureira</w:t>
        </w:r>
      </w:hyperlink>
      <w:r w:rsidRPr="00ED7217">
        <w:rPr>
          <w:rFonts w:ascii="Cambria" w:hAnsi="Cambria" w:cs="Arial"/>
        </w:rPr>
        <w:t> </w:t>
      </w:r>
      <w:hyperlink r:id="rId9" w:tooltip="Negros" w:history="1">
        <w:r w:rsidRPr="00ED7217">
          <w:rPr>
            <w:rFonts w:ascii="Cambria" w:hAnsi="Cambria" w:cs="Arial"/>
          </w:rPr>
          <w:t>negra</w:t>
        </w:r>
      </w:hyperlink>
      <w:r w:rsidRPr="00ED7217">
        <w:rPr>
          <w:rFonts w:ascii="Cambria" w:hAnsi="Cambria" w:cs="Arial"/>
        </w:rPr>
        <w:t> </w:t>
      </w:r>
      <w:hyperlink r:id="rId10" w:tooltip="Estados Unidos" w:history="1">
        <w:r w:rsidRPr="00ED7217">
          <w:rPr>
            <w:rFonts w:ascii="Cambria" w:hAnsi="Cambria" w:cs="Arial"/>
          </w:rPr>
          <w:t>norte-americana</w:t>
        </w:r>
      </w:hyperlink>
      <w:r w:rsidRPr="00ED7217">
        <w:rPr>
          <w:rFonts w:ascii="Cambria" w:hAnsi="Cambria" w:cs="Arial"/>
        </w:rPr>
        <w:t>. Em 1º.12.1955, recusou-se (surpreendentemente) a ceder seu lugar (reservado a negros) no </w:t>
      </w:r>
      <w:hyperlink r:id="rId11" w:tooltip="Ônibus" w:history="1">
        <w:r w:rsidRPr="00ED7217">
          <w:rPr>
            <w:rFonts w:ascii="Cambria" w:hAnsi="Cambria" w:cs="Arial"/>
          </w:rPr>
          <w:t>ônibus</w:t>
        </w:r>
      </w:hyperlink>
      <w:r w:rsidRPr="00ED7217">
        <w:rPr>
          <w:rFonts w:ascii="Cambria" w:hAnsi="Cambria" w:cs="Arial"/>
        </w:rPr>
        <w:t> a um </w:t>
      </w:r>
      <w:hyperlink r:id="rId12" w:tooltip="Branco (raça)" w:history="1">
        <w:r w:rsidRPr="00ED7217">
          <w:rPr>
            <w:rFonts w:ascii="Cambria" w:hAnsi="Cambria" w:cs="Arial"/>
          </w:rPr>
          <w:t>branco</w:t>
        </w:r>
      </w:hyperlink>
      <w:r w:rsidRPr="00ED7217">
        <w:rPr>
          <w:rFonts w:ascii="Cambria" w:hAnsi="Cambria" w:cs="Arial"/>
        </w:rPr>
        <w:t xml:space="preserve"> e por isso foi presa. O evento foi o estopim do movimento que foi denominado “</w:t>
      </w:r>
      <w:hyperlink r:id="rId13" w:tooltip="Boicote aos ônibus de Montgomery" w:history="1">
        <w:r w:rsidRPr="00ED7217">
          <w:rPr>
            <w:rFonts w:ascii="Cambria" w:hAnsi="Cambria" w:cs="Arial"/>
          </w:rPr>
          <w:t>boicote aos ônibus de Montgomery</w:t>
        </w:r>
      </w:hyperlink>
      <w:r w:rsidRPr="00ED7217">
        <w:rPr>
          <w:rFonts w:ascii="Cambria" w:hAnsi="Cambria" w:cs="Arial"/>
        </w:rPr>
        <w:t xml:space="preserve">” e posteriormente viria a marcar o início da luta antissegregacionista; Martin Luther King (discurso contra o </w:t>
      </w:r>
      <w:r w:rsidRPr="00ED7217">
        <w:rPr>
          <w:rFonts w:ascii="Cambria" w:hAnsi="Cambria" w:cs="Arial"/>
          <w:i/>
        </w:rPr>
        <w:t xml:space="preserve">American Way </w:t>
      </w:r>
      <w:proofErr w:type="spellStart"/>
      <w:r w:rsidRPr="00ED7217">
        <w:rPr>
          <w:rFonts w:ascii="Cambria" w:hAnsi="Cambria" w:cs="Arial"/>
          <w:i/>
        </w:rPr>
        <w:t>of</w:t>
      </w:r>
      <w:proofErr w:type="spellEnd"/>
      <w:r w:rsidRPr="00ED7217">
        <w:rPr>
          <w:rFonts w:ascii="Cambria" w:hAnsi="Cambria" w:cs="Arial"/>
          <w:i/>
        </w:rPr>
        <w:t xml:space="preserve"> Life</w:t>
      </w:r>
      <w:r w:rsidRPr="00ED7217">
        <w:rPr>
          <w:rFonts w:ascii="Cambria" w:hAnsi="Cambria" w:cs="Arial"/>
        </w:rPr>
        <w:t>: “</w:t>
      </w:r>
      <w:r w:rsidRPr="00ED7217">
        <w:rPr>
          <w:rFonts w:ascii="Cambria" w:hAnsi="Cambria" w:cs="Arial"/>
          <w:i/>
        </w:rPr>
        <w:t xml:space="preserve">I </w:t>
      </w:r>
      <w:proofErr w:type="spellStart"/>
      <w:r w:rsidRPr="00ED7217">
        <w:rPr>
          <w:rFonts w:ascii="Cambria" w:hAnsi="Cambria" w:cs="Arial"/>
          <w:i/>
        </w:rPr>
        <w:t>have</w:t>
      </w:r>
      <w:proofErr w:type="spellEnd"/>
      <w:r w:rsidRPr="00ED7217">
        <w:rPr>
          <w:rFonts w:ascii="Cambria" w:hAnsi="Cambria" w:cs="Arial"/>
          <w:i/>
        </w:rPr>
        <w:t xml:space="preserve"> a </w:t>
      </w:r>
      <w:proofErr w:type="spellStart"/>
      <w:r w:rsidRPr="00ED7217">
        <w:rPr>
          <w:rFonts w:ascii="Cambria" w:hAnsi="Cambria" w:cs="Arial"/>
          <w:i/>
        </w:rPr>
        <w:t>dream</w:t>
      </w:r>
      <w:proofErr w:type="spellEnd"/>
      <w:r w:rsidRPr="00ED7217">
        <w:rPr>
          <w:rFonts w:ascii="Cambria" w:hAnsi="Cambria" w:cs="Arial"/>
          <w:i/>
        </w:rPr>
        <w:t>”</w:t>
      </w:r>
      <w:r w:rsidRPr="00ED7217">
        <w:rPr>
          <w:rFonts w:ascii="Cambria" w:hAnsi="Cambria" w:cs="Arial"/>
        </w:rPr>
        <w:t xml:space="preserve">); </w:t>
      </w:r>
      <w:proofErr w:type="spellStart"/>
      <w:r w:rsidRPr="00ED7217">
        <w:rPr>
          <w:rFonts w:ascii="Cambria" w:hAnsi="Cambria" w:cs="Arial"/>
        </w:rPr>
        <w:t>Malcom</w:t>
      </w:r>
      <w:proofErr w:type="spellEnd"/>
      <w:r w:rsidRPr="00ED7217">
        <w:rPr>
          <w:rFonts w:ascii="Cambria" w:hAnsi="Cambria" w:cs="Arial"/>
        </w:rPr>
        <w:t xml:space="preserve"> X (ativista negro: discurso contra a hipocrisia de uma sociedade dita cristã); Panteras Negras (movimento que lutava pela conquista de direitos civis, sociais e políticos para os negros);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luta contra os papéis sociais impostos às mulheres: feminismo (Nancy Fraser e Betty Friedman): crítica à ideia de que a mulher deveria satisfazer-se completamente com os papéis socialmente a ela atribuídos de mãe, esposa e “dona de casa”. Em </w:t>
      </w:r>
      <w:r w:rsidRPr="00ED7217">
        <w:rPr>
          <w:rFonts w:ascii="Cambria" w:hAnsi="Cambria" w:cs="Arial"/>
          <w:i/>
        </w:rPr>
        <w:t xml:space="preserve">The </w:t>
      </w:r>
      <w:proofErr w:type="spellStart"/>
      <w:r w:rsidRPr="00ED7217">
        <w:rPr>
          <w:rFonts w:ascii="Cambria" w:hAnsi="Cambria" w:cs="Arial"/>
          <w:i/>
        </w:rPr>
        <w:t>feminine</w:t>
      </w:r>
      <w:proofErr w:type="spellEnd"/>
      <w:r w:rsidRPr="00ED7217">
        <w:rPr>
          <w:rFonts w:ascii="Cambria" w:hAnsi="Cambria" w:cs="Arial"/>
          <w:i/>
        </w:rPr>
        <w:t xml:space="preserve"> </w:t>
      </w:r>
      <w:proofErr w:type="spellStart"/>
      <w:r w:rsidRPr="00ED7217">
        <w:rPr>
          <w:rFonts w:ascii="Cambria" w:hAnsi="Cambria" w:cs="Arial"/>
          <w:i/>
        </w:rPr>
        <w:t>Mystique</w:t>
      </w:r>
      <w:proofErr w:type="spellEnd"/>
      <w:r w:rsidRPr="00ED7217">
        <w:rPr>
          <w:rFonts w:ascii="Cambria" w:hAnsi="Cambria" w:cs="Arial"/>
          <w:i/>
        </w:rPr>
        <w:t xml:space="preserve"> </w:t>
      </w:r>
      <w:r w:rsidRPr="00ED7217">
        <w:rPr>
          <w:rFonts w:ascii="Cambria" w:hAnsi="Cambria" w:cs="Arial"/>
        </w:rPr>
        <w:t xml:space="preserve">(Betty Friedman, 1963), a autora mostra como as donas de casa suburbanas sofriam de uma espécie de “senso de vazio” decorrente de uma vida exclusivamente familiar e cuidados com os filhos, com afazeres domésticos etc. Passa então a advogar um </w:t>
      </w:r>
      <w:r w:rsidRPr="00ED7217">
        <w:rPr>
          <w:rFonts w:ascii="Cambria" w:hAnsi="Cambria" w:cs="Arial"/>
          <w:i/>
        </w:rPr>
        <w:t xml:space="preserve">plano para a nova vida </w:t>
      </w:r>
      <w:r w:rsidRPr="00ED7217">
        <w:rPr>
          <w:rFonts w:ascii="Cambria" w:hAnsi="Cambria" w:cs="Arial"/>
        </w:rPr>
        <w:t xml:space="preserve">que permitisse às mulheres a conciliação de suas carreiras com uma vida privada: passa a advogar o abandono do </w:t>
      </w:r>
      <w:r w:rsidRPr="00ED7217">
        <w:rPr>
          <w:rFonts w:ascii="Cambria" w:hAnsi="Cambria" w:cs="Arial"/>
          <w:i/>
        </w:rPr>
        <w:t xml:space="preserve">American Dream </w:t>
      </w:r>
      <w:r w:rsidRPr="00ED7217">
        <w:rPr>
          <w:rFonts w:ascii="Cambria" w:hAnsi="Cambria" w:cs="Arial"/>
        </w:rPr>
        <w:t xml:space="preserve">para que as mulheres pudessem frequentar a universidade, lutar por melhores empregos, obter espaços no mercado de trabalho </w:t>
      </w:r>
      <w:proofErr w:type="spellStart"/>
      <w:r w:rsidRPr="00ED7217">
        <w:rPr>
          <w:rFonts w:ascii="Cambria" w:hAnsi="Cambria" w:cs="Arial"/>
        </w:rPr>
        <w:t>etc</w:t>
      </w:r>
      <w:proofErr w:type="spellEnd"/>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A consequência das críticas feministas e </w:t>
      </w:r>
      <w:proofErr w:type="spellStart"/>
      <w:r w:rsidRPr="00ED7217">
        <w:rPr>
          <w:rFonts w:ascii="Cambria" w:hAnsi="Cambria" w:cs="Arial"/>
        </w:rPr>
        <w:t>antidiscriminatórias</w:t>
      </w:r>
      <w:proofErr w:type="spellEnd"/>
      <w:r w:rsidRPr="00ED7217">
        <w:rPr>
          <w:rFonts w:ascii="Cambria" w:hAnsi="Cambria" w:cs="Arial"/>
        </w:rPr>
        <w:t xml:space="preserve"> foi adoção de </w:t>
      </w:r>
      <w:r w:rsidRPr="00ED7217">
        <w:rPr>
          <w:rFonts w:ascii="Cambria" w:hAnsi="Cambria" w:cs="Arial"/>
          <w:i/>
        </w:rPr>
        <w:t xml:space="preserve">ações afirmativas </w:t>
      </w:r>
      <w:r w:rsidRPr="00ED7217">
        <w:rPr>
          <w:rFonts w:ascii="Cambria" w:hAnsi="Cambria" w:cs="Arial"/>
        </w:rPr>
        <w:t>(exemplo: cotas em universidades);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Na América Latina, houve os movimentos de resistência às ditaduras;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 contexto, portanto, é de </w:t>
      </w:r>
      <w:r w:rsidRPr="00ED7217">
        <w:rPr>
          <w:rFonts w:ascii="Cambria" w:hAnsi="Cambria" w:cs="Arial"/>
          <w:u w:val="single"/>
        </w:rPr>
        <w:t xml:space="preserve">questionamentos </w:t>
      </w:r>
      <w:proofErr w:type="spellStart"/>
      <w:r w:rsidRPr="00ED7217">
        <w:rPr>
          <w:rFonts w:ascii="Cambria" w:hAnsi="Cambria" w:cs="Arial"/>
          <w:u w:val="single"/>
        </w:rPr>
        <w:t>contracultutais</w:t>
      </w:r>
      <w:proofErr w:type="spellEnd"/>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B95CF6" w:rsidRDefault="00ED7217" w:rsidP="00ED7217">
      <w:pPr>
        <w:spacing w:line="360" w:lineRule="auto"/>
        <w:jc w:val="both"/>
        <w:rPr>
          <w:rFonts w:ascii="Cambria" w:hAnsi="Cambria" w:cs="Arial"/>
          <w:b/>
        </w:rPr>
      </w:pPr>
      <w:r w:rsidRPr="00B95CF6">
        <w:rPr>
          <w:rFonts w:ascii="Cambria" w:hAnsi="Cambria" w:cs="Arial"/>
          <w:b/>
        </w:rPr>
        <w:t xml:space="preserve">Importante: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1) questionamento quanto ao “consenso” acerca das </w:t>
      </w:r>
      <w:r w:rsidRPr="00ED7217">
        <w:rPr>
          <w:rFonts w:ascii="Cambria" w:hAnsi="Cambria" w:cs="Arial"/>
          <w:u w:val="single"/>
        </w:rPr>
        <w:t>expectativas culturais</w:t>
      </w:r>
      <w:r w:rsidRPr="00ED7217">
        <w:rPr>
          <w:rFonts w:ascii="Cambria" w:hAnsi="Cambria" w:cs="Arial"/>
        </w:rPr>
        <w:t xml:space="preserve"> a serem perseguidas (riqueza, prosperidade, consumo de bens materiais) em razão das </w:t>
      </w:r>
      <w:r w:rsidRPr="00ED7217">
        <w:rPr>
          <w:rFonts w:ascii="Cambria" w:hAnsi="Cambria" w:cs="Arial"/>
          <w:u w:val="single"/>
        </w:rPr>
        <w:t>contradições geradas</w:t>
      </w:r>
      <w:r w:rsidRPr="00ED7217">
        <w:rPr>
          <w:rFonts w:ascii="Cambria" w:hAnsi="Cambria" w:cs="Arial"/>
        </w:rPr>
        <w:t xml:space="preserve"> (mortes na guerra, marginalização, opressão das mulheres e negros, ausência de distribuição de renda);</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2) questionamento quanto ao “consenso” acerca dos </w:t>
      </w:r>
      <w:r w:rsidR="00E6243C">
        <w:rPr>
          <w:rFonts w:ascii="Cambria" w:hAnsi="Cambria" w:cs="Arial"/>
          <w:u w:val="single"/>
        </w:rPr>
        <w:t>papé</w:t>
      </w:r>
      <w:r w:rsidRPr="00ED7217">
        <w:rPr>
          <w:rFonts w:ascii="Cambria" w:hAnsi="Cambria" w:cs="Arial"/>
          <w:u w:val="single"/>
        </w:rPr>
        <w:t>is sociais, estereótipos, rótulos atribuídos a cada categoria, grupo ou classe de pessoas</w:t>
      </w:r>
      <w:r w:rsidRPr="00ED7217">
        <w:rPr>
          <w:rFonts w:ascii="Cambria" w:hAnsi="Cambria" w:cs="Arial"/>
        </w:rPr>
        <w:t xml:space="preserve"> (preconceito).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No campo criminológico, a teoria do </w:t>
      </w:r>
      <w:proofErr w:type="spellStart"/>
      <w:r w:rsidRPr="00ED7217">
        <w:rPr>
          <w:rFonts w:ascii="Cambria" w:hAnsi="Cambria" w:cs="Arial"/>
          <w:i/>
        </w:rPr>
        <w:t>Labelling</w:t>
      </w:r>
      <w:proofErr w:type="spellEnd"/>
      <w:r w:rsidRPr="00ED7217">
        <w:rPr>
          <w:rFonts w:ascii="Cambria" w:hAnsi="Cambria" w:cs="Arial"/>
          <w:i/>
        </w:rPr>
        <w:t xml:space="preserve"> Approach</w:t>
      </w:r>
      <w:r w:rsidRPr="00ED7217">
        <w:rPr>
          <w:rFonts w:ascii="Cambria" w:hAnsi="Cambria" w:cs="Arial"/>
        </w:rPr>
        <w:t xml:space="preserve"> (também chamada de teoria do </w:t>
      </w:r>
      <w:proofErr w:type="spellStart"/>
      <w:r w:rsidRPr="00ED7217">
        <w:rPr>
          <w:rFonts w:ascii="Cambria" w:hAnsi="Cambria" w:cs="Arial"/>
        </w:rPr>
        <w:t>etiquetamento</w:t>
      </w:r>
      <w:proofErr w:type="spellEnd"/>
      <w:r w:rsidRPr="00ED7217">
        <w:rPr>
          <w:rFonts w:ascii="Cambria" w:hAnsi="Cambria" w:cs="Arial"/>
        </w:rPr>
        <w:t xml:space="preserve">, </w:t>
      </w:r>
      <w:proofErr w:type="spellStart"/>
      <w:r w:rsidRPr="00ED7217">
        <w:rPr>
          <w:rFonts w:ascii="Cambria" w:hAnsi="Cambria" w:cs="Arial"/>
        </w:rPr>
        <w:t>interacionismo</w:t>
      </w:r>
      <w:proofErr w:type="spellEnd"/>
      <w:r w:rsidRPr="00ED7217">
        <w:rPr>
          <w:rFonts w:ascii="Cambria" w:hAnsi="Cambria" w:cs="Arial"/>
        </w:rPr>
        <w:t xml:space="preserve"> simbólico, teoria da rotulação social ou da reação social), valendo-se dos questionamentos acima (daí se inserir entre as teorias do conflito, pavimentando o caminho da teoria crítica), parte de duas premissas fundamentais: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1ª) Os estereótipos sociais, através de um processo altamente </w:t>
      </w:r>
      <w:r w:rsidRPr="00ED7217">
        <w:rPr>
          <w:rFonts w:ascii="Cambria" w:hAnsi="Cambria" w:cs="Arial"/>
          <w:u w:val="single"/>
        </w:rPr>
        <w:t>discriminatório e seletivo</w:t>
      </w:r>
      <w:r w:rsidRPr="00ED7217">
        <w:rPr>
          <w:rFonts w:ascii="Cambria" w:hAnsi="Cambria" w:cs="Arial"/>
        </w:rPr>
        <w:t xml:space="preserve">, atribuem a </w:t>
      </w:r>
      <w:r w:rsidRPr="00ED7217">
        <w:rPr>
          <w:rFonts w:ascii="Cambria" w:hAnsi="Cambria" w:cs="Arial"/>
          <w:u w:val="single"/>
        </w:rPr>
        <w:t>certos indivíduos e a certas condutas por eles praticadas</w:t>
      </w:r>
      <w:r w:rsidRPr="00ED7217">
        <w:rPr>
          <w:rFonts w:ascii="Cambria" w:hAnsi="Cambria" w:cs="Arial"/>
        </w:rPr>
        <w:t xml:space="preserve"> </w:t>
      </w:r>
      <w:r w:rsidRPr="00ED7217">
        <w:rPr>
          <w:rFonts w:ascii="Cambria" w:hAnsi="Cambria" w:cs="Arial"/>
          <w:u w:val="single"/>
        </w:rPr>
        <w:t>a qualidade de “desviantes” (criminosos) e de “desvios” (crimes)</w:t>
      </w:r>
      <w:r w:rsidRPr="00ED7217">
        <w:rPr>
          <w:rFonts w:ascii="Cambria" w:hAnsi="Cambria" w:cs="Arial"/>
        </w:rPr>
        <w:t>. Tais comportamentos são criminalizados pela lei (</w:t>
      </w:r>
      <w:r w:rsidRPr="00ED7217">
        <w:rPr>
          <w:rFonts w:ascii="Cambria" w:hAnsi="Cambria" w:cs="Arial"/>
          <w:u w:val="single"/>
        </w:rPr>
        <w:t>criminalização primária</w:t>
      </w:r>
      <w:r w:rsidRPr="00ED7217">
        <w:rPr>
          <w:rFonts w:ascii="Cambria" w:hAnsi="Cambria" w:cs="Arial"/>
        </w:rPr>
        <w:t>: criação dos tipos penais) e seus agentes são o alvo preferencial da perseguição policial, da persecução penal em juízo pelo Ministério Público e da condenação pelo Poder Judiciário (</w:t>
      </w:r>
      <w:r w:rsidRPr="00ED7217">
        <w:rPr>
          <w:rFonts w:ascii="Cambria" w:hAnsi="Cambria" w:cs="Arial"/>
          <w:u w:val="single"/>
        </w:rPr>
        <w:t>criminalização secundária</w:t>
      </w:r>
      <w:r w:rsidRPr="00ED7217">
        <w:rPr>
          <w:rFonts w:ascii="Cambria" w:hAnsi="Cambria" w:cs="Arial"/>
        </w:rPr>
        <w:t xml:space="preserve">: atuação da Polícia, Ministério Público e Poder Judiciário, o que é feito com rigor e a partir dos estereótipos socialmente construídos de modo a </w:t>
      </w:r>
      <w:r w:rsidRPr="00ED7217">
        <w:rPr>
          <w:rFonts w:ascii="Cambria" w:hAnsi="Cambria" w:cs="Arial"/>
          <w:u w:val="single"/>
        </w:rPr>
        <w:t xml:space="preserve">oficializar e consolidar o rótulo </w:t>
      </w:r>
      <w:r w:rsidRPr="00ED7217">
        <w:rPr>
          <w:rFonts w:ascii="Cambria" w:hAnsi="Cambria" w:cs="Arial"/>
        </w:rPr>
        <w:t>(que antes era apenas social a passa a ser também estatal ao indivíduo).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2ª) A partir do </w:t>
      </w:r>
      <w:proofErr w:type="spellStart"/>
      <w:r w:rsidRPr="00ED7217">
        <w:rPr>
          <w:rFonts w:ascii="Cambria" w:hAnsi="Cambria" w:cs="Arial"/>
        </w:rPr>
        <w:t>etiquetamento</w:t>
      </w:r>
      <w:proofErr w:type="spellEnd"/>
      <w:r w:rsidRPr="00ED7217">
        <w:rPr>
          <w:rFonts w:ascii="Cambria" w:hAnsi="Cambria" w:cs="Arial"/>
        </w:rPr>
        <w:t xml:space="preserve"> oficial, há um processo de </w:t>
      </w:r>
      <w:r w:rsidRPr="00ED7217">
        <w:rPr>
          <w:rFonts w:ascii="Cambria" w:hAnsi="Cambria" w:cs="Arial"/>
          <w:u w:val="single"/>
        </w:rPr>
        <w:t>reforço do rótulo no indivíduo</w:t>
      </w:r>
      <w:r w:rsidRPr="00ED7217">
        <w:rPr>
          <w:rFonts w:ascii="Cambria" w:hAnsi="Cambria" w:cs="Arial"/>
        </w:rPr>
        <w:t xml:space="preserve"> em razão da </w:t>
      </w:r>
      <w:r w:rsidRPr="00ED7217">
        <w:rPr>
          <w:rFonts w:ascii="Cambria" w:hAnsi="Cambria" w:cs="Arial"/>
          <w:u w:val="single"/>
        </w:rPr>
        <w:t>criminalização terciária</w:t>
      </w:r>
      <w:r w:rsidRPr="00ED7217">
        <w:rPr>
          <w:rFonts w:ascii="Cambria" w:hAnsi="Cambria" w:cs="Arial"/>
        </w:rPr>
        <w:t xml:space="preserve"> (ingresso de indivíduos no sistema prisional) e construção de uma “</w:t>
      </w:r>
      <w:r w:rsidRPr="00ED7217">
        <w:rPr>
          <w:rFonts w:ascii="Cambria" w:hAnsi="Cambria" w:cs="Arial"/>
          <w:u w:val="single"/>
        </w:rPr>
        <w:t>identidade criminosa</w:t>
      </w:r>
      <w:r w:rsidRPr="00ED7217">
        <w:rPr>
          <w:rFonts w:ascii="Cambria" w:hAnsi="Cambria" w:cs="Arial"/>
        </w:rPr>
        <w:t>”</w:t>
      </w:r>
      <w:r w:rsidRPr="00ED7217">
        <w:rPr>
          <w:rFonts w:ascii="Cambria" w:hAnsi="Cambria" w:cs="Arial"/>
          <w:u w:val="single"/>
        </w:rPr>
        <w:t xml:space="preserve"> </w:t>
      </w:r>
      <w:r w:rsidRPr="00ED7217">
        <w:rPr>
          <w:rFonts w:ascii="Cambria" w:hAnsi="Cambria" w:cs="Arial"/>
        </w:rPr>
        <w:t>(criação de expectativas de comportamentos de correntes desse papel social de “criminoso”) a qual o indivíduo passa a corresponder, o que propicia condições para que: a) ele ingresse em uma “</w:t>
      </w:r>
      <w:r w:rsidRPr="00ED7217">
        <w:rPr>
          <w:rFonts w:ascii="Cambria" w:hAnsi="Cambria" w:cs="Arial"/>
          <w:u w:val="single"/>
        </w:rPr>
        <w:t>carreira criminosa</w:t>
      </w:r>
      <w:r w:rsidRPr="00ED7217">
        <w:rPr>
          <w:rFonts w:ascii="Cambria" w:hAnsi="Cambria" w:cs="Arial"/>
        </w:rPr>
        <w:t xml:space="preserve">” (fator </w:t>
      </w:r>
      <w:proofErr w:type="spellStart"/>
      <w:r w:rsidRPr="00ED7217">
        <w:rPr>
          <w:rFonts w:ascii="Cambria" w:hAnsi="Cambria" w:cs="Arial"/>
        </w:rPr>
        <w:t>criminógeno</w:t>
      </w:r>
      <w:proofErr w:type="spellEnd"/>
      <w:r w:rsidRPr="00ED7217">
        <w:rPr>
          <w:rFonts w:ascii="Cambria" w:hAnsi="Cambria" w:cs="Arial"/>
        </w:rPr>
        <w:t xml:space="preserve"> dos processos de criminalização); b) sejam “</w:t>
      </w:r>
      <w:r w:rsidRPr="00ED7217">
        <w:rPr>
          <w:rFonts w:ascii="Cambria" w:hAnsi="Cambria" w:cs="Arial"/>
          <w:u w:val="single"/>
        </w:rPr>
        <w:t xml:space="preserve">confirmadas” as hipóteses discriminatórias e seletivas </w:t>
      </w:r>
      <w:proofErr w:type="spellStart"/>
      <w:r w:rsidRPr="00ED7217">
        <w:rPr>
          <w:rFonts w:ascii="Cambria" w:hAnsi="Cambria" w:cs="Arial"/>
          <w:u w:val="single"/>
        </w:rPr>
        <w:t>inicialmentes</w:t>
      </w:r>
      <w:proofErr w:type="spellEnd"/>
      <w:r w:rsidRPr="00ED7217">
        <w:rPr>
          <w:rFonts w:ascii="Cambria" w:hAnsi="Cambria" w:cs="Arial"/>
          <w:u w:val="single"/>
        </w:rPr>
        <w:t xml:space="preserve"> levantadas</w:t>
      </w:r>
      <w:r w:rsidRPr="00ED7217">
        <w:rPr>
          <w:rFonts w:ascii="Cambria" w:hAnsi="Cambria" w:cs="Arial"/>
        </w:rPr>
        <w:t xml:space="preserve">; c) o indivíduo, em liberdade, seja constantemente vigiado e </w:t>
      </w:r>
      <w:r w:rsidRPr="00ED7217">
        <w:rPr>
          <w:rFonts w:ascii="Cambria" w:hAnsi="Cambria" w:cs="Arial"/>
          <w:u w:val="single"/>
        </w:rPr>
        <w:t>novamente selecionado</w:t>
      </w:r>
      <w:r w:rsidRPr="00ED7217">
        <w:rPr>
          <w:rFonts w:ascii="Cambria" w:hAnsi="Cambria" w:cs="Arial"/>
        </w:rPr>
        <w:t xml:space="preserve"> pelos processos de criminalização; d) </w:t>
      </w:r>
      <w:r w:rsidRPr="00ED7217">
        <w:rPr>
          <w:rFonts w:ascii="Cambria" w:hAnsi="Cambria" w:cs="Arial"/>
          <w:u w:val="single"/>
        </w:rPr>
        <w:t>justificadas os eventuais excessos na ação das agências punitivas do sistema de justiça criminal</w:t>
      </w:r>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Constata-se que toda pessoa pratica condutas “desviantes” mas </w:t>
      </w:r>
      <w:r w:rsidRPr="00ED7217">
        <w:rPr>
          <w:rFonts w:ascii="Cambria" w:hAnsi="Cambria" w:cs="Arial"/>
          <w:u w:val="single"/>
        </w:rPr>
        <w:t>nem todo desvio é criminalizado</w:t>
      </w:r>
      <w:r w:rsidRPr="00ED7217">
        <w:rPr>
          <w:rFonts w:ascii="Cambria" w:hAnsi="Cambria" w:cs="Arial"/>
        </w:rPr>
        <w:t xml:space="preserve"> (tornado ato penalmente relevante).</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Constata-se ainda que </w:t>
      </w:r>
      <w:r w:rsidRPr="00ED7217">
        <w:rPr>
          <w:rFonts w:ascii="Cambria" w:hAnsi="Cambria" w:cs="Arial"/>
          <w:u w:val="single"/>
        </w:rPr>
        <w:t>nem todo desvio criminalizado é investigado, perseguido e punido</w:t>
      </w:r>
      <w:r w:rsidRPr="00ED7217">
        <w:rPr>
          <w:rFonts w:ascii="Cambria" w:hAnsi="Cambria" w:cs="Arial"/>
        </w:rPr>
        <w:t xml:space="preserve"> (cifras ocultas) ou não o é com a </w:t>
      </w:r>
      <w:r w:rsidRPr="00ED7217">
        <w:rPr>
          <w:rFonts w:ascii="Cambria" w:hAnsi="Cambria" w:cs="Arial"/>
          <w:u w:val="single"/>
        </w:rPr>
        <w:t>mesma eficácia, disposição e rigor</w:t>
      </w:r>
      <w:r w:rsidRPr="00ED7217">
        <w:rPr>
          <w:rFonts w:ascii="Cambria" w:hAnsi="Cambria" w:cs="Arial"/>
        </w:rPr>
        <w:t xml:space="preserve"> (ausência de igualdade), assim como </w:t>
      </w:r>
      <w:r w:rsidRPr="00ED7217">
        <w:rPr>
          <w:rFonts w:ascii="Cambria" w:hAnsi="Cambria" w:cs="Arial"/>
          <w:u w:val="single"/>
        </w:rPr>
        <w:t>nem todas as pessoas são objeto de vigilância, controle e persecução</w:t>
      </w:r>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Os processos de criminalização atendem a </w:t>
      </w:r>
      <w:r w:rsidRPr="00ED7217">
        <w:rPr>
          <w:rFonts w:ascii="Cambria" w:hAnsi="Cambria" w:cs="Arial"/>
          <w:u w:val="single"/>
        </w:rPr>
        <w:t>rótulos sociais</w:t>
      </w:r>
      <w:r w:rsidRPr="00ED7217">
        <w:rPr>
          <w:rFonts w:ascii="Cambria" w:hAnsi="Cambria" w:cs="Arial"/>
        </w:rPr>
        <w:t xml:space="preserve"> principalmente relacionados aos seus agentes (mas também aos atos por ele praticados) e as </w:t>
      </w:r>
      <w:r w:rsidRPr="00ED7217">
        <w:rPr>
          <w:rFonts w:ascii="Cambria" w:hAnsi="Cambria" w:cs="Arial"/>
          <w:u w:val="single"/>
        </w:rPr>
        <w:t>agências punitivas estatais</w:t>
      </w:r>
      <w:r w:rsidRPr="00ED7217">
        <w:rPr>
          <w:rFonts w:ascii="Cambria" w:hAnsi="Cambria" w:cs="Arial"/>
        </w:rPr>
        <w:t xml:space="preserve"> voltam seletivamente seus esforços segundo esses rótulos.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E a passagem do indivíduo pelo sistema de justiça oficializa e reforça o rótulo discriminatório, sendo efeitos da </w:t>
      </w:r>
      <w:proofErr w:type="spellStart"/>
      <w:r w:rsidRPr="00ED7217">
        <w:rPr>
          <w:rFonts w:ascii="Cambria" w:hAnsi="Cambria" w:cs="Arial"/>
        </w:rPr>
        <w:t>estigmatização</w:t>
      </w:r>
      <w:proofErr w:type="spellEnd"/>
      <w:r w:rsidRPr="00ED7217">
        <w:rPr>
          <w:rFonts w:ascii="Cambria" w:hAnsi="Cambria" w:cs="Arial"/>
        </w:rPr>
        <w:t xml:space="preserve"> (</w:t>
      </w:r>
      <w:proofErr w:type="spellStart"/>
      <w:r w:rsidRPr="00ED7217">
        <w:rPr>
          <w:rFonts w:ascii="Cambria" w:hAnsi="Cambria" w:cs="Arial"/>
        </w:rPr>
        <w:t>etiquetamento</w:t>
      </w:r>
      <w:proofErr w:type="spellEnd"/>
      <w:r w:rsidRPr="00ED7217">
        <w:rPr>
          <w:rFonts w:ascii="Cambria" w:hAnsi="Cambria" w:cs="Arial"/>
        </w:rPr>
        <w:t xml:space="preserve"> oficial) o aprofundamento da marginalização (preconceito contra o egresso), a adesão ao “papel de criminoso”, a criação de pretexto para nova seleção (muitas vezes independentemente da conduta concreta), sonegação de direitos fundamentais.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No que diz respeito ao </w:t>
      </w:r>
      <w:r w:rsidRPr="00ED7217">
        <w:rPr>
          <w:rFonts w:ascii="Cambria" w:hAnsi="Cambria" w:cs="Arial"/>
          <w:u w:val="single"/>
        </w:rPr>
        <w:t>delito</w:t>
      </w:r>
      <w:r w:rsidRPr="00ED7217">
        <w:rPr>
          <w:rFonts w:ascii="Cambria" w:hAnsi="Cambria" w:cs="Arial"/>
        </w:rPr>
        <w:t xml:space="preserve">, questiona-se a existência de uma </w:t>
      </w:r>
      <w:r w:rsidRPr="00ED7217">
        <w:rPr>
          <w:rFonts w:ascii="Cambria" w:hAnsi="Cambria" w:cs="Arial"/>
          <w:u w:val="single"/>
        </w:rPr>
        <w:t>realidade ontológica no delito</w:t>
      </w:r>
      <w:r w:rsidRPr="00ED7217">
        <w:rPr>
          <w:rFonts w:ascii="Cambria" w:hAnsi="Cambria" w:cs="Arial"/>
        </w:rPr>
        <w:t xml:space="preserve"> (não há um conceito natural de delito e nenhuma conduta é naturalmente crime), passando a entender o delito como uma entidade </w:t>
      </w:r>
      <w:r w:rsidRPr="00ED7217">
        <w:rPr>
          <w:rFonts w:ascii="Cambria" w:hAnsi="Cambria" w:cs="Arial"/>
          <w:u w:val="single"/>
        </w:rPr>
        <w:t>originalmente jurídica</w:t>
      </w:r>
      <w:r w:rsidRPr="00ED7217">
        <w:rPr>
          <w:rFonts w:ascii="Cambria" w:hAnsi="Cambria" w:cs="Arial"/>
        </w:rPr>
        <w:t xml:space="preserve"> (atribuição jurídica, definição que passa necessariamente por uma vontade humana em definir determinado comportamento como crime);</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Ou seja, não é a lei que surge para reprimir o crime. A lei </w:t>
      </w:r>
      <w:r w:rsidRPr="00ED7217">
        <w:rPr>
          <w:rFonts w:ascii="Cambria" w:hAnsi="Cambria" w:cs="Arial"/>
          <w:u w:val="single"/>
        </w:rPr>
        <w:t>cria</w:t>
      </w:r>
      <w:r w:rsidRPr="00ED7217">
        <w:rPr>
          <w:rFonts w:ascii="Cambria" w:hAnsi="Cambria" w:cs="Arial"/>
        </w:rPr>
        <w:t xml:space="preserve"> o crime e o fenômeno criminal.</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contextualSpacing/>
        <w:jc w:val="both"/>
        <w:rPr>
          <w:rFonts w:ascii="Cambria" w:hAnsi="Cambria" w:cs="Arial"/>
          <w:i/>
        </w:rPr>
      </w:pPr>
      <w:r w:rsidRPr="00ED7217">
        <w:rPr>
          <w:rFonts w:ascii="Cambria" w:hAnsi="Cambria" w:cs="Arial"/>
        </w:rPr>
        <w:t xml:space="preserve">Há uma mudança fundamental do pensamento criminológico tanto em relação ao </w:t>
      </w:r>
      <w:r w:rsidRPr="00ED7217">
        <w:rPr>
          <w:rFonts w:ascii="Cambria" w:hAnsi="Cambria" w:cs="Arial"/>
          <w:u w:val="single"/>
        </w:rPr>
        <w:t>objeto</w:t>
      </w:r>
      <w:r w:rsidRPr="00ED7217">
        <w:rPr>
          <w:rFonts w:ascii="Cambria" w:hAnsi="Cambria" w:cs="Arial"/>
        </w:rPr>
        <w:t xml:space="preserve"> como em relação ao </w:t>
      </w:r>
      <w:r w:rsidRPr="00ED7217">
        <w:rPr>
          <w:rFonts w:ascii="Cambria" w:hAnsi="Cambria" w:cs="Arial"/>
          <w:u w:val="single"/>
        </w:rPr>
        <w:t>método</w:t>
      </w:r>
      <w:r w:rsidRPr="00ED7217">
        <w:rPr>
          <w:rFonts w:ascii="Cambria" w:hAnsi="Cambria" w:cs="Arial"/>
        </w:rPr>
        <w:t xml:space="preserve">. Ao invés de se perguntar </w:t>
      </w:r>
      <w:r w:rsidRPr="00ED7217">
        <w:rPr>
          <w:rFonts w:ascii="Cambria" w:hAnsi="Cambria" w:cs="Arial"/>
          <w:i/>
        </w:rPr>
        <w:t>quem é o criminoso?</w:t>
      </w:r>
      <w:r w:rsidRPr="00ED7217">
        <w:rPr>
          <w:rFonts w:ascii="Cambria" w:hAnsi="Cambria" w:cs="Arial"/>
        </w:rPr>
        <w:t xml:space="preserve">, passa-se a perguntar </w:t>
      </w:r>
      <w:r w:rsidRPr="00ED7217">
        <w:rPr>
          <w:rFonts w:ascii="Cambria" w:hAnsi="Cambria" w:cs="Arial"/>
          <w:i/>
        </w:rPr>
        <w:t xml:space="preserve">quem é considerado criminoso? </w:t>
      </w:r>
      <w:r w:rsidRPr="00ED7217">
        <w:rPr>
          <w:rFonts w:ascii="Cambria" w:hAnsi="Cambria" w:cs="Arial"/>
        </w:rPr>
        <w:t xml:space="preserve">Em seguida a esta, passa-se a indagar: </w:t>
      </w:r>
      <w:r w:rsidRPr="00ED7217">
        <w:rPr>
          <w:rFonts w:ascii="Cambria" w:hAnsi="Cambria" w:cs="Arial"/>
          <w:i/>
        </w:rPr>
        <w:t xml:space="preserve">quem é o que rotula dessa maneira? Como isso é feito? Por quê? </w:t>
      </w:r>
      <w:r w:rsidRPr="00ED7217">
        <w:rPr>
          <w:rFonts w:ascii="Cambria" w:hAnsi="Cambria" w:cs="Arial"/>
        </w:rPr>
        <w:t xml:space="preserve">Ou ainda </w:t>
      </w:r>
      <w:r w:rsidRPr="00ED7217">
        <w:rPr>
          <w:rFonts w:ascii="Cambria" w:hAnsi="Cambria" w:cs="Arial"/>
          <w:i/>
        </w:rPr>
        <w:t>porque é que algumas pessoas são tratadas como criminosas, quais as consequências desse tratamento e qual a fonte de sua legitimidade?</w:t>
      </w:r>
    </w:p>
    <w:p w:rsidR="00ED7217" w:rsidRDefault="00ED7217"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Default="00E6243C" w:rsidP="00ED7217">
      <w:pPr>
        <w:spacing w:line="360" w:lineRule="auto"/>
        <w:contextualSpacing/>
        <w:jc w:val="both"/>
        <w:rPr>
          <w:rFonts w:ascii="Cambria" w:hAnsi="Cambria" w:cs="Arial"/>
        </w:rPr>
      </w:pPr>
    </w:p>
    <w:p w:rsidR="00E6243C" w:rsidRPr="00ED7217" w:rsidRDefault="00E6243C" w:rsidP="00ED7217">
      <w:pPr>
        <w:spacing w:line="360" w:lineRule="auto"/>
        <w:contextualSpacing/>
        <w:jc w:val="both"/>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072"/>
        <w:gridCol w:w="3080"/>
      </w:tblGrid>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bCs/>
              </w:rPr>
            </w:pPr>
            <w:r w:rsidRPr="00367A9A">
              <w:rPr>
                <w:rFonts w:ascii="Cambria" w:hAnsi="Cambria" w:cs="Arial"/>
                <w:bCs/>
              </w:rPr>
              <w:lastRenderedPageBreak/>
              <w:t>Quando uma pessoa se comporta</w:t>
            </w:r>
          </w:p>
          <w:p w:rsidR="00ED7217" w:rsidRPr="00367A9A" w:rsidRDefault="00ED7217" w:rsidP="00367A9A">
            <w:pPr>
              <w:spacing w:line="360" w:lineRule="auto"/>
              <w:contextualSpacing/>
              <w:jc w:val="both"/>
              <w:rPr>
                <w:rFonts w:ascii="Cambria" w:hAnsi="Cambria" w:cs="Arial"/>
              </w:rPr>
            </w:pPr>
            <w:r w:rsidRPr="00367A9A">
              <w:rPr>
                <w:rFonts w:ascii="Cambria" w:hAnsi="Cambria" w:cs="Arial"/>
                <w:bCs/>
              </w:rPr>
              <w:t>de forma:</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bCs/>
              </w:rPr>
              <w:t>Se for homem, dizemos que ele é:</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bCs/>
              </w:rPr>
              <w:t>Se for mulher, dizemos que ela é:</w:t>
            </w:r>
          </w:p>
          <w:p w:rsidR="00ED7217" w:rsidRPr="00367A9A" w:rsidRDefault="00ED7217" w:rsidP="00367A9A">
            <w:pPr>
              <w:spacing w:line="360" w:lineRule="auto"/>
              <w:contextualSpacing/>
              <w:jc w:val="both"/>
              <w:rPr>
                <w:rFonts w:ascii="Cambria" w:hAnsi="Cambria" w:cs="Arial"/>
              </w:rPr>
            </w:pP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Ativa</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Inquieto</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Nervosa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Insistente</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Tenaz</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Teimosa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Desenvolta</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Vivaz (ativo)</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Grosseira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Desinibida</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Espontâneo</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Desavergonhada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Temperamental</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 xml:space="preserve">Exaltado </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Histérica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Diligente</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Inteligente</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Curiosa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Extrovertida</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Comunicativo</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Assanhada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Não submissa</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Firme, forte</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Dominadora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Se quer superar-se</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Ambicioso</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Caprichosa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Se muda de opinião</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Reconhece os erros</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Insegura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Se lê muito</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 xml:space="preserve">Tem futuro </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Perde tempo</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Obediente</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Respeitoso</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proofErr w:type="spellStart"/>
            <w:r w:rsidRPr="00367A9A">
              <w:rPr>
                <w:rFonts w:ascii="Cambria" w:hAnsi="Cambria" w:cs="Arial"/>
              </w:rPr>
              <w:t>Sumissa</w:t>
            </w:r>
            <w:proofErr w:type="spellEnd"/>
            <w:r w:rsidRPr="00367A9A">
              <w:rPr>
                <w:rFonts w:ascii="Cambria" w:hAnsi="Cambria" w:cs="Arial"/>
              </w:rPr>
              <w:t>, fraca</w:t>
            </w:r>
          </w:p>
        </w:tc>
      </w:tr>
      <w:tr w:rsidR="00367A9A" w:rsidRPr="00367A9A" w:rsidTr="00367A9A">
        <w:tc>
          <w:tcPr>
            <w:tcW w:w="2943"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Se revela um segredo</w:t>
            </w:r>
          </w:p>
        </w:tc>
        <w:tc>
          <w:tcPr>
            <w:tcW w:w="3119"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Age por uma causa nobre</w:t>
            </w:r>
          </w:p>
        </w:tc>
        <w:tc>
          <w:tcPr>
            <w:tcW w:w="3118" w:type="dxa"/>
            <w:shd w:val="clear" w:color="auto" w:fill="auto"/>
          </w:tcPr>
          <w:p w:rsidR="00ED7217" w:rsidRPr="00367A9A" w:rsidRDefault="00ED7217" w:rsidP="00367A9A">
            <w:pPr>
              <w:spacing w:line="360" w:lineRule="auto"/>
              <w:contextualSpacing/>
              <w:jc w:val="both"/>
              <w:rPr>
                <w:rFonts w:ascii="Cambria" w:hAnsi="Cambria" w:cs="Arial"/>
              </w:rPr>
            </w:pPr>
            <w:r w:rsidRPr="00367A9A">
              <w:rPr>
                <w:rFonts w:ascii="Cambria" w:hAnsi="Cambria" w:cs="Arial"/>
              </w:rPr>
              <w:t>Fofoqueira</w:t>
            </w:r>
          </w:p>
        </w:tc>
      </w:tr>
    </w:tbl>
    <w:p w:rsidR="00ED7217" w:rsidRPr="00ED7217" w:rsidRDefault="00ED7217" w:rsidP="00ED7217">
      <w:pPr>
        <w:spacing w:line="360" w:lineRule="auto"/>
        <w:contextualSpacing/>
        <w:jc w:val="both"/>
        <w:rPr>
          <w:rFonts w:ascii="Cambria" w:hAnsi="Cambria" w:cs="Arial"/>
        </w:rPr>
      </w:pPr>
    </w:p>
    <w:p w:rsidR="00ED7217" w:rsidRPr="00ED7217" w:rsidRDefault="00ED7217" w:rsidP="00ED7217">
      <w:pPr>
        <w:spacing w:line="360" w:lineRule="auto"/>
        <w:contextualSpacing/>
        <w:jc w:val="both"/>
        <w:rPr>
          <w:rFonts w:ascii="Cambria" w:hAnsi="Cambria" w:cs="Arial"/>
        </w:rPr>
      </w:pPr>
      <w:r w:rsidRPr="00ED7217">
        <w:rPr>
          <w:rFonts w:ascii="Cambria" w:hAnsi="Cambria" w:cs="Arial"/>
        </w:rPr>
        <w:t xml:space="preserve">Assim, o </w:t>
      </w:r>
      <w:r w:rsidRPr="00ED7217">
        <w:rPr>
          <w:rFonts w:ascii="Cambria" w:hAnsi="Cambria" w:cs="Arial"/>
          <w:u w:val="single"/>
        </w:rPr>
        <w:t>objeto</w:t>
      </w:r>
      <w:r w:rsidRPr="00ED7217">
        <w:rPr>
          <w:rFonts w:ascii="Cambria" w:hAnsi="Cambria" w:cs="Arial"/>
        </w:rPr>
        <w:t xml:space="preserve"> de estudo deixará de ser (ou de priorizar) o crime e o criminoso e passará a ser o </w:t>
      </w:r>
      <w:r w:rsidRPr="00ED7217">
        <w:rPr>
          <w:rFonts w:ascii="Cambria" w:hAnsi="Cambria" w:cs="Arial"/>
          <w:u w:val="single"/>
        </w:rPr>
        <w:t>controle social</w:t>
      </w:r>
      <w:r w:rsidRPr="00ED7217">
        <w:rPr>
          <w:rFonts w:ascii="Cambria" w:hAnsi="Cambria" w:cs="Arial"/>
        </w:rPr>
        <w:t xml:space="preserve">, ou seja, as instâncias que criam e administram a justiça criminal e que </w:t>
      </w:r>
      <w:r w:rsidRPr="00ED7217">
        <w:rPr>
          <w:rFonts w:ascii="Cambria" w:hAnsi="Cambria" w:cs="Arial"/>
          <w:u w:val="single"/>
        </w:rPr>
        <w:t>produzem a delinquência</w:t>
      </w:r>
      <w:r w:rsidRPr="00ED7217">
        <w:rPr>
          <w:rFonts w:ascii="Cambria" w:hAnsi="Cambria" w:cs="Arial"/>
        </w:rPr>
        <w:t>. Perguntar-se-á não mais pelas “causas do crime” (etiologia do crime) mas pelos “</w:t>
      </w:r>
      <w:r w:rsidRPr="00ED7217">
        <w:rPr>
          <w:rFonts w:ascii="Cambria" w:hAnsi="Cambria" w:cs="Arial"/>
          <w:u w:val="single"/>
        </w:rPr>
        <w:t>processos de criminalização</w:t>
      </w:r>
      <w:r w:rsidRPr="00ED7217">
        <w:rPr>
          <w:rFonts w:ascii="Cambria" w:hAnsi="Cambria" w:cs="Arial"/>
        </w:rPr>
        <w:t xml:space="preserve">” (reação ao desvio). O </w:t>
      </w:r>
      <w:proofErr w:type="spellStart"/>
      <w:r w:rsidRPr="00ED7217">
        <w:rPr>
          <w:rFonts w:ascii="Cambria" w:hAnsi="Cambria" w:cs="Arial"/>
          <w:i/>
        </w:rPr>
        <w:t>labelling</w:t>
      </w:r>
      <w:proofErr w:type="spellEnd"/>
      <w:r w:rsidRPr="00ED7217">
        <w:rPr>
          <w:rFonts w:ascii="Cambria" w:hAnsi="Cambria" w:cs="Arial"/>
        </w:rPr>
        <w:t xml:space="preserve"> desloca o problema criminológico do plano da ação para o da reação. </w:t>
      </w:r>
    </w:p>
    <w:p w:rsidR="00ED7217" w:rsidRPr="00ED7217" w:rsidRDefault="00ED7217" w:rsidP="00ED7217">
      <w:pPr>
        <w:spacing w:line="360" w:lineRule="auto"/>
        <w:contextualSpacing/>
        <w:jc w:val="both"/>
        <w:rPr>
          <w:rFonts w:ascii="Cambria" w:hAnsi="Cambria" w:cs="Arial"/>
        </w:rPr>
      </w:pPr>
    </w:p>
    <w:p w:rsidR="00ED7217" w:rsidRPr="00ED7217" w:rsidRDefault="00ED7217" w:rsidP="00ED7217">
      <w:pPr>
        <w:spacing w:line="360" w:lineRule="auto"/>
        <w:contextualSpacing/>
        <w:jc w:val="both"/>
        <w:rPr>
          <w:rFonts w:ascii="Cambria" w:hAnsi="Cambria" w:cs="Arial"/>
        </w:rPr>
      </w:pPr>
      <w:r w:rsidRPr="00ED7217">
        <w:rPr>
          <w:rFonts w:ascii="Cambria" w:hAnsi="Cambria" w:cs="Arial"/>
        </w:rPr>
        <w:t xml:space="preserve">Há, portanto, uma inversão fundamental sobre a pergunta central da criminologia: deixa-se de perguntar por que as pessoas cometem crimes e passa-se a perguntar </w:t>
      </w:r>
      <w:r w:rsidRPr="00ED7217">
        <w:rPr>
          <w:rFonts w:ascii="Cambria" w:hAnsi="Cambria" w:cs="Arial"/>
          <w:u w:val="single"/>
        </w:rPr>
        <w:t>por que determinados atos e pessoas são criminalizados</w:t>
      </w:r>
      <w:r w:rsidRPr="00ED7217">
        <w:rPr>
          <w:rFonts w:ascii="Cambria" w:hAnsi="Cambria" w:cs="Arial"/>
        </w:rPr>
        <w:t>.</w:t>
      </w:r>
    </w:p>
    <w:p w:rsidR="00ED7217" w:rsidRPr="00ED7217" w:rsidRDefault="00ED7217" w:rsidP="00ED7217">
      <w:pPr>
        <w:spacing w:line="360" w:lineRule="auto"/>
        <w:contextualSpacing/>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Quanto a uma suposta </w:t>
      </w:r>
      <w:r w:rsidRPr="00ED7217">
        <w:rPr>
          <w:rFonts w:ascii="Cambria" w:hAnsi="Cambria" w:cs="Arial"/>
          <w:u w:val="single"/>
        </w:rPr>
        <w:t>explicação</w:t>
      </w:r>
      <w:r w:rsidRPr="00ED7217">
        <w:rPr>
          <w:rFonts w:ascii="Cambria" w:hAnsi="Cambria" w:cs="Arial"/>
        </w:rPr>
        <w:t xml:space="preserve"> para o delito, a interacionista caracteriza-se por focar quase que exclusivamente na “</w:t>
      </w:r>
      <w:r w:rsidRPr="00ED7217">
        <w:rPr>
          <w:rFonts w:ascii="Cambria" w:hAnsi="Cambria" w:cs="Arial"/>
          <w:u w:val="single"/>
        </w:rPr>
        <w:t>delinquência secundária</w:t>
      </w:r>
      <w:r w:rsidRPr="00ED7217">
        <w:rPr>
          <w:rFonts w:ascii="Cambria" w:hAnsi="Cambria" w:cs="Arial"/>
        </w:rPr>
        <w:t xml:space="preserve">”, ou seja, atribui a delinquência ao processo causal desencadeado pela </w:t>
      </w:r>
      <w:proofErr w:type="spellStart"/>
      <w:r w:rsidRPr="00ED7217">
        <w:rPr>
          <w:rFonts w:ascii="Cambria" w:hAnsi="Cambria" w:cs="Arial"/>
        </w:rPr>
        <w:t>estigmatização</w:t>
      </w:r>
      <w:proofErr w:type="spellEnd"/>
      <w:r w:rsidRPr="00ED7217">
        <w:rPr>
          <w:rFonts w:ascii="Cambria" w:hAnsi="Cambria" w:cs="Arial"/>
        </w:rPr>
        <w:t xml:space="preserve"> (aprendizagem no cárcere e atendimento às expectativas do papel social atribuído – interação do indivíduo com o papel).</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O ato definido como desviante constitui o </w:t>
      </w:r>
      <w:r w:rsidRPr="00ED7217">
        <w:rPr>
          <w:rFonts w:ascii="Cambria" w:hAnsi="Cambria" w:cs="Arial"/>
          <w:u w:val="single"/>
        </w:rPr>
        <w:t>desvio primário</w:t>
      </w:r>
      <w:r w:rsidRPr="00ED7217">
        <w:rPr>
          <w:rFonts w:ascii="Cambria" w:hAnsi="Cambria" w:cs="Arial"/>
        </w:rPr>
        <w:t xml:space="preserve"> e a repetição do ato, como consequência da interação com o rótulo, constitui o </w:t>
      </w:r>
      <w:r w:rsidRPr="00ED7217">
        <w:rPr>
          <w:rFonts w:ascii="Cambria" w:hAnsi="Cambria" w:cs="Arial"/>
          <w:u w:val="single"/>
        </w:rPr>
        <w:t>desvio secundário</w:t>
      </w:r>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Principais autores: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Howard Becker: em sua obra </w:t>
      </w:r>
      <w:r w:rsidRPr="00ED7217">
        <w:rPr>
          <w:rFonts w:ascii="Cambria" w:hAnsi="Cambria" w:cs="Arial"/>
          <w:i/>
        </w:rPr>
        <w:t>Outsiders</w:t>
      </w:r>
      <w:r w:rsidRPr="00ED7217">
        <w:rPr>
          <w:rFonts w:ascii="Cambria" w:hAnsi="Cambria" w:cs="Arial"/>
        </w:rPr>
        <w:t xml:space="preserve">, analisa a </w:t>
      </w:r>
      <w:proofErr w:type="spellStart"/>
      <w:r w:rsidRPr="00ED7217">
        <w:rPr>
          <w:rFonts w:ascii="Cambria" w:hAnsi="Cambria" w:cs="Arial"/>
        </w:rPr>
        <w:t>estigmatização</w:t>
      </w:r>
      <w:proofErr w:type="spellEnd"/>
      <w:r w:rsidRPr="00ED7217">
        <w:rPr>
          <w:rFonts w:ascii="Cambria" w:hAnsi="Cambria" w:cs="Arial"/>
        </w:rPr>
        <w:t xml:space="preserve"> dos usuários de maconha e os efeitos da produção da identidade dessas pessoas.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Trabalhou o conceito de </w:t>
      </w:r>
      <w:r w:rsidRPr="00ED7217">
        <w:rPr>
          <w:rFonts w:ascii="Cambria" w:hAnsi="Cambria" w:cs="Arial"/>
          <w:i/>
        </w:rPr>
        <w:t xml:space="preserve">outsider </w:t>
      </w:r>
      <w:r w:rsidRPr="00ED7217">
        <w:rPr>
          <w:rFonts w:ascii="Cambria" w:hAnsi="Cambria" w:cs="Arial"/>
        </w:rPr>
        <w:t xml:space="preserve">como a pessoa que não é aceita como membro de uma sociedade, grupo, clube etc. Advém da intolerância, que acarreta a </w:t>
      </w:r>
      <w:proofErr w:type="spellStart"/>
      <w:r w:rsidRPr="00ED7217">
        <w:rPr>
          <w:rFonts w:ascii="Cambria" w:hAnsi="Cambria" w:cs="Arial"/>
        </w:rPr>
        <w:t>estigmatização</w:t>
      </w:r>
      <w:proofErr w:type="spellEnd"/>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Classifica três diferentes </w:t>
      </w:r>
      <w:proofErr w:type="spellStart"/>
      <w:r w:rsidRPr="00ED7217">
        <w:rPr>
          <w:rFonts w:ascii="Cambria" w:hAnsi="Cambria" w:cs="Arial"/>
        </w:rPr>
        <w:t>perspecitvas</w:t>
      </w:r>
      <w:proofErr w:type="spellEnd"/>
      <w:r w:rsidRPr="00ED7217">
        <w:rPr>
          <w:rFonts w:ascii="Cambria" w:hAnsi="Cambria" w:cs="Arial"/>
        </w:rPr>
        <w:t xml:space="preserve"> de rotulação (</w:t>
      </w:r>
      <w:r w:rsidRPr="00ED7217">
        <w:rPr>
          <w:rFonts w:ascii="Cambria" w:hAnsi="Cambria" w:cs="Arial"/>
          <w:i/>
        </w:rPr>
        <w:t>desviantes</w:t>
      </w:r>
      <w:r w:rsidRPr="00ED7217">
        <w:rPr>
          <w:rFonts w:ascii="Cambria" w:hAnsi="Cambria" w:cs="Arial"/>
        </w:rPr>
        <w:t xml:space="preserve">): aquele que “difere do comum”, varia da média estatística das pessoas; aquele que detém algum tipo de moléstia mental; aquele que fracassa em obedecer às regras do grupo.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b) Erwin </w:t>
      </w:r>
      <w:proofErr w:type="spellStart"/>
      <w:r w:rsidRPr="00ED7217">
        <w:rPr>
          <w:rFonts w:ascii="Cambria" w:hAnsi="Cambria" w:cs="Arial"/>
        </w:rPr>
        <w:t>Goffman</w:t>
      </w:r>
      <w:proofErr w:type="spellEnd"/>
      <w:r w:rsidRPr="00ED7217">
        <w:rPr>
          <w:rFonts w:ascii="Cambria" w:hAnsi="Cambria" w:cs="Arial"/>
        </w:rPr>
        <w:t xml:space="preserve"> (psicólogo canadense): trouxe o conceito de “instituições totais”, simbolizado pela barreira à relação com o mundo externo e por proibições à saída que muitas vezes estão incluídas no esquema físico – portas fechadas, paredes altas, arame farpado, fossos, água, florestas ou pântanos.</w:t>
      </w:r>
    </w:p>
    <w:p w:rsidR="00ED7217" w:rsidRPr="00ED7217" w:rsidRDefault="00ED7217" w:rsidP="00ED7217">
      <w:pPr>
        <w:spacing w:line="360" w:lineRule="auto"/>
        <w:jc w:val="both"/>
        <w:rPr>
          <w:rFonts w:ascii="Cambria" w:hAnsi="Cambria" w:cs="Arial"/>
        </w:rPr>
      </w:pPr>
    </w:p>
    <w:p w:rsidR="00ED7217" w:rsidRPr="00E6243C" w:rsidRDefault="00ED7217" w:rsidP="00ED7217">
      <w:pPr>
        <w:spacing w:line="360" w:lineRule="auto"/>
        <w:jc w:val="both"/>
        <w:rPr>
          <w:rFonts w:ascii="Cambria" w:hAnsi="Cambria" w:cs="Arial"/>
          <w:b/>
        </w:rPr>
      </w:pPr>
      <w:r w:rsidRPr="00E6243C">
        <w:rPr>
          <w:rFonts w:ascii="Cambria" w:hAnsi="Cambria" w:cs="Arial"/>
          <w:b/>
        </w:rPr>
        <w:t>Principais características: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Todos os aspectos da vida do condenado são realizados no mesmo local e sob uma autoridade única; todos os atos da vida cotidiana são executados diante de um grupo de pessoas razoavelmente grande, sendo as pessoas tratadas de uma maneira padrão; todas as atividades são rigorosamente estabelecidas em horário e sequenciadas, de forma a se encadearem de maneira aparentemente racional; por fim, as atividades obrigatórias são projetadas para atender aos objetivos oficiais da instituição.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Dessa forma, se a permanência do condenado na instituição total é longa, ele passa a sofrer um processo gradativo de </w:t>
      </w:r>
      <w:proofErr w:type="spellStart"/>
      <w:r w:rsidRPr="00ED7217">
        <w:rPr>
          <w:rFonts w:ascii="Cambria" w:hAnsi="Cambria" w:cs="Arial"/>
          <w:i/>
        </w:rPr>
        <w:t>desculturamento</w:t>
      </w:r>
      <w:proofErr w:type="spellEnd"/>
      <w:r w:rsidRPr="00ED7217">
        <w:rPr>
          <w:rFonts w:ascii="Cambria" w:hAnsi="Cambria" w:cs="Arial"/>
        </w:rPr>
        <w:t xml:space="preserve">, isto é, ele sofre progressivamente uma série de rebaixamentos, humilhações, degradações pessoais e profanações do eu.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Segundo </w:t>
      </w:r>
      <w:proofErr w:type="spellStart"/>
      <w:r w:rsidRPr="00ED7217">
        <w:rPr>
          <w:rFonts w:ascii="Cambria" w:hAnsi="Cambria" w:cs="Arial"/>
        </w:rPr>
        <w:t>Shecaira</w:t>
      </w:r>
      <w:proofErr w:type="spellEnd"/>
      <w:r w:rsidRPr="00ED7217">
        <w:rPr>
          <w:rFonts w:ascii="Cambria" w:hAnsi="Cambria" w:cs="Arial"/>
        </w:rPr>
        <w:t xml:space="preserve"> (</w:t>
      </w:r>
      <w:r w:rsidRPr="00ED7217">
        <w:rPr>
          <w:rFonts w:ascii="Cambria" w:hAnsi="Cambria" w:cs="Arial"/>
          <w:i/>
        </w:rPr>
        <w:t>Criminologia</w:t>
      </w:r>
      <w:r w:rsidRPr="00ED7217">
        <w:rPr>
          <w:rFonts w:ascii="Cambria" w:hAnsi="Cambria" w:cs="Arial"/>
        </w:rPr>
        <w:t xml:space="preserve">, 1ª edição, coleção Para Entender Direito, Estúdio Editores, 2014, p. 110), “esse mecanismo mortificador inicia-se com o processo de recepção do condenado. Ele passa a ser </w:t>
      </w:r>
      <w:proofErr w:type="spellStart"/>
      <w:r w:rsidRPr="00ED7217">
        <w:rPr>
          <w:rFonts w:ascii="Cambria" w:hAnsi="Cambria" w:cs="Arial"/>
        </w:rPr>
        <w:t>desculturado</w:t>
      </w:r>
      <w:proofErr w:type="spellEnd"/>
      <w:r w:rsidRPr="00ED7217">
        <w:rPr>
          <w:rFonts w:ascii="Cambria" w:hAnsi="Cambria" w:cs="Arial"/>
        </w:rPr>
        <w:t xml:space="preserve">, inicialmente, pela perda do nome e com a atribuição de um número de prontuário que passará a ser a sua nova identidade. Ele será privado de seus pertences pessoais (roupas, documentos, dinheiro etc.) e lhe será dado um uniforma padrão, exatamente igual ao de todos os outros condenados. A partir daí ele é medido, identificado, fotografado, examinado por um médico para depois ser lavado, o que simboliza </w:t>
      </w:r>
      <w:r w:rsidRPr="00ED7217">
        <w:rPr>
          <w:rFonts w:ascii="Cambria" w:hAnsi="Cambria" w:cs="Arial"/>
          <w:u w:val="single"/>
        </w:rPr>
        <w:t>despir-se de sua velha identidade para então assumir a nova</w:t>
      </w:r>
      <w:r w:rsidRPr="00ED7217">
        <w:rPr>
          <w:rFonts w:ascii="Cambria" w:hAnsi="Cambria" w:cs="Arial"/>
        </w:rPr>
        <w:t xml:space="preserve">. Muitas vezes esse ritual de passagem será acentuado pela ação dos condenados que identificarão o novo preso com uma identidade especial, normalmente por meio de uma tatuagem. Além da deformação pessoal que decorre do fato de a pessoa perder seu conjunto de identidade (nome, roupa, maneira de cortar o cabelo, postura que deverá ser “respeitosa”), perderá um sentido de segurança pessoal que constituirá um fundamento para suas angústias e seu </w:t>
      </w:r>
      <w:proofErr w:type="spellStart"/>
      <w:r w:rsidRPr="00ED7217">
        <w:rPr>
          <w:rFonts w:ascii="Cambria" w:hAnsi="Cambria" w:cs="Arial"/>
        </w:rPr>
        <w:t>desfiguramento</w:t>
      </w:r>
      <w:proofErr w:type="spellEnd"/>
      <w:r w:rsidRPr="00ED7217">
        <w:rPr>
          <w:rFonts w:ascii="Cambria" w:hAnsi="Cambria" w:cs="Arial"/>
        </w:rPr>
        <w:t xml:space="preserve"> pessoal. Viverá um ritual diário de medo, pois não terá garantida sua integridade física. Passará a dar aos superiores respostas verbais humilhantes, dizendo, por exemplo, um ‘senhor’ a todo momento, sendo obrigado a baixar a cabeça e colocar as mãos para trás em sinal de respeito”.</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A partir do processo de atribuição do rótulo e de marginalização, há a criação de subculturas, grupos restritos, onde se desenvolvem valores próprios em torno da interação com o rótulo. No caso da cultura prisional, há a valorização do papel do “bandido” (os presos passam a se chamar de “ladrão”).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Os teóricos do </w:t>
      </w:r>
      <w:proofErr w:type="spellStart"/>
      <w:r w:rsidRPr="00ED7217">
        <w:rPr>
          <w:rFonts w:ascii="Cambria" w:hAnsi="Cambria" w:cs="Arial"/>
          <w:i/>
        </w:rPr>
        <w:t>Labelling</w:t>
      </w:r>
      <w:proofErr w:type="spellEnd"/>
      <w:r w:rsidRPr="00ED7217">
        <w:rPr>
          <w:rFonts w:ascii="Cambria" w:hAnsi="Cambria" w:cs="Arial"/>
          <w:i/>
        </w:rPr>
        <w:t xml:space="preserve"> Approach </w:t>
      </w:r>
      <w:r w:rsidRPr="00ED7217">
        <w:rPr>
          <w:rFonts w:ascii="Cambria" w:hAnsi="Cambria" w:cs="Arial"/>
        </w:rPr>
        <w:t>utilizam-se da expressão “desvio” e “desviante” e não de “crime” e “criminoso”, expressões pejorativas ligadas ao rótulo. Parte-se também da ideia que todas as pessoas praticam “desvios” elevados ou não à categoria de “crimes”. A expressão “desvio” parte da premissa que a qualificação do desvio é “</w:t>
      </w:r>
      <w:proofErr w:type="spellStart"/>
      <w:r w:rsidRPr="00ED7217">
        <w:rPr>
          <w:rFonts w:ascii="Cambria" w:hAnsi="Cambria" w:cs="Arial"/>
        </w:rPr>
        <w:t>definitorial</w:t>
      </w:r>
      <w:proofErr w:type="spellEnd"/>
      <w:r w:rsidRPr="00ED7217">
        <w:rPr>
          <w:rFonts w:ascii="Cambria" w:hAnsi="Cambria" w:cs="Arial"/>
        </w:rPr>
        <w:t>”, não “natural”.</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Como tentar quebrar o círculo vicioso que parece ser uma máquina de moer carne?</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Parece ser impossível eliminar a delinquência primária, pois em uma sociedade conflitiva e complexa, múltiplos são os fatores geradores do desvio.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O passo então ser dado é tentar eliminar a resposta ritualizada e </w:t>
      </w:r>
      <w:proofErr w:type="spellStart"/>
      <w:r w:rsidRPr="00ED7217">
        <w:rPr>
          <w:rFonts w:ascii="Cambria" w:hAnsi="Cambria" w:cs="Arial"/>
        </w:rPr>
        <w:t>estigmatizante</w:t>
      </w:r>
      <w:proofErr w:type="spellEnd"/>
      <w:r w:rsidRPr="00ED7217">
        <w:rPr>
          <w:rFonts w:ascii="Cambria" w:hAnsi="Cambria" w:cs="Arial"/>
        </w:rPr>
        <w:t xml:space="preserve"> como reação ao desvio.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i/>
        </w:rPr>
        <w:t>Diversion</w:t>
      </w:r>
      <w:proofErr w:type="spellEnd"/>
      <w:r w:rsidRPr="00ED7217">
        <w:rPr>
          <w:rFonts w:ascii="Cambria" w:hAnsi="Cambria" w:cs="Arial"/>
        </w:rPr>
        <w:t xml:space="preserve">: método pelo qual se busca desviar os agentes do delito do sistema </w:t>
      </w:r>
      <w:proofErr w:type="spellStart"/>
      <w:r w:rsidRPr="00ED7217">
        <w:rPr>
          <w:rFonts w:ascii="Cambria" w:hAnsi="Cambria" w:cs="Arial"/>
        </w:rPr>
        <w:t>estigmatizante</w:t>
      </w:r>
      <w:proofErr w:type="spellEnd"/>
      <w:r w:rsidRPr="00ED7217">
        <w:rPr>
          <w:rFonts w:ascii="Cambria" w:hAnsi="Cambria" w:cs="Arial"/>
        </w:rPr>
        <w:t xml:space="preserve"> da justiça criminal, o que projeta a discussão para soluções informais e não institucionais. Há que se pensar um novo caminho que contempla desde procedimentos restaurativos até a solução dos conflitos em outras esferas que não a do Judiciário.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i/>
        </w:rPr>
        <w:t>Prudente não intervenção</w:t>
      </w:r>
      <w:r w:rsidRPr="00ED7217">
        <w:rPr>
          <w:rFonts w:ascii="Cambria" w:hAnsi="Cambria" w:cs="Arial"/>
        </w:rPr>
        <w:t xml:space="preserve">: é o </w:t>
      </w:r>
      <w:r w:rsidRPr="00ED7217">
        <w:rPr>
          <w:rFonts w:ascii="Cambria" w:hAnsi="Cambria" w:cs="Arial"/>
          <w:i/>
        </w:rPr>
        <w:t>Direito Penal mínimo</w:t>
      </w:r>
      <w:r w:rsidRPr="00ED7217">
        <w:rPr>
          <w:rFonts w:ascii="Cambria" w:hAnsi="Cambria" w:cs="Arial"/>
        </w:rPr>
        <w:t xml:space="preserve">. É importante evitar a distância social, eliminando as marcas do processo através da diminuição dos processos de criminalização e da pena privativa de liberdade (encarceramento). A diminuição do processo </w:t>
      </w:r>
      <w:proofErr w:type="spellStart"/>
      <w:r w:rsidRPr="00ED7217">
        <w:rPr>
          <w:rFonts w:ascii="Cambria" w:hAnsi="Cambria" w:cs="Arial"/>
        </w:rPr>
        <w:t>institucionalizador</w:t>
      </w:r>
      <w:proofErr w:type="spellEnd"/>
      <w:r w:rsidRPr="00ED7217">
        <w:rPr>
          <w:rFonts w:ascii="Cambria" w:hAnsi="Cambria" w:cs="Arial"/>
        </w:rPr>
        <w:t xml:space="preserve"> é a principal forma de evitar os estigmas do cárcere.</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Uma vez utilizado o cárcere, precisa-se ter um mecanismo eficiente de facilitação da transição entre a prisão fechada e a sociedade aberta, proporcionando condições ao egresso do sistema carcerário uma transição pacífica com oferta de emprego, atividades remuneradas lícitas etc.</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Em resumo, a política criminal deveria contar com: descriminalização, </w:t>
      </w:r>
      <w:proofErr w:type="spellStart"/>
      <w:r w:rsidRPr="00ED7217">
        <w:rPr>
          <w:rFonts w:ascii="Cambria" w:hAnsi="Cambria" w:cs="Arial"/>
          <w:i/>
        </w:rPr>
        <w:t>diversion</w:t>
      </w:r>
      <w:proofErr w:type="spellEnd"/>
      <w:r w:rsidRPr="00ED7217">
        <w:rPr>
          <w:rFonts w:ascii="Cambria" w:hAnsi="Cambria" w:cs="Arial"/>
        </w:rPr>
        <w:t xml:space="preserve">, devido processo legal e </w:t>
      </w:r>
      <w:proofErr w:type="spellStart"/>
      <w:r w:rsidRPr="00ED7217">
        <w:rPr>
          <w:rFonts w:ascii="Cambria" w:hAnsi="Cambria" w:cs="Arial"/>
        </w:rPr>
        <w:t>desinstitucionalização</w:t>
      </w:r>
      <w:proofErr w:type="spellEnd"/>
      <w:r w:rsidRPr="00ED7217">
        <w:rPr>
          <w:rFonts w:ascii="Cambria" w:hAnsi="Cambria" w:cs="Arial"/>
        </w:rPr>
        <w:t xml:space="preserve"> (sistema enxuto, não formalista, não </w:t>
      </w:r>
      <w:proofErr w:type="spellStart"/>
      <w:r w:rsidRPr="00ED7217">
        <w:rPr>
          <w:rFonts w:ascii="Cambria" w:hAnsi="Cambria" w:cs="Arial"/>
        </w:rPr>
        <w:t>punitivista</w:t>
      </w:r>
      <w:proofErr w:type="spellEnd"/>
      <w:r w:rsidRPr="00ED7217">
        <w:rPr>
          <w:rFonts w:ascii="Cambria" w:hAnsi="Cambria" w:cs="Arial"/>
        </w:rPr>
        <w:t>, que tente resolver os conflitos mediante, por exemplo, comissões multidisciplinares, dadas as variáveis distintas da criminalidade e como o objetivo de se ter um saber mais compreensivo e abrangente do fenômeno social etiquetado como “crime” – alguns deles são as penas alternativas, os institutos da Lei 9.099/95, o art. 41, XI, da LEP – chamamento nominal do preso).</w:t>
      </w:r>
    </w:p>
    <w:p w:rsidR="00ED7217" w:rsidRPr="00ED7217" w:rsidRDefault="00ED7217" w:rsidP="00ED7217">
      <w:pPr>
        <w:spacing w:line="360" w:lineRule="auto"/>
        <w:jc w:val="both"/>
        <w:rPr>
          <w:rFonts w:ascii="Cambria" w:hAnsi="Cambria" w:cs="Arial"/>
        </w:rPr>
      </w:pPr>
      <w:bookmarkStart w:id="0" w:name="_GoBack"/>
      <w:bookmarkEnd w:id="0"/>
    </w:p>
    <w:p w:rsidR="00ED7217" w:rsidRPr="0064766C" w:rsidRDefault="00ED7217" w:rsidP="00ED7217">
      <w:pPr>
        <w:spacing w:line="360" w:lineRule="auto"/>
        <w:jc w:val="both"/>
        <w:rPr>
          <w:rFonts w:ascii="Cambria" w:hAnsi="Cambria" w:cs="Arial"/>
          <w:b/>
        </w:rPr>
      </w:pPr>
      <w:r w:rsidRPr="0064766C">
        <w:rPr>
          <w:rFonts w:ascii="Cambria" w:hAnsi="Cambria" w:cs="Arial"/>
          <w:b/>
        </w:rPr>
        <w:t>Teoria Crítica.</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Também chamada de Criminologia Crítica ou Criminologia Radical tem sua origem no livro </w:t>
      </w:r>
      <w:r w:rsidRPr="00ED7217">
        <w:rPr>
          <w:rFonts w:ascii="Cambria" w:hAnsi="Cambria" w:cs="Arial"/>
          <w:i/>
        </w:rPr>
        <w:t xml:space="preserve">Punição e Estrutura Social </w:t>
      </w:r>
      <w:r w:rsidRPr="00ED7217">
        <w:rPr>
          <w:rFonts w:ascii="Cambria" w:hAnsi="Cambria" w:cs="Arial"/>
        </w:rPr>
        <w:t xml:space="preserve">(George </w:t>
      </w:r>
      <w:proofErr w:type="spellStart"/>
      <w:r w:rsidRPr="00ED7217">
        <w:rPr>
          <w:rFonts w:ascii="Cambria" w:hAnsi="Cambria" w:cs="Arial"/>
        </w:rPr>
        <w:t>Rusche</w:t>
      </w:r>
      <w:proofErr w:type="spellEnd"/>
      <w:r w:rsidRPr="00ED7217">
        <w:rPr>
          <w:rFonts w:ascii="Cambria" w:hAnsi="Cambria" w:cs="Arial"/>
        </w:rPr>
        <w:t xml:space="preserve"> e Otto </w:t>
      </w:r>
      <w:proofErr w:type="spellStart"/>
      <w:r w:rsidRPr="00ED7217">
        <w:rPr>
          <w:rFonts w:ascii="Cambria" w:hAnsi="Cambria" w:cs="Arial"/>
        </w:rPr>
        <w:t>Kirchheimer</w:t>
      </w:r>
      <w:proofErr w:type="spellEnd"/>
      <w:r w:rsidRPr="00ED7217">
        <w:rPr>
          <w:rFonts w:ascii="Cambria" w:hAnsi="Cambria" w:cs="Arial"/>
        </w:rPr>
        <w:t>), de 1967.</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O livro foi publicado em Nova Iorque (autores emigraram em razão da perseguição nazista) e é o resultado do pensamento da Escola de Frankfurt.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lang w:val="en-US"/>
        </w:rPr>
      </w:pPr>
      <w:r w:rsidRPr="00ED7217">
        <w:rPr>
          <w:rFonts w:ascii="Cambria" w:hAnsi="Cambria" w:cs="Arial"/>
          <w:lang w:val="en-US"/>
        </w:rPr>
        <w:lastRenderedPageBreak/>
        <w:t>“The New Criminology” (Ian Taylor, Paul Walton e Jock Yong, de 1973.</w:t>
      </w:r>
    </w:p>
    <w:p w:rsidR="00ED7217" w:rsidRPr="00ED7217" w:rsidRDefault="00ED7217" w:rsidP="00ED7217">
      <w:pPr>
        <w:spacing w:line="360" w:lineRule="auto"/>
        <w:jc w:val="both"/>
        <w:rPr>
          <w:rFonts w:ascii="Cambria" w:hAnsi="Cambria" w:cs="Arial"/>
          <w:lang w:val="en-US"/>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Criminologia Crítica é o produto da integração da teoria do </w:t>
      </w:r>
      <w:proofErr w:type="spellStart"/>
      <w:r w:rsidRPr="00ED7217">
        <w:rPr>
          <w:rFonts w:ascii="Cambria" w:hAnsi="Cambria" w:cs="Arial"/>
          <w:i/>
        </w:rPr>
        <w:t>labelling</w:t>
      </w:r>
      <w:proofErr w:type="spellEnd"/>
      <w:r w:rsidRPr="00ED7217">
        <w:rPr>
          <w:rFonts w:ascii="Cambria" w:hAnsi="Cambria" w:cs="Arial"/>
          <w:i/>
        </w:rPr>
        <w:t> approach</w:t>
      </w:r>
      <w:r w:rsidRPr="00ED7217">
        <w:rPr>
          <w:rFonts w:ascii="Cambria" w:hAnsi="Cambria" w:cs="Arial"/>
        </w:rPr>
        <w:t xml:space="preserve"> com a teoria marxista (esta dá a tônica do conflito de classes).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O modo de produção capitalista (infraestrutura) está organizado a partir da exploração da mão de obra do trabalhador assalariado, que vende sua força de trabalho ao detentor dos meios de produção por valor inferior ao valor da mercadoria que produz.</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Esse modo de produção origina um conflito social inerente (luta de classes em torno da exploração – um lado pretendendo que ela seja menor, o outro, maior).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O Direito (Penal) teria um forte componente ideológico de estabilização dessa relação de dominação (superestrutura) impedindo a politização do conflito (que houvesse uma insurgência enfática contra a exploração do trabalho e luta por direitos sociais).</w:t>
      </w:r>
    </w:p>
    <w:p w:rsidR="00ED7217" w:rsidRPr="00ED7217" w:rsidRDefault="00ED7217" w:rsidP="00ED7217">
      <w:pPr>
        <w:spacing w:line="360" w:lineRule="auto"/>
        <w:jc w:val="both"/>
        <w:rPr>
          <w:rFonts w:ascii="Cambria" w:hAnsi="Cambria" w:cs="Arial"/>
        </w:rPr>
      </w:pPr>
    </w:p>
    <w:p w:rsidR="00ED7217" w:rsidRPr="00ED7217" w:rsidRDefault="00ED7217" w:rsidP="00ED7217">
      <w:pPr>
        <w:pStyle w:val="paragraph"/>
        <w:spacing w:before="0" w:beforeAutospacing="0" w:after="0" w:afterAutospacing="0" w:line="360" w:lineRule="auto"/>
        <w:jc w:val="both"/>
        <w:textAlignment w:val="baseline"/>
        <w:rPr>
          <w:rFonts w:ascii="Cambria" w:eastAsia="Calibri" w:hAnsi="Cambria" w:cs="Arial"/>
          <w:lang w:eastAsia="en-US"/>
        </w:rPr>
      </w:pPr>
      <w:r w:rsidRPr="00ED7217">
        <w:rPr>
          <w:rFonts w:ascii="Cambria" w:eastAsia="Calibri" w:hAnsi="Cambria" w:cs="Arial"/>
          <w:lang w:eastAsia="en-US"/>
        </w:rPr>
        <w:t>Considera que o sistema punitivo é organizado ideologicamente para proteger os interesses da classe dominante (manter a estrutura vertical de dominação social).</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textAlignment w:val="baseline"/>
        <w:rPr>
          <w:rFonts w:ascii="Cambria" w:hAnsi="Cambria" w:cs="Arial"/>
        </w:rPr>
      </w:pPr>
      <w:r w:rsidRPr="00ED7217">
        <w:rPr>
          <w:rFonts w:ascii="Cambria" w:hAnsi="Cambria" w:cs="Arial"/>
        </w:rPr>
        <w:t>O Direito, portanto, seria desigual por excelência.​</w:t>
      </w:r>
    </w:p>
    <w:p w:rsidR="00ED7217" w:rsidRPr="00ED7217" w:rsidRDefault="00ED7217" w:rsidP="00ED7217">
      <w:pPr>
        <w:spacing w:line="360" w:lineRule="auto"/>
        <w:jc w:val="both"/>
        <w:textAlignment w:val="baseline"/>
        <w:rPr>
          <w:rFonts w:ascii="Cambria" w:hAnsi="Cambria" w:cs="Arial"/>
        </w:rPr>
      </w:pPr>
    </w:p>
    <w:p w:rsidR="00ED7217" w:rsidRPr="00ED7217" w:rsidRDefault="00ED7217" w:rsidP="00ED7217">
      <w:pPr>
        <w:spacing w:line="360" w:lineRule="auto"/>
        <w:jc w:val="both"/>
        <w:textAlignment w:val="baseline"/>
        <w:rPr>
          <w:rFonts w:ascii="Cambria" w:hAnsi="Cambria" w:cs="Arial"/>
        </w:rPr>
      </w:pPr>
      <w:r w:rsidRPr="00ED7217">
        <w:rPr>
          <w:rFonts w:ascii="Cambria" w:hAnsi="Cambria" w:cs="Arial"/>
        </w:rPr>
        <w:t>Além da criminalização da insurgência contra o sistema de dominação, o Direito Penal está a serviço da criminalização (segregação) da força de trabalho excedente (inútil à mais-valia), da massa populacional alijada do emprego, do consumo (“consumidores falhos”) e da cidadania política.​</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Muito teóricos, em resposta, propõem a criminalização dos atos que proliferam a exploração (colarinho branco, crimes econômicos e ambientais) e </w:t>
      </w:r>
      <w:proofErr w:type="spellStart"/>
      <w:r w:rsidRPr="00ED7217">
        <w:rPr>
          <w:rFonts w:ascii="Cambria" w:hAnsi="Cambria" w:cs="Arial"/>
        </w:rPr>
        <w:t>minimalização</w:t>
      </w:r>
      <w:proofErr w:type="spellEnd"/>
      <w:r w:rsidRPr="00ED7217">
        <w:rPr>
          <w:rFonts w:ascii="Cambria" w:hAnsi="Cambria" w:cs="Arial"/>
        </w:rPr>
        <w:t xml:space="preserve"> da repressão penal sobre as classes exploradas.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Conclusões críticas: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a) O Direito Penal não defende todos e somente os bens essenciais, nos quais estão igualmente interessados todos os cidadãos, e quando pune as ofensas aos bens essenciais o faz com intensidade desigual e de modo fragmentário;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b) A lei penal não é igual para todos, o </w:t>
      </w:r>
      <w:r w:rsidRPr="00ED7217">
        <w:rPr>
          <w:rFonts w:ascii="Cambria" w:hAnsi="Cambria" w:cs="Arial"/>
          <w:i/>
        </w:rPr>
        <w:t>status</w:t>
      </w:r>
      <w:r w:rsidRPr="00ED7217">
        <w:rPr>
          <w:rFonts w:ascii="Cambria" w:hAnsi="Cambria" w:cs="Arial"/>
        </w:rPr>
        <w:t xml:space="preserve"> de criminoso é distribuído de modo desigual entre os indivíduos;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 O grau efetivo de tutela e a distribuição do </w:t>
      </w:r>
      <w:r w:rsidRPr="00ED7217">
        <w:rPr>
          <w:rFonts w:ascii="Cambria" w:hAnsi="Cambria" w:cs="Arial"/>
          <w:i/>
        </w:rPr>
        <w:t>status</w:t>
      </w:r>
      <w:r w:rsidRPr="00ED7217">
        <w:rPr>
          <w:rFonts w:ascii="Cambria" w:hAnsi="Cambria" w:cs="Arial"/>
        </w:rPr>
        <w:t xml:space="preserve"> de criminoso é independente da </w:t>
      </w:r>
      <w:proofErr w:type="spellStart"/>
      <w:r w:rsidRPr="00ED7217">
        <w:rPr>
          <w:rFonts w:ascii="Cambria" w:hAnsi="Cambria" w:cs="Arial"/>
        </w:rPr>
        <w:t>danosidade</w:t>
      </w:r>
      <w:proofErr w:type="spellEnd"/>
      <w:r w:rsidRPr="00ED7217">
        <w:rPr>
          <w:rFonts w:ascii="Cambria" w:hAnsi="Cambria" w:cs="Arial"/>
        </w:rPr>
        <w:t xml:space="preserve"> social das ações e da gravidade das infrações à lei, no sentido de que estas não constituem a variável principal da reação </w:t>
      </w:r>
      <w:proofErr w:type="spellStart"/>
      <w:r w:rsidRPr="00ED7217">
        <w:rPr>
          <w:rFonts w:ascii="Cambria" w:hAnsi="Cambria" w:cs="Arial"/>
        </w:rPr>
        <w:t>criminalizante</w:t>
      </w:r>
      <w:proofErr w:type="spellEnd"/>
      <w:r w:rsidRPr="00ED7217">
        <w:rPr>
          <w:rFonts w:ascii="Cambria" w:hAnsi="Cambria" w:cs="Arial"/>
        </w:rPr>
        <w:t xml:space="preserve"> e da sua intensidade.</w:t>
      </w:r>
    </w:p>
    <w:p w:rsidR="00ED7217" w:rsidRPr="00ED7217" w:rsidRDefault="00ED7217" w:rsidP="00ED7217">
      <w:pPr>
        <w:spacing w:line="360" w:lineRule="auto"/>
        <w:jc w:val="both"/>
        <w:rPr>
          <w:rFonts w:ascii="Cambria" w:hAnsi="Cambria" w:cs="Arial"/>
        </w:rPr>
      </w:pPr>
      <w:r w:rsidRPr="00ED7217">
        <w:rPr>
          <w:rFonts w:ascii="Cambria" w:hAnsi="Cambria" w:cs="Arial"/>
        </w:rPr>
        <w:t>​</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Para Alessandro </w:t>
      </w:r>
      <w:proofErr w:type="spellStart"/>
      <w:r w:rsidRPr="00ED7217">
        <w:rPr>
          <w:rFonts w:ascii="Cambria" w:hAnsi="Cambria" w:cs="Arial"/>
        </w:rPr>
        <w:t>Baratta</w:t>
      </w:r>
      <w:proofErr w:type="spellEnd"/>
      <w:r w:rsidRPr="00ED7217">
        <w:rPr>
          <w:rFonts w:ascii="Cambria" w:hAnsi="Cambria" w:cs="Arial"/>
        </w:rPr>
        <w:t xml:space="preserve"> (</w:t>
      </w:r>
      <w:r w:rsidRPr="00ED7217">
        <w:rPr>
          <w:rFonts w:ascii="Cambria" w:hAnsi="Cambria" w:cs="Arial"/>
          <w:i/>
        </w:rPr>
        <w:t>Criminologia Crítica</w:t>
      </w:r>
      <w:r w:rsidRPr="00ED7217">
        <w:rPr>
          <w:rFonts w:ascii="Cambria" w:hAnsi="Cambria" w:cs="Arial"/>
        </w:rPr>
        <w:t xml:space="preserve"> </w:t>
      </w:r>
      <w:r w:rsidRPr="00ED7217">
        <w:rPr>
          <w:rFonts w:ascii="Cambria" w:hAnsi="Cambria" w:cs="Arial"/>
          <w:i/>
        </w:rPr>
        <w:t>e Crítica ao Direito Penal</w:t>
      </w:r>
      <w:r w:rsidRPr="00ED7217">
        <w:rPr>
          <w:rFonts w:ascii="Cambria" w:hAnsi="Cambria" w:cs="Arial"/>
        </w:rPr>
        <w:t xml:space="preserve">, 6ª edição, </w:t>
      </w:r>
      <w:proofErr w:type="spellStart"/>
      <w:r w:rsidRPr="00ED7217">
        <w:rPr>
          <w:rFonts w:ascii="Cambria" w:hAnsi="Cambria" w:cs="Arial"/>
        </w:rPr>
        <w:t>Revan</w:t>
      </w:r>
      <w:proofErr w:type="spellEnd"/>
      <w:r w:rsidRPr="00ED7217">
        <w:rPr>
          <w:rFonts w:ascii="Cambria" w:hAnsi="Cambria" w:cs="Arial"/>
        </w:rPr>
        <w:t xml:space="preserve">, 2011, p.166), “não só as normas do direito penal se formam e se aplicam seletivamente, refletindo as relações de desigualdade existentes, mas o direito penal exerce, também, uma função ativa, de reprodução e de produção, com respeito às relações de desigualdade. em primeiro lugar, a aplicação seletiva da sanções penais </w:t>
      </w:r>
      <w:proofErr w:type="spellStart"/>
      <w:r w:rsidRPr="00ED7217">
        <w:rPr>
          <w:rFonts w:ascii="Cambria" w:hAnsi="Cambria" w:cs="Arial"/>
        </w:rPr>
        <w:t>estigmatizantes</w:t>
      </w:r>
      <w:proofErr w:type="spellEnd"/>
      <w:r w:rsidRPr="00ED7217">
        <w:rPr>
          <w:rFonts w:ascii="Cambria" w:hAnsi="Cambria" w:cs="Arial"/>
        </w:rPr>
        <w:t xml:space="preserve">, e especialmente o cárcere, é um momento superestrutural essencial para a </w:t>
      </w:r>
      <w:r w:rsidRPr="00ED7217">
        <w:rPr>
          <w:rFonts w:ascii="Cambria" w:hAnsi="Cambria" w:cs="Arial"/>
          <w:u w:val="single"/>
        </w:rPr>
        <w:t>manutenção da escala vertical da sociedade</w:t>
      </w:r>
      <w:r w:rsidRPr="00ED7217">
        <w:rPr>
          <w:rFonts w:ascii="Cambria" w:hAnsi="Cambria" w:cs="Arial"/>
        </w:rPr>
        <w:t xml:space="preserve">. Em segundo lugar, e esta é uma das funções simbólicas da pena, a punição de certos comportamentos ilegais serve para </w:t>
      </w:r>
      <w:r w:rsidRPr="00ED7217">
        <w:rPr>
          <w:rFonts w:ascii="Cambria" w:hAnsi="Cambria" w:cs="Arial"/>
          <w:u w:val="single"/>
        </w:rPr>
        <w:t>cobrir um número mais amplo de comportamentos ilegais</w:t>
      </w:r>
      <w:r w:rsidRPr="00ED7217">
        <w:rPr>
          <w:rFonts w:ascii="Cambria" w:hAnsi="Cambria" w:cs="Arial"/>
        </w:rPr>
        <w:t xml:space="preserve">, que permanecem imunes ao processo de criminalização. Desse modo, a aplicação seletiva do direito penal tem como resultado colateral a </w:t>
      </w:r>
      <w:r w:rsidRPr="00ED7217">
        <w:rPr>
          <w:rFonts w:ascii="Cambria" w:hAnsi="Cambria" w:cs="Arial"/>
          <w:u w:val="single"/>
        </w:rPr>
        <w:t>cobertura ideológica deste mesma seletividade</w:t>
      </w:r>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Observação: populismo midiático e exploração do capital político do medo (</w:t>
      </w:r>
      <w:proofErr w:type="spellStart"/>
      <w:r w:rsidRPr="00ED7217">
        <w:rPr>
          <w:rFonts w:ascii="Cambria" w:hAnsi="Cambria" w:cs="Arial"/>
        </w:rPr>
        <w:t>Zygmunt</w:t>
      </w:r>
      <w:proofErr w:type="spellEnd"/>
      <w:r w:rsidRPr="00ED7217">
        <w:rPr>
          <w:rFonts w:ascii="Cambria" w:hAnsi="Cambria" w:cs="Arial"/>
        </w:rPr>
        <w:t xml:space="preserve"> </w:t>
      </w:r>
      <w:proofErr w:type="spellStart"/>
      <w:r w:rsidRPr="00ED7217">
        <w:rPr>
          <w:rFonts w:ascii="Cambria" w:hAnsi="Cambria" w:cs="Arial"/>
        </w:rPr>
        <w:t>Bauman</w:t>
      </w:r>
      <w:proofErr w:type="spellEnd"/>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Vamos estudar, hoje, dois importantes modelos de política criminal: o abolicionismo e o movimento de Lei e Ordem.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635F82">
        <w:rPr>
          <w:rFonts w:ascii="Cambria" w:hAnsi="Cambria" w:cs="Arial"/>
          <w:b/>
          <w:bCs/>
        </w:rPr>
        <w:t>ABOLICIONISMO</w:t>
      </w:r>
      <w:r w:rsidRPr="00ED7217">
        <w:rPr>
          <w:rFonts w:ascii="Cambria" w:hAnsi="Cambria" w:cs="Arial"/>
          <w:bCs/>
        </w:rPr>
        <w:t>: defende que o mal causado pelo sistema penal é muito mais grave que o fato que o fato que gera sua intervenção. A vertente mais radical da criminologia crítica propõe a abolição do sistema penal. O sistema penal traz mais danos do que o próprio ato desviante.</w:t>
      </w:r>
    </w:p>
    <w:p w:rsidR="00ED7217" w:rsidRPr="00ED7217" w:rsidRDefault="00ED7217"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rPr>
      </w:pPr>
      <w:r w:rsidRPr="0032241B">
        <w:rPr>
          <w:rFonts w:ascii="Cambria" w:hAnsi="Cambria" w:cs="Arial"/>
          <w:b/>
          <w:bCs/>
        </w:rPr>
        <w:lastRenderedPageBreak/>
        <w:t>MOVIMENTO DE LEI E ORDEM</w:t>
      </w:r>
      <w:r w:rsidRPr="00ED7217">
        <w:rPr>
          <w:rFonts w:ascii="Cambria" w:hAnsi="Cambria" w:cs="Arial"/>
          <w:bCs/>
        </w:rPr>
        <w:t xml:space="preserve">: arma-se com as ideias de intervenção máxima do sistema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ind w:left="708" w:hanging="708"/>
        <w:jc w:val="both"/>
        <w:rPr>
          <w:rFonts w:ascii="Cambria" w:hAnsi="Cambria" w:cs="Arial"/>
        </w:rPr>
      </w:pPr>
      <w:r w:rsidRPr="00ED7217">
        <w:rPr>
          <w:rFonts w:ascii="Cambria" w:hAnsi="Cambria" w:cs="Arial"/>
        </w:rPr>
        <w:t xml:space="preserve">ABOLICIONISMO: </w:t>
      </w:r>
    </w:p>
    <w:p w:rsidR="00ED7217" w:rsidRPr="00ED7217" w:rsidRDefault="00ED7217" w:rsidP="00ED7217">
      <w:pPr>
        <w:spacing w:line="360" w:lineRule="auto"/>
        <w:ind w:left="708" w:hanging="708"/>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partir da segunda metade do século XX, a Criminologia ocupou-se de questionar a legitimidade punitiva do Estado, não raras vezes optando pela decisão criminológica de deslegitimar o sistema punitivo. Entre esses movimentos político-criminais surgiu, como uma vertente da Criminologia Crítica, o abolicionismo (sistema punitivo não é legítimo e deve dar lugar a um sistema punitivo menos drástico. Deve haver alguma intervenção a fatos desviantes, mas não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“Se afasto do meu jardim os obstáculos que impedem o sol e a água de fertilizar a terra, logo surgirão plantas cuja existência eu sequer suspeitava. Da mesma forma, o desaparecimento do sistema punitivo estatal abrirá, num convívio mais sadio e mais dinâmico, os caminhos de uma nova justiça” (sistemas alternativos menos drásticos), eis a síntese das ideias de </w:t>
      </w:r>
      <w:proofErr w:type="spellStart"/>
      <w:r w:rsidRPr="00ED7217">
        <w:rPr>
          <w:rFonts w:ascii="Cambria" w:hAnsi="Cambria" w:cs="Arial"/>
        </w:rPr>
        <w:t>Hulsmann</w:t>
      </w:r>
      <w:proofErr w:type="spellEnd"/>
      <w:r w:rsidRPr="00ED7217">
        <w:rPr>
          <w:rFonts w:ascii="Cambria" w:hAnsi="Cambria" w:cs="Arial"/>
        </w:rPr>
        <w:t xml:space="preserve">, expoente máximo do abolicionismo imediato.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Esta vertente radical, como se nota, defende a abolição de todo o sistema penal, daí porque, enquanto se insistir com a ideia de castigo – seja em que nível for – não se pode esperar nada de bom.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Importante: é necessário, pois, um sistema alternativo, um sistema que abandone a programação </w:t>
      </w:r>
      <w:proofErr w:type="spellStart"/>
      <w:r w:rsidRPr="00ED7217">
        <w:rPr>
          <w:rFonts w:ascii="Cambria" w:hAnsi="Cambria" w:cs="Arial"/>
        </w:rPr>
        <w:t>criminalizante</w:t>
      </w:r>
      <w:proofErr w:type="spellEnd"/>
      <w:r w:rsidRPr="00ED7217">
        <w:rPr>
          <w:rFonts w:ascii="Cambria" w:hAnsi="Cambria" w:cs="Arial"/>
        </w:rPr>
        <w:t xml:space="preserve"> seletiva em favor solução informal dos conflitos (podendo o Estado figurar como coadjuvante).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Com efeito, os abolicionistas partem da premissa de que o crime não possui uma realidade </w:t>
      </w:r>
      <w:proofErr w:type="spellStart"/>
      <w:r w:rsidRPr="00ED7217">
        <w:rPr>
          <w:rFonts w:ascii="Cambria" w:hAnsi="Cambria" w:cs="Arial"/>
        </w:rPr>
        <w:t>ôntica</w:t>
      </w:r>
      <w:proofErr w:type="spellEnd"/>
      <w:r w:rsidRPr="00ED7217">
        <w:rPr>
          <w:rFonts w:ascii="Cambria" w:hAnsi="Cambria" w:cs="Arial"/>
        </w:rPr>
        <w:t xml:space="preserve"> (ou operacional), mas sim uma realidade construída e modificável, cabendo ao legislador este papel de criar o criminoso.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Ademais, se os eventos criminalizáveis são a representação de um conflito interpessoal, ele só pode ser satisfatoriamente solucionado com a intervenção ativa dos envolvidos, daí porque a responsabilidade pela solução deve sair das mãos do Estado para as mãos dos personagens do evento criminalizável.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Observação: a solução, portanto, deve ser obtida por meio de instrumentos informais de composição (punir o furto não repara a vítima, por exemplo).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 abolicionismo propõe a superação da resposta aos conflitos, é dizer: não significa o desaparecimento de todo e qualquer controle social; busca apenas a eliminação do controle repressivo nos moldes em que é realizado pelo sistema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Vejam esta passagem extraída da obra de </w:t>
      </w:r>
      <w:proofErr w:type="spellStart"/>
      <w:r w:rsidRPr="00ED7217">
        <w:rPr>
          <w:rFonts w:ascii="Cambria" w:hAnsi="Cambria" w:cs="Arial"/>
        </w:rPr>
        <w:t>Hulsmann</w:t>
      </w:r>
      <w:proofErr w:type="spellEnd"/>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“Como achar normal um sistema que só intervém na vida social de maneira tão marginal, estatisticamente tão desprezível? Todos os princípios ou valores sobre os quais tal sistema se apoia (a igualdade dos cidadãos, a segurança, o direito à justiça etc...) são radicalmente deturpados, na medida em que só se aplicam àquele número ínfimo de situações que são os casos registrados. O enfoque tradicional mostra- se, de alguma forma, às avessas. A cifra negra deixa de ser uma anomalia para se constituir na prova tangível do absurdo de um sistema por natureza estranho à vida das pessoas. Os dados das ciências sociais conduzem a uma contestação fundamental do sistema existente. E longe de parecer utópico, a perspectiva abolicionista se revela uma necessidade lógica, uma atitude realista, uma exigência de equidade".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Conforme os abolicionistas, eis as razões para eliminar o sistema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1) O sistema penal é </w:t>
      </w:r>
      <w:proofErr w:type="spellStart"/>
      <w:r w:rsidRPr="00ED7217">
        <w:rPr>
          <w:rFonts w:ascii="Cambria" w:hAnsi="Cambria" w:cs="Arial"/>
        </w:rPr>
        <w:t>anômico</w:t>
      </w:r>
      <w:proofErr w:type="spellEnd"/>
      <w:r w:rsidRPr="00ED7217">
        <w:rPr>
          <w:rFonts w:ascii="Cambria" w:hAnsi="Cambria" w:cs="Arial"/>
        </w:rPr>
        <w:t>, ou seja, as normas penais não cumprem as funções manifestas (não protegem a vida, a propriedade, a liberdade sexual) – o sistema penal não protege, apenas pune;</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2) Irracionalidade da prisão (a prisão viola todos os princípios que o ordenamento jurídico consagra, protege e valoriza);</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3) O sistema penal estigmatiza;</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4) O sistema penal é seletivo;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5) O sistema penal marginaliza a vítima (o Estado se sente mais vítima que a própria vítima). Ela (a vítima) ocupa, quando muito, um lugar secundário no processo penal (parafraseando abolicionista Christie: o sistema “rouba o conflito” das pessoas envolvidas)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6) O sistema penal é uma máquina de produzir dor inutilmente.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Devemos, realmente, abolir o Direito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Mathiesen</w:t>
      </w:r>
      <w:proofErr w:type="spellEnd"/>
      <w:r w:rsidRPr="00ED7217">
        <w:rPr>
          <w:rFonts w:ascii="Cambria" w:hAnsi="Cambria" w:cs="Arial"/>
        </w:rPr>
        <w:t xml:space="preserve">, tido por muitos como abolicionista, reconhece a impossibilidade de abolir por completo o sistema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“Temos que admitir talvez a possibilidade de se encarcerar alguns indivíduos [...]” (</w:t>
      </w:r>
      <w:proofErr w:type="spellStart"/>
      <w:r w:rsidRPr="00ED7217">
        <w:rPr>
          <w:rFonts w:ascii="Cambria" w:hAnsi="Cambria" w:cs="Arial"/>
        </w:rPr>
        <w:t>Mathiesen</w:t>
      </w:r>
      <w:proofErr w:type="spellEnd"/>
      <w:r w:rsidRPr="00ED7217">
        <w:rPr>
          <w:rFonts w:ascii="Cambria" w:hAnsi="Cambria" w:cs="Arial"/>
        </w:rPr>
        <w:t>)</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MODELO DE LEI E ORDEM: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Vamos falar agora do modelo oposto do abolicionismo:  movimento de Lei e Ordem, que pugna pelo incremento das respostas formais do Estado.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Sua base situa-se na proposta de drástica intervenção do Estado por meio Direito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 Direito Penal é compreendido como único instrumento capaz de conter o crescimento da criminalidade.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Busca maximizar o Direito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bCs/>
        </w:rPr>
      </w:pPr>
      <w:r w:rsidRPr="00ED7217">
        <w:rPr>
          <w:rFonts w:ascii="Cambria" w:hAnsi="Cambria" w:cs="Arial"/>
          <w:bCs/>
        </w:rPr>
        <w:t xml:space="preserve">No </w:t>
      </w:r>
      <w:proofErr w:type="spellStart"/>
      <w:r w:rsidRPr="00ED7217">
        <w:rPr>
          <w:rFonts w:ascii="Cambria" w:hAnsi="Cambria" w:cs="Arial"/>
          <w:bCs/>
        </w:rPr>
        <w:t>início</w:t>
      </w:r>
      <w:proofErr w:type="spellEnd"/>
      <w:r w:rsidRPr="00ED7217">
        <w:rPr>
          <w:rFonts w:ascii="Cambria" w:hAnsi="Cambria" w:cs="Arial"/>
          <w:bCs/>
        </w:rPr>
        <w:t xml:space="preserve"> da </w:t>
      </w:r>
      <w:proofErr w:type="spellStart"/>
      <w:r w:rsidRPr="00ED7217">
        <w:rPr>
          <w:rFonts w:ascii="Cambria" w:hAnsi="Cambria" w:cs="Arial"/>
          <w:bCs/>
        </w:rPr>
        <w:t>década</w:t>
      </w:r>
      <w:proofErr w:type="spellEnd"/>
      <w:r w:rsidRPr="00ED7217">
        <w:rPr>
          <w:rFonts w:ascii="Cambria" w:hAnsi="Cambria" w:cs="Arial"/>
          <w:bCs/>
        </w:rPr>
        <w:t xml:space="preserve"> de 1970, James Q. Wilson transformou-se no principal </w:t>
      </w:r>
      <w:proofErr w:type="spellStart"/>
      <w:r w:rsidRPr="00ED7217">
        <w:rPr>
          <w:rFonts w:ascii="Cambria" w:hAnsi="Cambria" w:cs="Arial"/>
          <w:bCs/>
        </w:rPr>
        <w:t>criminólogo</w:t>
      </w:r>
      <w:proofErr w:type="spellEnd"/>
      <w:r w:rsidRPr="00ED7217">
        <w:rPr>
          <w:rFonts w:ascii="Cambria" w:hAnsi="Cambria" w:cs="Arial"/>
          <w:bCs/>
        </w:rPr>
        <w:t xml:space="preserve"> da </w:t>
      </w:r>
      <w:proofErr w:type="spellStart"/>
      <w:r w:rsidRPr="00ED7217">
        <w:rPr>
          <w:rFonts w:ascii="Cambria" w:hAnsi="Cambria" w:cs="Arial"/>
          <w:bCs/>
        </w:rPr>
        <w:t>política</w:t>
      </w:r>
      <w:proofErr w:type="spellEnd"/>
      <w:r w:rsidRPr="00ED7217">
        <w:rPr>
          <w:rFonts w:ascii="Cambria" w:hAnsi="Cambria" w:cs="Arial"/>
          <w:bCs/>
        </w:rPr>
        <w:t xml:space="preserve"> punitiva norte-americana. O trabalho intelectual desse autor sempre esteve vinculado </w:t>
      </w:r>
      <w:proofErr w:type="spellStart"/>
      <w:r w:rsidRPr="00ED7217">
        <w:rPr>
          <w:rFonts w:ascii="Cambria" w:hAnsi="Cambria" w:cs="Arial"/>
          <w:bCs/>
        </w:rPr>
        <w:t>às</w:t>
      </w:r>
      <w:proofErr w:type="spellEnd"/>
      <w:r w:rsidRPr="00ED7217">
        <w:rPr>
          <w:rFonts w:ascii="Cambria" w:hAnsi="Cambria" w:cs="Arial"/>
          <w:bCs/>
        </w:rPr>
        <w:t xml:space="preserve"> </w:t>
      </w:r>
      <w:proofErr w:type="spellStart"/>
      <w:r w:rsidRPr="00ED7217">
        <w:rPr>
          <w:rFonts w:ascii="Cambria" w:hAnsi="Cambria" w:cs="Arial"/>
          <w:bCs/>
        </w:rPr>
        <w:t>funções</w:t>
      </w:r>
      <w:proofErr w:type="spellEnd"/>
      <w:r w:rsidRPr="00ED7217">
        <w:rPr>
          <w:rFonts w:ascii="Cambria" w:hAnsi="Cambria" w:cs="Arial"/>
          <w:bCs/>
        </w:rPr>
        <w:t xml:space="preserve"> repressivas dos governos republicanos nos EUA, como por exemplo, subsidiando argumentos conservadores de apoio a “guerra </w:t>
      </w:r>
      <w:proofErr w:type="spellStart"/>
      <w:r w:rsidRPr="00ED7217">
        <w:rPr>
          <w:rFonts w:ascii="Cambria" w:hAnsi="Cambria" w:cs="Arial"/>
          <w:bCs/>
        </w:rPr>
        <w:t>às</w:t>
      </w:r>
      <w:proofErr w:type="spellEnd"/>
      <w:r w:rsidRPr="00ED7217">
        <w:rPr>
          <w:rFonts w:ascii="Cambria" w:hAnsi="Cambria" w:cs="Arial"/>
          <w:bCs/>
        </w:rPr>
        <w:t xml:space="preserve"> drogas”. Seu livro “Pensando sobre o delito”, foi um dos principais manuais usados para legitimar as </w:t>
      </w:r>
      <w:proofErr w:type="spellStart"/>
      <w:r w:rsidRPr="00ED7217">
        <w:rPr>
          <w:rFonts w:ascii="Cambria" w:hAnsi="Cambria" w:cs="Arial"/>
          <w:bCs/>
        </w:rPr>
        <w:t>mudanças</w:t>
      </w:r>
      <w:proofErr w:type="spellEnd"/>
      <w:r w:rsidRPr="00ED7217">
        <w:rPr>
          <w:rFonts w:ascii="Cambria" w:hAnsi="Cambria" w:cs="Arial"/>
          <w:bCs/>
        </w:rPr>
        <w:t xml:space="preserve"> nas </w:t>
      </w:r>
      <w:proofErr w:type="spellStart"/>
      <w:r w:rsidRPr="00ED7217">
        <w:rPr>
          <w:rFonts w:ascii="Cambria" w:hAnsi="Cambria" w:cs="Arial"/>
          <w:bCs/>
        </w:rPr>
        <w:t>políticas</w:t>
      </w:r>
      <w:proofErr w:type="spellEnd"/>
      <w:r w:rsidRPr="00ED7217">
        <w:rPr>
          <w:rFonts w:ascii="Cambria" w:hAnsi="Cambria" w:cs="Arial"/>
          <w:bCs/>
        </w:rPr>
        <w:t xml:space="preserve"> criminais que fariam </w:t>
      </w:r>
      <w:r w:rsidRPr="00ED7217">
        <w:rPr>
          <w:rFonts w:ascii="Cambria" w:hAnsi="Cambria" w:cs="Arial"/>
          <w:bCs/>
          <w:u w:val="single"/>
        </w:rPr>
        <w:t xml:space="preserve">disparar o </w:t>
      </w:r>
      <w:proofErr w:type="spellStart"/>
      <w:r w:rsidRPr="00ED7217">
        <w:rPr>
          <w:rFonts w:ascii="Cambria" w:hAnsi="Cambria" w:cs="Arial"/>
          <w:bCs/>
          <w:u w:val="single"/>
        </w:rPr>
        <w:t>número</w:t>
      </w:r>
      <w:proofErr w:type="spellEnd"/>
      <w:r w:rsidRPr="00ED7217">
        <w:rPr>
          <w:rFonts w:ascii="Cambria" w:hAnsi="Cambria" w:cs="Arial"/>
          <w:bCs/>
          <w:u w:val="single"/>
        </w:rPr>
        <w:t xml:space="preserve"> de pessoas presas nos EUA a partir da </w:t>
      </w:r>
      <w:proofErr w:type="spellStart"/>
      <w:r w:rsidRPr="00ED7217">
        <w:rPr>
          <w:rFonts w:ascii="Cambria" w:hAnsi="Cambria" w:cs="Arial"/>
          <w:bCs/>
          <w:u w:val="single"/>
        </w:rPr>
        <w:t>década</w:t>
      </w:r>
      <w:proofErr w:type="spellEnd"/>
      <w:r w:rsidRPr="00ED7217">
        <w:rPr>
          <w:rFonts w:ascii="Cambria" w:hAnsi="Cambria" w:cs="Arial"/>
          <w:bCs/>
          <w:u w:val="single"/>
        </w:rPr>
        <w:t xml:space="preserve"> de 1980</w:t>
      </w:r>
      <w:r w:rsidRPr="00ED7217">
        <w:rPr>
          <w:rFonts w:ascii="Cambria" w:hAnsi="Cambria" w:cs="Arial"/>
          <w:bCs/>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lastRenderedPageBreak/>
        <w:t>Prega o aumento das penas privativas de liberdade;</w:t>
      </w:r>
    </w:p>
    <w:p w:rsidR="00ED7217" w:rsidRPr="00ED7217" w:rsidRDefault="00ED7217"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Defende medidas punitivas mais severas; </w:t>
      </w:r>
    </w:p>
    <w:p w:rsidR="00ED7217" w:rsidRPr="00ED7217" w:rsidRDefault="00ED7217"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Defende medidas </w:t>
      </w:r>
      <w:proofErr w:type="spellStart"/>
      <w:r w:rsidRPr="00ED7217">
        <w:rPr>
          <w:rFonts w:ascii="Cambria" w:hAnsi="Cambria" w:cs="Arial"/>
          <w:bCs/>
        </w:rPr>
        <w:t>incapacitadoras</w:t>
      </w:r>
      <w:proofErr w:type="spellEnd"/>
      <w:r w:rsidRPr="00ED7217">
        <w:rPr>
          <w:rFonts w:ascii="Cambria" w:hAnsi="Cambria" w:cs="Arial"/>
          <w:bCs/>
        </w:rPr>
        <w:t xml:space="preserve"> (penas perpétuas e de morte, principalmente para reincidentes).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os neoconservadores chegaram ao poder com Ronald Reagan, James Q. Wilson, assessor do presidente, ficaria famoso com a Teoria das “janelas quebradas”, reunindo ideias sociológicas amplas para justificar e criminalizar os “suspeitos de sempre”, agora de forma preventiva, evitando assim, que eles perpetrassem delitos mais graves.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Os políticos conservadores, a mídia de massa, a opinião pública, prontamente apoiaram tais medidas.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Em 1981, James Q. Wilson e </w:t>
      </w:r>
      <w:proofErr w:type="spellStart"/>
      <w:r w:rsidRPr="00ED7217">
        <w:rPr>
          <w:rFonts w:ascii="Cambria" w:hAnsi="Cambria" w:cs="Arial"/>
          <w:bCs/>
        </w:rPr>
        <w:t>Gerge</w:t>
      </w:r>
      <w:proofErr w:type="spellEnd"/>
      <w:r w:rsidRPr="00ED7217">
        <w:rPr>
          <w:rFonts w:ascii="Cambria" w:hAnsi="Cambria" w:cs="Arial"/>
          <w:bCs/>
        </w:rPr>
        <w:t xml:space="preserve"> </w:t>
      </w:r>
      <w:proofErr w:type="spellStart"/>
      <w:r w:rsidRPr="00ED7217">
        <w:rPr>
          <w:rFonts w:ascii="Cambria" w:hAnsi="Cambria" w:cs="Arial"/>
          <w:bCs/>
        </w:rPr>
        <w:t>Kelling</w:t>
      </w:r>
      <w:proofErr w:type="spellEnd"/>
      <w:r w:rsidRPr="00ED7217">
        <w:rPr>
          <w:rFonts w:ascii="Cambria" w:hAnsi="Cambria" w:cs="Arial"/>
          <w:bCs/>
        </w:rPr>
        <w:t xml:space="preserve"> divulgaram artigo intitulado “Janelas quebradas: a </w:t>
      </w:r>
      <w:proofErr w:type="spellStart"/>
      <w:r w:rsidRPr="00ED7217">
        <w:rPr>
          <w:rFonts w:ascii="Cambria" w:hAnsi="Cambria" w:cs="Arial"/>
          <w:bCs/>
        </w:rPr>
        <w:t>polícia</w:t>
      </w:r>
      <w:proofErr w:type="spellEnd"/>
      <w:r w:rsidRPr="00ED7217">
        <w:rPr>
          <w:rFonts w:ascii="Cambria" w:hAnsi="Cambria" w:cs="Arial"/>
          <w:bCs/>
        </w:rPr>
        <w:t xml:space="preserve"> e a sociedade nos bairros”, em que propagavam a necessidade de punir mesmo as menores incivilidades de rua, haja vista, estas representariam o ponto de partida para uma </w:t>
      </w:r>
      <w:proofErr w:type="spellStart"/>
      <w:r w:rsidRPr="00ED7217">
        <w:rPr>
          <w:rFonts w:ascii="Cambria" w:hAnsi="Cambria" w:cs="Arial"/>
          <w:bCs/>
        </w:rPr>
        <w:t>deterioração</w:t>
      </w:r>
      <w:proofErr w:type="spellEnd"/>
      <w:r w:rsidRPr="00ED7217">
        <w:rPr>
          <w:rFonts w:ascii="Cambria" w:hAnsi="Cambria" w:cs="Arial"/>
          <w:bCs/>
        </w:rPr>
        <w:t xml:space="preserve"> e posterior desmoronamento dos bairros. A </w:t>
      </w:r>
      <w:proofErr w:type="spellStart"/>
      <w:r w:rsidRPr="00ED7217">
        <w:rPr>
          <w:rFonts w:ascii="Cambria" w:hAnsi="Cambria" w:cs="Arial"/>
          <w:bCs/>
        </w:rPr>
        <w:t>metáfora</w:t>
      </w:r>
      <w:proofErr w:type="spellEnd"/>
      <w:r w:rsidRPr="00ED7217">
        <w:rPr>
          <w:rFonts w:ascii="Cambria" w:hAnsi="Cambria" w:cs="Arial"/>
          <w:bCs/>
        </w:rPr>
        <w:t xml:space="preserve"> usada era a das “janelas quebradas”, ou seja, uma janela de um </w:t>
      </w:r>
      <w:proofErr w:type="spellStart"/>
      <w:r w:rsidRPr="00ED7217">
        <w:rPr>
          <w:rFonts w:ascii="Cambria" w:hAnsi="Cambria" w:cs="Arial"/>
          <w:bCs/>
        </w:rPr>
        <w:t>edifício</w:t>
      </w:r>
      <w:proofErr w:type="spellEnd"/>
      <w:r w:rsidRPr="00ED7217">
        <w:rPr>
          <w:rFonts w:ascii="Cambria" w:hAnsi="Cambria" w:cs="Arial"/>
          <w:bCs/>
        </w:rPr>
        <w:t xml:space="preserve"> está quebrada e se </w:t>
      </w:r>
      <w:proofErr w:type="spellStart"/>
      <w:r w:rsidRPr="00ED7217">
        <w:rPr>
          <w:rFonts w:ascii="Cambria" w:hAnsi="Cambria" w:cs="Arial"/>
          <w:bCs/>
        </w:rPr>
        <w:t>não</w:t>
      </w:r>
      <w:proofErr w:type="spellEnd"/>
      <w:r w:rsidRPr="00ED7217">
        <w:rPr>
          <w:rFonts w:ascii="Cambria" w:hAnsi="Cambria" w:cs="Arial"/>
          <w:bCs/>
        </w:rPr>
        <w:t xml:space="preserve"> for consertada imediatamente, as demais janelas em pouco tempo </w:t>
      </w:r>
      <w:proofErr w:type="spellStart"/>
      <w:r w:rsidRPr="00ED7217">
        <w:rPr>
          <w:rFonts w:ascii="Cambria" w:hAnsi="Cambria" w:cs="Arial"/>
          <w:bCs/>
        </w:rPr>
        <w:t>também</w:t>
      </w:r>
      <w:proofErr w:type="spellEnd"/>
      <w:r w:rsidRPr="00ED7217">
        <w:rPr>
          <w:rFonts w:ascii="Cambria" w:hAnsi="Cambria" w:cs="Arial"/>
          <w:bCs/>
        </w:rPr>
        <w:t xml:space="preserve"> </w:t>
      </w:r>
      <w:proofErr w:type="spellStart"/>
      <w:r w:rsidRPr="00ED7217">
        <w:rPr>
          <w:rFonts w:ascii="Cambria" w:hAnsi="Cambria" w:cs="Arial"/>
          <w:bCs/>
        </w:rPr>
        <w:t>estarão</w:t>
      </w:r>
      <w:proofErr w:type="spellEnd"/>
      <w:r w:rsidRPr="00ED7217">
        <w:rPr>
          <w:rFonts w:ascii="Cambria" w:hAnsi="Cambria" w:cs="Arial"/>
          <w:bCs/>
        </w:rPr>
        <w:t xml:space="preserve"> quebradas, porque uma janela quebrada e </w:t>
      </w:r>
      <w:proofErr w:type="spellStart"/>
      <w:r w:rsidRPr="00ED7217">
        <w:rPr>
          <w:rFonts w:ascii="Cambria" w:hAnsi="Cambria" w:cs="Arial"/>
          <w:bCs/>
        </w:rPr>
        <w:t>não</w:t>
      </w:r>
      <w:proofErr w:type="spellEnd"/>
      <w:r w:rsidRPr="00ED7217">
        <w:rPr>
          <w:rFonts w:ascii="Cambria" w:hAnsi="Cambria" w:cs="Arial"/>
          <w:bCs/>
        </w:rPr>
        <w:t xml:space="preserve"> consertada demonstra sinal de descuido, abandono, negligência.</w:t>
      </w:r>
    </w:p>
    <w:p w:rsidR="00ED7217" w:rsidRPr="00ED7217" w:rsidRDefault="00ED7217"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rPr>
      </w:pPr>
      <w:r w:rsidRPr="00ED7217">
        <w:rPr>
          <w:rFonts w:ascii="Cambria" w:hAnsi="Cambria" w:cs="Arial"/>
          <w:bCs/>
        </w:rPr>
        <w:t>Essa teoria traduz a ideia de que ninguém se importa com o que acontece nas ruas e, logo, outros edifícios também seriam danificados, depredados, dando oportunidade e estímulo para a prática de delitos mais graves (paranoia?).</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A teoria das “janelas quebradas” inspirou o surgimento da </w:t>
      </w:r>
      <w:proofErr w:type="spellStart"/>
      <w:r w:rsidRPr="00ED7217">
        <w:rPr>
          <w:rFonts w:ascii="Cambria" w:hAnsi="Cambria" w:cs="Arial"/>
          <w:bCs/>
        </w:rPr>
        <w:t>técnica</w:t>
      </w:r>
      <w:proofErr w:type="spellEnd"/>
      <w:r w:rsidRPr="00ED7217">
        <w:rPr>
          <w:rFonts w:ascii="Cambria" w:hAnsi="Cambria" w:cs="Arial"/>
          <w:bCs/>
        </w:rPr>
        <w:t xml:space="preserve"> policial intensiva conhecida como “</w:t>
      </w:r>
      <w:proofErr w:type="spellStart"/>
      <w:r w:rsidRPr="00ED7217">
        <w:rPr>
          <w:rFonts w:ascii="Cambria" w:hAnsi="Cambria" w:cs="Arial"/>
          <w:bCs/>
        </w:rPr>
        <w:t>Tolerância</w:t>
      </w:r>
      <w:proofErr w:type="spellEnd"/>
      <w:r w:rsidRPr="00ED7217">
        <w:rPr>
          <w:rFonts w:ascii="Cambria" w:hAnsi="Cambria" w:cs="Arial"/>
          <w:bCs/>
        </w:rPr>
        <w:t xml:space="preserve"> Zero”, nome que </w:t>
      </w:r>
      <w:proofErr w:type="spellStart"/>
      <w:r w:rsidRPr="00ED7217">
        <w:rPr>
          <w:rFonts w:ascii="Cambria" w:hAnsi="Cambria" w:cs="Arial"/>
          <w:bCs/>
        </w:rPr>
        <w:t>provém</w:t>
      </w:r>
      <w:proofErr w:type="spellEnd"/>
      <w:r w:rsidRPr="00ED7217">
        <w:rPr>
          <w:rFonts w:ascii="Cambria" w:hAnsi="Cambria" w:cs="Arial"/>
          <w:bCs/>
        </w:rPr>
        <w:t xml:space="preserve"> da </w:t>
      </w:r>
      <w:proofErr w:type="spellStart"/>
      <w:r w:rsidRPr="00ED7217">
        <w:rPr>
          <w:rFonts w:ascii="Cambria" w:hAnsi="Cambria" w:cs="Arial"/>
          <w:bCs/>
        </w:rPr>
        <w:t>estratégia</w:t>
      </w:r>
      <w:proofErr w:type="spellEnd"/>
      <w:r w:rsidRPr="00ED7217">
        <w:rPr>
          <w:rFonts w:ascii="Cambria" w:hAnsi="Cambria" w:cs="Arial"/>
          <w:bCs/>
        </w:rPr>
        <w:t xml:space="preserve"> policial que se implantou em Nova York, na gestão do </w:t>
      </w:r>
      <w:proofErr w:type="spellStart"/>
      <w:r w:rsidRPr="00ED7217">
        <w:rPr>
          <w:rFonts w:ascii="Cambria" w:hAnsi="Cambria" w:cs="Arial"/>
          <w:bCs/>
        </w:rPr>
        <w:t>ex-promotor</w:t>
      </w:r>
      <w:proofErr w:type="spellEnd"/>
      <w:r w:rsidRPr="00ED7217">
        <w:rPr>
          <w:rFonts w:ascii="Cambria" w:hAnsi="Cambria" w:cs="Arial"/>
          <w:bCs/>
        </w:rPr>
        <w:t xml:space="preserve"> Rudolph Giuliani, e que depois passou a ser aplicada em diversos lugares do mundo (“tolerância zero seletiva?”).</w:t>
      </w:r>
    </w:p>
    <w:p w:rsidR="00ED7217" w:rsidRPr="00ED7217" w:rsidRDefault="00ED7217"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bCs/>
        </w:rPr>
      </w:pPr>
      <w:r w:rsidRPr="00ED7217">
        <w:rPr>
          <w:rFonts w:ascii="Cambria" w:hAnsi="Cambria" w:cs="Arial"/>
          <w:bCs/>
        </w:rPr>
        <w:lastRenderedPageBreak/>
        <w:t xml:space="preserve">Condensa toda uma atitude institucional, por parte das forças policiais ostensivas, que vai </w:t>
      </w:r>
      <w:r w:rsidRPr="00ED7217">
        <w:rPr>
          <w:rFonts w:ascii="Cambria" w:hAnsi="Cambria" w:cs="Arial"/>
          <w:bCs/>
          <w:u w:val="single"/>
        </w:rPr>
        <w:t>deixar de tolerar qualquer infração às leis</w:t>
      </w:r>
      <w:r w:rsidRPr="00ED7217">
        <w:rPr>
          <w:rFonts w:ascii="Cambria" w:hAnsi="Cambria" w:cs="Arial"/>
          <w:bCs/>
        </w:rPr>
        <w:t xml:space="preserv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A </w:t>
      </w:r>
      <w:proofErr w:type="spellStart"/>
      <w:r w:rsidRPr="00ED7217">
        <w:rPr>
          <w:rFonts w:ascii="Cambria" w:hAnsi="Cambria" w:cs="Arial"/>
          <w:bCs/>
        </w:rPr>
        <w:t>técnica</w:t>
      </w:r>
      <w:proofErr w:type="spellEnd"/>
      <w:r w:rsidRPr="00ED7217">
        <w:rPr>
          <w:rFonts w:ascii="Cambria" w:hAnsi="Cambria" w:cs="Arial"/>
          <w:bCs/>
        </w:rPr>
        <w:t xml:space="preserve"> policial ou teoria de </w:t>
      </w:r>
      <w:proofErr w:type="spellStart"/>
      <w:r w:rsidRPr="00ED7217">
        <w:rPr>
          <w:rFonts w:ascii="Cambria" w:hAnsi="Cambria" w:cs="Arial"/>
          <w:bCs/>
        </w:rPr>
        <w:t>segurança</w:t>
      </w:r>
      <w:proofErr w:type="spellEnd"/>
      <w:r w:rsidRPr="00ED7217">
        <w:rPr>
          <w:rFonts w:ascii="Cambria" w:hAnsi="Cambria" w:cs="Arial"/>
          <w:bCs/>
        </w:rPr>
        <w:t xml:space="preserve"> </w:t>
      </w:r>
      <w:proofErr w:type="spellStart"/>
      <w:r w:rsidRPr="00ED7217">
        <w:rPr>
          <w:rFonts w:ascii="Cambria" w:hAnsi="Cambria" w:cs="Arial"/>
          <w:bCs/>
        </w:rPr>
        <w:t>pública</w:t>
      </w:r>
      <w:proofErr w:type="spellEnd"/>
      <w:r w:rsidRPr="00ED7217">
        <w:rPr>
          <w:rFonts w:ascii="Cambria" w:hAnsi="Cambria" w:cs="Arial"/>
          <w:bCs/>
        </w:rPr>
        <w:t xml:space="preserve"> da "</w:t>
      </w:r>
      <w:proofErr w:type="spellStart"/>
      <w:r w:rsidRPr="00ED7217">
        <w:rPr>
          <w:rFonts w:ascii="Cambria" w:hAnsi="Cambria" w:cs="Arial"/>
          <w:bCs/>
        </w:rPr>
        <w:t>tolerância</w:t>
      </w:r>
      <w:proofErr w:type="spellEnd"/>
      <w:r w:rsidRPr="00ED7217">
        <w:rPr>
          <w:rFonts w:ascii="Cambria" w:hAnsi="Cambria" w:cs="Arial"/>
          <w:bCs/>
        </w:rPr>
        <w:t xml:space="preserve"> zero" apregoa que toda e qualquer incivilidade, por menor que seja, deve ser duramente reprimida, pois pode evoluir facilmente para um crime mais grave.</w:t>
      </w:r>
    </w:p>
    <w:p w:rsidR="00ED7217" w:rsidRPr="00ED7217" w:rsidRDefault="00ED7217"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rPr>
      </w:pPr>
      <w:r w:rsidRPr="00ED7217">
        <w:rPr>
          <w:rFonts w:ascii="Cambria" w:hAnsi="Cambria" w:cs="Arial"/>
          <w:bCs/>
        </w:rPr>
        <w:t>Defende pena privativa de liberdade mesmo para os crimes mais leves (atos de vandalismo, brigas entre vizinhos, pichações, mendicância, embriaguez, prostituição, violações da lei de transito, uso de drogas).</w:t>
      </w:r>
    </w:p>
    <w:p w:rsidR="00ED7217" w:rsidRPr="00ED7217" w:rsidRDefault="00ED7217" w:rsidP="00ED7217">
      <w:pPr>
        <w:spacing w:line="360" w:lineRule="auto"/>
        <w:jc w:val="both"/>
        <w:rPr>
          <w:rFonts w:ascii="Cambria" w:hAnsi="Cambria" w:cs="Arial"/>
          <w:bCs/>
        </w:rPr>
      </w:pPr>
      <w:r w:rsidRPr="00ED7217">
        <w:rPr>
          <w:rFonts w:ascii="Cambria" w:hAnsi="Cambria" w:cs="Arial"/>
          <w:bCs/>
        </w:rPr>
        <w:t xml:space="preserve">Defende “toques de recolher”.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No mesmo ano que Rudolph Giuliani assumiu a prefeitura de Nova York, 1994, foram revelados dados que mostravam que, supostamente, a “guerra” á </w:t>
      </w:r>
      <w:proofErr w:type="spellStart"/>
      <w:r w:rsidRPr="00ED7217">
        <w:rPr>
          <w:rFonts w:ascii="Cambria" w:hAnsi="Cambria" w:cs="Arial"/>
          <w:bCs/>
        </w:rPr>
        <w:t>delinquência</w:t>
      </w:r>
      <w:proofErr w:type="spellEnd"/>
      <w:r w:rsidRPr="00ED7217">
        <w:rPr>
          <w:rFonts w:ascii="Cambria" w:hAnsi="Cambria" w:cs="Arial"/>
          <w:bCs/>
        </w:rPr>
        <w:t xml:space="preserve"> estava sendo vencida, até porque, os mendigos que pediam esmolas e os lavadores de </w:t>
      </w:r>
      <w:proofErr w:type="spellStart"/>
      <w:r w:rsidRPr="00ED7217">
        <w:rPr>
          <w:rFonts w:ascii="Cambria" w:hAnsi="Cambria" w:cs="Arial"/>
          <w:bCs/>
        </w:rPr>
        <w:t>pára-brisas</w:t>
      </w:r>
      <w:proofErr w:type="spellEnd"/>
      <w:r w:rsidRPr="00ED7217">
        <w:rPr>
          <w:rFonts w:ascii="Cambria" w:hAnsi="Cambria" w:cs="Arial"/>
          <w:bCs/>
        </w:rPr>
        <w:t xml:space="preserve"> de carros passaram a ser detidos ao </w:t>
      </w:r>
      <w:proofErr w:type="spellStart"/>
      <w:r w:rsidRPr="00ED7217">
        <w:rPr>
          <w:rFonts w:ascii="Cambria" w:hAnsi="Cambria" w:cs="Arial"/>
          <w:bCs/>
        </w:rPr>
        <w:t>invés</w:t>
      </w:r>
      <w:proofErr w:type="spellEnd"/>
      <w:r w:rsidRPr="00ED7217">
        <w:rPr>
          <w:rFonts w:ascii="Cambria" w:hAnsi="Cambria" w:cs="Arial"/>
          <w:bCs/>
        </w:rPr>
        <w:t xml:space="preserve"> de pagarem multas. Logo, as </w:t>
      </w:r>
      <w:proofErr w:type="spellStart"/>
      <w:r w:rsidRPr="00ED7217">
        <w:rPr>
          <w:rFonts w:ascii="Cambria" w:hAnsi="Cambria" w:cs="Arial"/>
          <w:bCs/>
        </w:rPr>
        <w:t>detenções</w:t>
      </w:r>
      <w:proofErr w:type="spellEnd"/>
      <w:r w:rsidRPr="00ED7217">
        <w:rPr>
          <w:rFonts w:ascii="Cambria" w:hAnsi="Cambria" w:cs="Arial"/>
          <w:bCs/>
        </w:rPr>
        <w:t xml:space="preserve"> triplicaram, o contingente policial aumentou cerca de 20% e os pequenos delitos denunciados </w:t>
      </w:r>
      <w:proofErr w:type="spellStart"/>
      <w:r w:rsidRPr="00ED7217">
        <w:rPr>
          <w:rFonts w:ascii="Cambria" w:hAnsi="Cambria" w:cs="Arial"/>
          <w:bCs/>
        </w:rPr>
        <w:t>diminuíram</w:t>
      </w:r>
      <w:proofErr w:type="spellEnd"/>
      <w:r w:rsidRPr="00ED7217">
        <w:rPr>
          <w:rFonts w:ascii="Cambria" w:hAnsi="Cambria" w:cs="Arial"/>
          <w:bCs/>
        </w:rPr>
        <w:t xml:space="preserve"> em 30%. No entanto, as queixas por </w:t>
      </w:r>
      <w:r w:rsidRPr="00ED7217">
        <w:rPr>
          <w:rFonts w:ascii="Cambria" w:hAnsi="Cambria" w:cs="Arial"/>
          <w:bCs/>
          <w:u w:val="single"/>
        </w:rPr>
        <w:t>abusos</w:t>
      </w:r>
      <w:r w:rsidRPr="00ED7217">
        <w:rPr>
          <w:rFonts w:ascii="Cambria" w:hAnsi="Cambria" w:cs="Arial"/>
          <w:bCs/>
        </w:rPr>
        <w:t xml:space="preserve"> policiais dobraram, as </w:t>
      </w:r>
      <w:r w:rsidRPr="00ED7217">
        <w:rPr>
          <w:rFonts w:ascii="Cambria" w:hAnsi="Cambria" w:cs="Arial"/>
          <w:bCs/>
          <w:u w:val="single"/>
        </w:rPr>
        <w:t>pessoas mortas</w:t>
      </w:r>
      <w:r w:rsidRPr="00ED7217">
        <w:rPr>
          <w:rFonts w:ascii="Cambria" w:hAnsi="Cambria" w:cs="Arial"/>
          <w:bCs/>
        </w:rPr>
        <w:t xml:space="preserve"> por tiros das </w:t>
      </w:r>
      <w:proofErr w:type="spellStart"/>
      <w:r w:rsidRPr="00ED7217">
        <w:rPr>
          <w:rFonts w:ascii="Cambria" w:hAnsi="Cambria" w:cs="Arial"/>
          <w:bCs/>
        </w:rPr>
        <w:t>forças</w:t>
      </w:r>
      <w:proofErr w:type="spellEnd"/>
      <w:r w:rsidRPr="00ED7217">
        <w:rPr>
          <w:rFonts w:ascii="Cambria" w:hAnsi="Cambria" w:cs="Arial"/>
          <w:bCs/>
        </w:rPr>
        <w:t xml:space="preserve"> policiais aumentaram em cerca de 35% e o </w:t>
      </w:r>
      <w:proofErr w:type="spellStart"/>
      <w:r w:rsidRPr="00ED7217">
        <w:rPr>
          <w:rFonts w:ascii="Cambria" w:hAnsi="Cambria" w:cs="Arial"/>
          <w:bCs/>
        </w:rPr>
        <w:t>número</w:t>
      </w:r>
      <w:proofErr w:type="spellEnd"/>
      <w:r w:rsidRPr="00ED7217">
        <w:rPr>
          <w:rFonts w:ascii="Cambria" w:hAnsi="Cambria" w:cs="Arial"/>
          <w:bCs/>
        </w:rPr>
        <w:t xml:space="preserve"> de </w:t>
      </w:r>
      <w:proofErr w:type="spellStart"/>
      <w:r w:rsidRPr="00ED7217">
        <w:rPr>
          <w:rFonts w:ascii="Cambria" w:hAnsi="Cambria" w:cs="Arial"/>
          <w:bCs/>
          <w:u w:val="single"/>
        </w:rPr>
        <w:t>vítimas</w:t>
      </w:r>
      <w:proofErr w:type="spellEnd"/>
      <w:r w:rsidRPr="00ED7217">
        <w:rPr>
          <w:rFonts w:ascii="Cambria" w:hAnsi="Cambria" w:cs="Arial"/>
          <w:bCs/>
        </w:rPr>
        <w:t xml:space="preserve"> que estavam sob a </w:t>
      </w:r>
      <w:proofErr w:type="spellStart"/>
      <w:r w:rsidRPr="00ED7217">
        <w:rPr>
          <w:rFonts w:ascii="Cambria" w:hAnsi="Cambria" w:cs="Arial"/>
          <w:bCs/>
        </w:rPr>
        <w:t>custódia</w:t>
      </w:r>
      <w:proofErr w:type="spellEnd"/>
      <w:r w:rsidRPr="00ED7217">
        <w:rPr>
          <w:rFonts w:ascii="Cambria" w:hAnsi="Cambria" w:cs="Arial"/>
          <w:bCs/>
        </w:rPr>
        <w:t xml:space="preserve"> da </w:t>
      </w:r>
      <w:proofErr w:type="spellStart"/>
      <w:r w:rsidRPr="00ED7217">
        <w:rPr>
          <w:rFonts w:ascii="Cambria" w:hAnsi="Cambria" w:cs="Arial"/>
          <w:bCs/>
        </w:rPr>
        <w:t>polícia</w:t>
      </w:r>
      <w:proofErr w:type="spellEnd"/>
      <w:r w:rsidRPr="00ED7217">
        <w:rPr>
          <w:rFonts w:ascii="Cambria" w:hAnsi="Cambria" w:cs="Arial"/>
          <w:bCs/>
        </w:rPr>
        <w:t xml:space="preserve"> foi incrementado em cerca de 53%.</w:t>
      </w: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 </w:t>
      </w:r>
      <w:r w:rsidRPr="00ED7217">
        <w:rPr>
          <w:rFonts w:ascii="Cambria" w:hAnsi="Cambria" w:cs="Arial"/>
          <w:bCs/>
        </w:rPr>
        <w:br/>
        <w:t>Sensação de segurança? Dos pequenos delitos…</w:t>
      </w:r>
    </w:p>
    <w:p w:rsidR="00ED7217" w:rsidRPr="00ED7217" w:rsidRDefault="00ED7217" w:rsidP="00ED7217">
      <w:pPr>
        <w:spacing w:line="360" w:lineRule="auto"/>
        <w:jc w:val="both"/>
        <w:rPr>
          <w:rFonts w:ascii="Cambria" w:hAnsi="Cambria" w:cs="Arial"/>
        </w:rPr>
      </w:pPr>
    </w:p>
    <w:p w:rsidR="00ED7217" w:rsidRDefault="00ED7217" w:rsidP="00ED7217">
      <w:pPr>
        <w:spacing w:line="360" w:lineRule="auto"/>
        <w:jc w:val="both"/>
        <w:rPr>
          <w:rFonts w:ascii="Cambria" w:hAnsi="Cambria" w:cs="Arial"/>
          <w:bCs/>
        </w:rPr>
      </w:pPr>
      <w:r w:rsidRPr="00ED7217">
        <w:rPr>
          <w:rFonts w:ascii="Cambria" w:hAnsi="Cambria" w:cs="Arial"/>
          <w:bCs/>
        </w:rPr>
        <w:t xml:space="preserve">Visualiza-se como o ‘sistema penal </w:t>
      </w:r>
      <w:proofErr w:type="spellStart"/>
      <w:r w:rsidRPr="00ED7217">
        <w:rPr>
          <w:rFonts w:ascii="Cambria" w:hAnsi="Cambria" w:cs="Arial"/>
          <w:bCs/>
        </w:rPr>
        <w:t>subterrâneo</w:t>
      </w:r>
      <w:proofErr w:type="spellEnd"/>
      <w:r w:rsidRPr="00ED7217">
        <w:rPr>
          <w:rFonts w:ascii="Cambria" w:hAnsi="Cambria" w:cs="Arial"/>
          <w:bCs/>
        </w:rPr>
        <w:t>’ encaixa-se dentro da legitimidade social dada pelos discursos da “</w:t>
      </w:r>
      <w:proofErr w:type="spellStart"/>
      <w:r w:rsidRPr="00ED7217">
        <w:rPr>
          <w:rFonts w:ascii="Cambria" w:hAnsi="Cambria" w:cs="Arial"/>
          <w:bCs/>
        </w:rPr>
        <w:t>tolerância</w:t>
      </w:r>
      <w:proofErr w:type="spellEnd"/>
      <w:r w:rsidRPr="00ED7217">
        <w:rPr>
          <w:rFonts w:ascii="Cambria" w:hAnsi="Cambria" w:cs="Arial"/>
          <w:bCs/>
        </w:rPr>
        <w:t xml:space="preserve"> zero” e da “lei e ordem”.</w:t>
      </w:r>
    </w:p>
    <w:p w:rsidR="00CA09CF" w:rsidRPr="00ED7217" w:rsidRDefault="00CA09CF"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O sistema penal subterrâneo: é o exercido pelas agências executivas de controle – portanto, pertencentes ao Estado – </w:t>
      </w:r>
      <w:r w:rsidRPr="00ED7217">
        <w:rPr>
          <w:rFonts w:ascii="Cambria" w:hAnsi="Cambria" w:cs="Arial"/>
          <w:bCs/>
          <w:u w:val="single"/>
        </w:rPr>
        <w:t>à margem da lei e de maneira violenta e arbitrária</w:t>
      </w:r>
      <w:r w:rsidRPr="00ED7217">
        <w:rPr>
          <w:rFonts w:ascii="Cambria" w:hAnsi="Cambria" w:cs="Arial"/>
          <w:bCs/>
        </w:rPr>
        <w:t>, contando com a participação ativa ou passiva, em maior ou menor grau, dos demais operadores que compõem o sistema penal.</w:t>
      </w:r>
    </w:p>
    <w:p w:rsidR="00CA09CF" w:rsidRDefault="00CA09CF" w:rsidP="00ED7217">
      <w:pPr>
        <w:spacing w:line="360" w:lineRule="auto"/>
        <w:jc w:val="both"/>
        <w:rPr>
          <w:rFonts w:ascii="Cambria" w:hAnsi="Cambria" w:cs="Arial"/>
          <w:bCs/>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O sistema penal subterrâneo nada mais é do que o </w:t>
      </w:r>
      <w:r w:rsidRPr="00ED7217">
        <w:rPr>
          <w:rFonts w:ascii="Cambria" w:hAnsi="Cambria" w:cs="Arial"/>
          <w:bCs/>
          <w:u w:val="single"/>
        </w:rPr>
        <w:t>exercício arbitrário da lei pelos agentes da Administração Pública</w:t>
      </w:r>
      <w:r w:rsidRPr="00ED7217">
        <w:rPr>
          <w:rFonts w:ascii="Cambria" w:hAnsi="Cambria" w:cs="Arial"/>
          <w:bCs/>
        </w:rPr>
        <w:t xml:space="preserve">, por meio do cometimento dos mais variados delitos, como </w:t>
      </w:r>
      <w:r w:rsidRPr="00ED7217">
        <w:rPr>
          <w:rFonts w:ascii="Cambria" w:hAnsi="Cambria" w:cs="Arial"/>
          <w:bCs/>
        </w:rPr>
        <w:lastRenderedPageBreak/>
        <w:t>invasões domiciliares, sequestro, tortura, desaparecimentos, execuções sumárias, entre outros delitos.</w:t>
      </w:r>
    </w:p>
    <w:p w:rsidR="00ED7217" w:rsidRPr="00ED7217" w:rsidRDefault="00ED7217" w:rsidP="00ED7217">
      <w:pPr>
        <w:spacing w:line="360" w:lineRule="auto"/>
        <w:jc w:val="both"/>
        <w:rPr>
          <w:rFonts w:ascii="Cambria" w:hAnsi="Cambria" w:cs="Arial"/>
          <w:bCs/>
        </w:rPr>
      </w:pPr>
      <w:r w:rsidRPr="00ED7217">
        <w:rPr>
          <w:rFonts w:ascii="Cambria" w:hAnsi="Cambria" w:cs="Arial"/>
          <w:bCs/>
        </w:rPr>
        <w:t xml:space="preserve">A violência institucional policial passa a ser vista </w:t>
      </w:r>
      <w:r w:rsidRPr="00ED7217">
        <w:rPr>
          <w:rFonts w:ascii="Cambria" w:hAnsi="Cambria" w:cs="Arial"/>
          <w:bCs/>
          <w:u w:val="single"/>
        </w:rPr>
        <w:t>não como crime mas como uma técnica natural</w:t>
      </w:r>
      <w:r w:rsidRPr="00ED7217">
        <w:rPr>
          <w:rFonts w:ascii="Cambria" w:hAnsi="Cambria" w:cs="Arial"/>
          <w:bCs/>
        </w:rPr>
        <w:t>, passível do que entendem as agências por “inevitáveis” consequências (exemplo: balas perdidas atingem pessoas não envolvidas no conflito).</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bCs/>
        </w:rPr>
        <w:t xml:space="preserve">Acentua Gabriel </w:t>
      </w:r>
      <w:proofErr w:type="spellStart"/>
      <w:r w:rsidRPr="00ED7217">
        <w:rPr>
          <w:rFonts w:ascii="Cambria" w:hAnsi="Cambria" w:cs="Arial"/>
          <w:bCs/>
        </w:rPr>
        <w:t>Anitua</w:t>
      </w:r>
      <w:proofErr w:type="spellEnd"/>
      <w:r w:rsidRPr="00ED7217">
        <w:rPr>
          <w:rFonts w:ascii="Cambria" w:hAnsi="Cambria" w:cs="Arial"/>
          <w:bCs/>
        </w:rPr>
        <w:t xml:space="preserve"> que esta </w:t>
      </w:r>
      <w:proofErr w:type="spellStart"/>
      <w:r w:rsidRPr="00ED7217">
        <w:rPr>
          <w:rFonts w:ascii="Cambria" w:hAnsi="Cambria" w:cs="Arial"/>
          <w:bCs/>
        </w:rPr>
        <w:t>violência</w:t>
      </w:r>
      <w:proofErr w:type="spellEnd"/>
      <w:r w:rsidRPr="00ED7217">
        <w:rPr>
          <w:rFonts w:ascii="Cambria" w:hAnsi="Cambria" w:cs="Arial"/>
          <w:bCs/>
        </w:rPr>
        <w:t xml:space="preserve"> policial seria </w:t>
      </w:r>
      <w:proofErr w:type="spellStart"/>
      <w:r w:rsidRPr="00ED7217">
        <w:rPr>
          <w:rFonts w:ascii="Cambria" w:hAnsi="Cambria" w:cs="Arial"/>
          <w:bCs/>
          <w:u w:val="single"/>
        </w:rPr>
        <w:t>aceitável</w:t>
      </w:r>
      <w:proofErr w:type="spellEnd"/>
      <w:r w:rsidRPr="00ED7217">
        <w:rPr>
          <w:rFonts w:ascii="Cambria" w:hAnsi="Cambria" w:cs="Arial"/>
          <w:bCs/>
          <w:u w:val="single"/>
        </w:rPr>
        <w:t xml:space="preserve"> pela maioria da </w:t>
      </w:r>
      <w:proofErr w:type="spellStart"/>
      <w:r w:rsidRPr="00ED7217">
        <w:rPr>
          <w:rFonts w:ascii="Cambria" w:hAnsi="Cambria" w:cs="Arial"/>
          <w:bCs/>
          <w:u w:val="single"/>
        </w:rPr>
        <w:t>população</w:t>
      </w:r>
      <w:proofErr w:type="spellEnd"/>
      <w:r w:rsidRPr="00ED7217">
        <w:rPr>
          <w:rFonts w:ascii="Cambria" w:hAnsi="Cambria" w:cs="Arial"/>
          <w:bCs/>
          <w:u w:val="single"/>
        </w:rPr>
        <w:t xml:space="preserve">, pela </w:t>
      </w:r>
      <w:proofErr w:type="spellStart"/>
      <w:r w:rsidRPr="00ED7217">
        <w:rPr>
          <w:rFonts w:ascii="Cambria" w:hAnsi="Cambria" w:cs="Arial"/>
          <w:bCs/>
          <w:u w:val="single"/>
        </w:rPr>
        <w:t>opinião</w:t>
      </w:r>
      <w:proofErr w:type="spellEnd"/>
      <w:r w:rsidRPr="00ED7217">
        <w:rPr>
          <w:rFonts w:ascii="Cambria" w:hAnsi="Cambria" w:cs="Arial"/>
          <w:bCs/>
          <w:u w:val="single"/>
        </w:rPr>
        <w:t xml:space="preserve"> </w:t>
      </w:r>
      <w:proofErr w:type="spellStart"/>
      <w:r w:rsidRPr="00ED7217">
        <w:rPr>
          <w:rFonts w:ascii="Cambria" w:hAnsi="Cambria" w:cs="Arial"/>
          <w:bCs/>
          <w:u w:val="single"/>
        </w:rPr>
        <w:t>pública</w:t>
      </w:r>
      <w:proofErr w:type="spellEnd"/>
      <w:r w:rsidRPr="00ED7217">
        <w:rPr>
          <w:rFonts w:ascii="Cambria" w:hAnsi="Cambria" w:cs="Arial"/>
          <w:bCs/>
        </w:rPr>
        <w:t xml:space="preserve">, pois está contida nessa </w:t>
      </w:r>
      <w:proofErr w:type="spellStart"/>
      <w:r w:rsidRPr="00ED7217">
        <w:rPr>
          <w:rFonts w:ascii="Cambria" w:hAnsi="Cambria" w:cs="Arial"/>
          <w:bCs/>
        </w:rPr>
        <w:t>política</w:t>
      </w:r>
      <w:proofErr w:type="spellEnd"/>
      <w:r w:rsidRPr="00ED7217">
        <w:rPr>
          <w:rFonts w:ascii="Cambria" w:hAnsi="Cambria" w:cs="Arial"/>
          <w:bCs/>
        </w:rPr>
        <w:t xml:space="preserve"> de combate à criminalidade, está presente na </w:t>
      </w:r>
      <w:r w:rsidRPr="00ED7217">
        <w:rPr>
          <w:rFonts w:ascii="Cambria" w:hAnsi="Cambria" w:cs="Arial"/>
          <w:bCs/>
          <w:u w:val="single"/>
        </w:rPr>
        <w:t xml:space="preserve">“guerra” contra a </w:t>
      </w:r>
      <w:proofErr w:type="spellStart"/>
      <w:r w:rsidRPr="00ED7217">
        <w:rPr>
          <w:rFonts w:ascii="Cambria" w:hAnsi="Cambria" w:cs="Arial"/>
          <w:bCs/>
          <w:u w:val="single"/>
        </w:rPr>
        <w:t>delinqüência</w:t>
      </w:r>
      <w:proofErr w:type="spellEnd"/>
      <w:r w:rsidRPr="00ED7217">
        <w:rPr>
          <w:rFonts w:ascii="Cambria" w:hAnsi="Cambria" w:cs="Arial"/>
          <w:bCs/>
        </w:rPr>
        <w:t xml:space="preserve">, na luta contra a </w:t>
      </w:r>
      <w:proofErr w:type="spellStart"/>
      <w:r w:rsidRPr="00ED7217">
        <w:rPr>
          <w:rFonts w:ascii="Cambria" w:hAnsi="Cambria" w:cs="Arial"/>
          <w:bCs/>
        </w:rPr>
        <w:t>violência</w:t>
      </w:r>
      <w:proofErr w:type="spellEnd"/>
      <w:r w:rsidRPr="00ED7217">
        <w:rPr>
          <w:rFonts w:ascii="Cambria" w:hAnsi="Cambria" w:cs="Arial"/>
          <w:bCs/>
        </w:rPr>
        <w:t xml:space="preserve"> e os crimes praticados pelas “classes perigosas”. Nessa </w:t>
      </w:r>
      <w:proofErr w:type="spellStart"/>
      <w:r w:rsidRPr="00ED7217">
        <w:rPr>
          <w:rFonts w:ascii="Cambria" w:hAnsi="Cambria" w:cs="Arial"/>
          <w:bCs/>
        </w:rPr>
        <w:t>lógica</w:t>
      </w:r>
      <w:proofErr w:type="spellEnd"/>
      <w:r w:rsidRPr="00ED7217">
        <w:rPr>
          <w:rFonts w:ascii="Cambria" w:hAnsi="Cambria" w:cs="Arial"/>
          <w:bCs/>
        </w:rPr>
        <w:t xml:space="preserve"> de “guerra”, </w:t>
      </w:r>
      <w:r w:rsidRPr="00ED7217">
        <w:rPr>
          <w:rFonts w:ascii="Cambria" w:hAnsi="Cambria" w:cs="Arial"/>
          <w:bCs/>
          <w:u w:val="single"/>
        </w:rPr>
        <w:t xml:space="preserve">as baixas dos “inimigos” contam a favor e </w:t>
      </w:r>
      <w:proofErr w:type="spellStart"/>
      <w:r w:rsidRPr="00ED7217">
        <w:rPr>
          <w:rFonts w:ascii="Cambria" w:hAnsi="Cambria" w:cs="Arial"/>
          <w:bCs/>
          <w:u w:val="single"/>
        </w:rPr>
        <w:t>não</w:t>
      </w:r>
      <w:proofErr w:type="spellEnd"/>
      <w:r w:rsidRPr="00ED7217">
        <w:rPr>
          <w:rFonts w:ascii="Cambria" w:hAnsi="Cambria" w:cs="Arial"/>
          <w:bCs/>
          <w:u w:val="single"/>
        </w:rPr>
        <w:t xml:space="preserve"> contra o </w:t>
      </w:r>
      <w:proofErr w:type="spellStart"/>
      <w:r w:rsidRPr="00ED7217">
        <w:rPr>
          <w:rFonts w:ascii="Cambria" w:hAnsi="Cambria" w:cs="Arial"/>
          <w:bCs/>
          <w:u w:val="single"/>
        </w:rPr>
        <w:t>exército</w:t>
      </w:r>
      <w:proofErr w:type="spellEnd"/>
      <w:r w:rsidRPr="00ED7217">
        <w:rPr>
          <w:rFonts w:ascii="Cambria" w:hAnsi="Cambria" w:cs="Arial"/>
          <w:bCs/>
          <w:u w:val="single"/>
        </w:rPr>
        <w:t xml:space="preserve"> da “</w:t>
      </w:r>
      <w:proofErr w:type="spellStart"/>
      <w:r w:rsidRPr="00ED7217">
        <w:rPr>
          <w:rFonts w:ascii="Cambria" w:hAnsi="Cambria" w:cs="Arial"/>
          <w:bCs/>
          <w:u w:val="single"/>
        </w:rPr>
        <w:t>segurança</w:t>
      </w:r>
      <w:proofErr w:type="spellEnd"/>
      <w:r w:rsidRPr="00ED7217">
        <w:rPr>
          <w:rFonts w:ascii="Cambria" w:hAnsi="Cambria" w:cs="Arial"/>
          <w:bCs/>
          <w:u w:val="single"/>
        </w:rPr>
        <w:t xml:space="preserve"> cidadã</w:t>
      </w:r>
      <w:r w:rsidRPr="00ED7217">
        <w:rPr>
          <w:rFonts w:ascii="Cambria" w:hAnsi="Cambria" w:cs="Arial"/>
          <w:bCs/>
        </w:rPr>
        <w:t>”.</w:t>
      </w:r>
    </w:p>
    <w:p w:rsidR="00ED7217" w:rsidRPr="00ED7217" w:rsidRDefault="00ED7217" w:rsidP="00ED7217">
      <w:pPr>
        <w:spacing w:line="360" w:lineRule="auto"/>
        <w:jc w:val="both"/>
        <w:rPr>
          <w:rFonts w:ascii="Cambria" w:hAnsi="Cambria" w:cs="Arial"/>
        </w:rPr>
      </w:pPr>
      <w:r w:rsidRPr="00ED7217">
        <w:rPr>
          <w:rFonts w:ascii="Cambria" w:hAnsi="Cambria" w:cs="Arial"/>
          <w:bCs/>
        </w:rPr>
        <w:t>A violência policial acaba por encontrar uma legitimidade no senso comum da sociedade, no bojo do corporativismo das instituições de repressão, na mídia de massa e até mesmo dentre vários intelectuais.</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As características marcantes desse movimento são: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a pena se justifica como castigo e retribuição;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b) os chamados crimes atrozes devem ser castigados com penas severas e duradouras (morte e longa privação de liberdade);</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 as penas privativas de liberdade impostas por crimes violentos sejam cumpridas em estabelecimentos penais de segurança máxima, sendo o condenado submetido a um excepcional regime de severidade, diverso daquele destinado aos demais condenados;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d) a prisão provisória tenha seu espectro ampliado, de maneira a representar uma resposta imediata ao crime (pena antecipada);  </w:t>
      </w:r>
    </w:p>
    <w:p w:rsidR="00ED7217" w:rsidRPr="00ED7217" w:rsidRDefault="00ED7217" w:rsidP="00ED7217">
      <w:pPr>
        <w:spacing w:line="360" w:lineRule="auto"/>
        <w:jc w:val="both"/>
        <w:rPr>
          <w:rFonts w:ascii="Cambria" w:hAnsi="Cambria" w:cs="Arial"/>
        </w:rPr>
      </w:pPr>
      <w:r w:rsidRPr="00ED7217">
        <w:rPr>
          <w:rFonts w:ascii="Cambria" w:hAnsi="Cambria" w:cs="Arial"/>
        </w:rPr>
        <w:t>e) haja diminuição dos poderes de individualização do juiz e menor controle judicial da execução, que deverá ficar a cargo, quase exclusivamente, das autoridades penitenciárias.</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CA09CF" w:rsidRDefault="00CA09CF"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grande crítica ao movimento de lei e ordem é a expansão irracional do Direito Penal (hipertrofia da punição), gerando: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1) Crise do princípio da legalidade: previsão de tipos penais de conteúdo vago e indeterminado;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2) Defeitos de técnica legislativa: o legislador deixa de empregar a melhor técnica no momento de elaborar as figuras típicas;</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3) </w:t>
      </w:r>
      <w:proofErr w:type="spellStart"/>
      <w:r w:rsidRPr="00ED7217">
        <w:rPr>
          <w:rFonts w:ascii="Cambria" w:hAnsi="Cambria" w:cs="Arial"/>
        </w:rPr>
        <w:t>Bagatelização</w:t>
      </w:r>
      <w:proofErr w:type="spellEnd"/>
      <w:r w:rsidRPr="00ED7217">
        <w:rPr>
          <w:rFonts w:ascii="Cambria" w:hAnsi="Cambria" w:cs="Arial"/>
        </w:rPr>
        <w:t xml:space="preserve"> do Direito Penal: o uso desmedido do direito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4) Violação ao princípio da proporcionalidade das penas;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5) Descrédito do Direito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6) Inexistência de limites punitivos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7) Abuso de leis penais promocionais e simbólicas;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8) Flexibilização das regras de imputação;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9) Aumento significativo nos delitos de omissão;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Jack </w:t>
      </w:r>
      <w:proofErr w:type="spellStart"/>
      <w:r w:rsidRPr="00ED7217">
        <w:rPr>
          <w:rFonts w:ascii="Cambria" w:hAnsi="Cambria" w:cs="Arial"/>
        </w:rPr>
        <w:t>Maple</w:t>
      </w:r>
      <w:proofErr w:type="spellEnd"/>
      <w:r w:rsidRPr="00ED7217">
        <w:rPr>
          <w:rFonts w:ascii="Cambria" w:hAnsi="Cambria" w:cs="Arial"/>
        </w:rPr>
        <w:t xml:space="preserve">, considerado “o gênio da guerra contra o crime”, braço direito de Willian </w:t>
      </w:r>
      <w:proofErr w:type="spellStart"/>
      <w:r w:rsidRPr="00ED7217">
        <w:rPr>
          <w:rFonts w:ascii="Cambria" w:hAnsi="Cambria" w:cs="Arial"/>
        </w:rPr>
        <w:t>Bratton</w:t>
      </w:r>
      <w:proofErr w:type="spellEnd"/>
      <w:r w:rsidRPr="00ED7217">
        <w:rPr>
          <w:rFonts w:ascii="Cambria" w:hAnsi="Cambria" w:cs="Arial"/>
        </w:rPr>
        <w:t xml:space="preserve"> (chefe de polícia de Rudolph Giuliani, em 1994) e introdutor do “policiamento da qualidade de vida” no metrô, antes de estendê-lo às ruas, afirma com todas as letras em sua autobiografia, publicada em 1999 com o título “tipo </w:t>
      </w:r>
      <w:proofErr w:type="spellStart"/>
      <w:r w:rsidRPr="00ED7217">
        <w:rPr>
          <w:rFonts w:ascii="Cambria" w:hAnsi="Cambria" w:cs="Arial"/>
        </w:rPr>
        <w:t>cauboi</w:t>
      </w:r>
      <w:proofErr w:type="spellEnd"/>
      <w:r w:rsidRPr="00ED7217">
        <w:rPr>
          <w:rFonts w:ascii="Cambria" w:hAnsi="Cambria" w:cs="Arial"/>
        </w:rPr>
        <w:t xml:space="preserve">” de Crime </w:t>
      </w:r>
      <w:proofErr w:type="spellStart"/>
      <w:r w:rsidRPr="00ED7217">
        <w:rPr>
          <w:rFonts w:ascii="Cambria" w:hAnsi="Cambria" w:cs="Arial"/>
        </w:rPr>
        <w:t>Fighter</w:t>
      </w:r>
      <w:proofErr w:type="spellEnd"/>
      <w:r w:rsidRPr="00ED7217">
        <w:rPr>
          <w:rFonts w:ascii="Cambria" w:hAnsi="Cambria" w:cs="Arial"/>
        </w:rPr>
        <w:t xml:space="preserve">: “As ‘janelas quebradas’ não passam de uma extensão daquilo que nós  </w:t>
      </w:r>
    </w:p>
    <w:p w:rsidR="00ED7217" w:rsidRPr="00ED7217" w:rsidRDefault="00ED7217" w:rsidP="00ED7217">
      <w:pPr>
        <w:spacing w:line="360" w:lineRule="auto"/>
        <w:jc w:val="both"/>
        <w:rPr>
          <w:rFonts w:ascii="Cambria" w:hAnsi="Cambria" w:cs="Arial"/>
        </w:rPr>
      </w:pPr>
      <w:r w:rsidRPr="00ED7217">
        <w:rPr>
          <w:rFonts w:ascii="Cambria" w:hAnsi="Cambria" w:cs="Arial"/>
        </w:rPr>
        <w:t>costumávamos chamar de ‘teoria do ‘quebra-</w:t>
      </w:r>
      <w:proofErr w:type="spellStart"/>
      <w:r w:rsidRPr="00ED7217">
        <w:rPr>
          <w:rFonts w:ascii="Cambria" w:hAnsi="Cambria" w:cs="Arial"/>
        </w:rPr>
        <w:t>culhões</w:t>
      </w:r>
      <w:proofErr w:type="spellEnd"/>
      <w:r w:rsidRPr="00ED7217">
        <w:rPr>
          <w:rFonts w:ascii="Cambria" w:hAnsi="Cambria" w:cs="Arial"/>
        </w:rPr>
        <w:t xml:space="preserve">’, produzida pela sabedoria policial comum. Essa noção folclórica estipula que se os policiais perseguem com insistência um malfeitor conhecido por cometer pecadilhos, ele acabará, cansado da batalha, deixando o bairro e irá cometer suas infrações em outro local, de modo que a criminalidade nesse local diminuirá. A inovação de </w:t>
      </w:r>
      <w:proofErr w:type="spellStart"/>
      <w:r w:rsidRPr="00ED7217">
        <w:rPr>
          <w:rFonts w:ascii="Cambria" w:hAnsi="Cambria" w:cs="Arial"/>
        </w:rPr>
        <w:t>Maple</w:t>
      </w:r>
      <w:proofErr w:type="spellEnd"/>
      <w:r w:rsidRPr="00ED7217">
        <w:rPr>
          <w:rFonts w:ascii="Cambria" w:hAnsi="Cambria" w:cs="Arial"/>
        </w:rPr>
        <w:t xml:space="preserve"> consistiu em ter  </w:t>
      </w:r>
    </w:p>
    <w:p w:rsidR="00ED7217" w:rsidRPr="00ED7217" w:rsidRDefault="00ED7217" w:rsidP="00ED7217">
      <w:pPr>
        <w:spacing w:line="360" w:lineRule="auto"/>
        <w:jc w:val="both"/>
        <w:rPr>
          <w:rFonts w:ascii="Cambria" w:hAnsi="Cambria" w:cs="Arial"/>
        </w:rPr>
      </w:pPr>
      <w:r w:rsidRPr="00ED7217">
        <w:rPr>
          <w:rFonts w:ascii="Cambria" w:hAnsi="Cambria" w:cs="Arial"/>
        </w:rPr>
        <w:t>“modernizado” essa noção em um “quebra-</w:t>
      </w:r>
      <w:proofErr w:type="spellStart"/>
      <w:r w:rsidRPr="00ED7217">
        <w:rPr>
          <w:rFonts w:ascii="Cambria" w:hAnsi="Cambria" w:cs="Arial"/>
        </w:rPr>
        <w:t>culhões</w:t>
      </w:r>
      <w:proofErr w:type="spellEnd"/>
      <w:r w:rsidRPr="00ED7217">
        <w:rPr>
          <w:rFonts w:ascii="Cambria" w:hAnsi="Cambria" w:cs="Arial"/>
        </w:rPr>
        <w:t xml:space="preserve"> de luxo”, acoplando os controles de identidade a bancos de dados judiciais, de forma a prender um máximo de indivíduos procurados por outros motivos ou já sob a tutela da justiça, quem em liberdade vigiada </w:t>
      </w:r>
      <w:r w:rsidRPr="00ED7217">
        <w:rPr>
          <w:rFonts w:ascii="Cambria" w:hAnsi="Cambria" w:cs="Arial"/>
        </w:rPr>
        <w:lastRenderedPageBreak/>
        <w:t>quem em liberdade condicional. (</w:t>
      </w:r>
      <w:proofErr w:type="spellStart"/>
      <w:r w:rsidRPr="00ED7217">
        <w:rPr>
          <w:rFonts w:ascii="Cambria" w:hAnsi="Cambria" w:cs="Arial"/>
        </w:rPr>
        <w:t>Loïc</w:t>
      </w:r>
      <w:proofErr w:type="spellEnd"/>
      <w:r w:rsidRPr="00ED7217">
        <w:rPr>
          <w:rFonts w:ascii="Cambria" w:hAnsi="Cambria" w:cs="Arial"/>
        </w:rPr>
        <w:t xml:space="preserve"> </w:t>
      </w:r>
      <w:proofErr w:type="spellStart"/>
      <w:r w:rsidRPr="00ED7217">
        <w:rPr>
          <w:rFonts w:ascii="Cambria" w:hAnsi="Cambria" w:cs="Arial"/>
        </w:rPr>
        <w:t>Wacquant</w:t>
      </w:r>
      <w:proofErr w:type="spellEnd"/>
      <w:r w:rsidRPr="00ED7217">
        <w:rPr>
          <w:rFonts w:ascii="Cambria" w:hAnsi="Cambria" w:cs="Arial"/>
        </w:rPr>
        <w:t xml:space="preserve"> – </w:t>
      </w:r>
      <w:r w:rsidRPr="00ED7217">
        <w:rPr>
          <w:rFonts w:ascii="Cambria" w:hAnsi="Cambria" w:cs="Arial"/>
          <w:i/>
        </w:rPr>
        <w:t>Punir os pobres: a nova gestão da miséria nos Estados Unidos</w:t>
      </w:r>
      <w:r w:rsidRPr="00ED7217">
        <w:rPr>
          <w:rFonts w:ascii="Cambria" w:hAnsi="Cambria" w:cs="Arial"/>
        </w:rPr>
        <w:t xml:space="preserve">, 3ª edição, </w:t>
      </w:r>
      <w:proofErr w:type="spellStart"/>
      <w:r w:rsidRPr="00ED7217">
        <w:rPr>
          <w:rFonts w:ascii="Cambria" w:hAnsi="Cambria" w:cs="Arial"/>
        </w:rPr>
        <w:t>Revan</w:t>
      </w:r>
      <w:proofErr w:type="spellEnd"/>
      <w:r w:rsidRPr="00ED7217">
        <w:rPr>
          <w:rFonts w:ascii="Cambria" w:hAnsi="Cambria" w:cs="Arial"/>
        </w:rPr>
        <w:t xml:space="preserve">, 2003, p. 438)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Palavras suas: “os estupradores e os assassinos não se dirigem para uma outra cidade quando constatam que as pichações desaparecem no metrô. O matador profissional médio não se dispõe a aceitar contratos para dar cabo de alguém a partir do momento em que detecta uma tolerância maior em relação à sua atividade. O ato de pedir esmola não transforma um bairro numa central de assassinatos. (...) a polícia de ‘qualidade de vida’ trabalha para reduzir o crime porque permite que o policial capture bandidos quando eles estão fora de serviço, da mesma forma que se ataca os aviões do adversário enquanto eles ainda estão no solo” (Jack </w:t>
      </w:r>
      <w:proofErr w:type="spellStart"/>
      <w:r w:rsidRPr="00ED7217">
        <w:rPr>
          <w:rFonts w:ascii="Cambria" w:hAnsi="Cambria" w:cs="Arial"/>
        </w:rPr>
        <w:t>Maple</w:t>
      </w:r>
      <w:proofErr w:type="spellEnd"/>
      <w:r w:rsidRPr="00ED7217">
        <w:rPr>
          <w:rFonts w:ascii="Cambria" w:hAnsi="Cambria" w:cs="Arial"/>
        </w:rPr>
        <w:t xml:space="preserve">, Comissário-Assistente do Departamento de Polícia de Nova Iorque).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Maple</w:t>
      </w:r>
      <w:proofErr w:type="spellEnd"/>
      <w:r w:rsidRPr="00ED7217">
        <w:rPr>
          <w:rFonts w:ascii="Cambria" w:hAnsi="Cambria" w:cs="Arial"/>
        </w:rPr>
        <w:t xml:space="preserve"> chega a comparar o prefeito que adotasse uma tática policial dessa natureza com um médico que “faria um </w:t>
      </w:r>
      <w:r w:rsidRPr="00ED7217">
        <w:rPr>
          <w:rFonts w:ascii="Cambria" w:hAnsi="Cambria" w:cs="Arial"/>
          <w:i/>
        </w:rPr>
        <w:t>lifting</w:t>
      </w:r>
      <w:r w:rsidRPr="00ED7217">
        <w:rPr>
          <w:rFonts w:ascii="Cambria" w:hAnsi="Cambria" w:cs="Arial"/>
        </w:rPr>
        <w:t xml:space="preserve"> facial um paciente com câncer”.</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Afirma que a política dessas é um desperdício de recursos finitos em tempo e em pessoal de manutenção da ordem.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Por fim, a teoria nunca recebeu o menor esboço de comprovação empírica desde então.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Garantismo</w:t>
      </w:r>
      <w:proofErr w:type="spellEnd"/>
      <w:r w:rsidRPr="00ED7217">
        <w:rPr>
          <w:rFonts w:ascii="Cambria" w:hAnsi="Cambria" w:cs="Arial"/>
        </w:rPr>
        <w:t>.</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 moderno Direito Penal (possível) deve (no mínimo) seguir um modelo </w:t>
      </w:r>
      <w:proofErr w:type="spellStart"/>
      <w:r w:rsidRPr="00ED7217">
        <w:rPr>
          <w:rFonts w:ascii="Cambria" w:hAnsi="Cambria" w:cs="Arial"/>
        </w:rPr>
        <w:t>garantista</w:t>
      </w:r>
      <w:proofErr w:type="spellEnd"/>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Modelo de Direito que afasta o autoritarismo (a hipertrofia da punição, o excesso) e não é capaz assimilar o abolicionismo, dadas as condições reais.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Fomenta um Direito Penal Mínimo necessário.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O </w:t>
      </w:r>
      <w:proofErr w:type="spellStart"/>
      <w:r w:rsidRPr="00ED7217">
        <w:rPr>
          <w:rFonts w:ascii="Cambria" w:hAnsi="Cambria" w:cs="Arial"/>
        </w:rPr>
        <w:t>garantismo</w:t>
      </w:r>
      <w:proofErr w:type="spellEnd"/>
      <w:r w:rsidRPr="00ED7217">
        <w:rPr>
          <w:rFonts w:ascii="Cambria" w:hAnsi="Cambria" w:cs="Arial"/>
        </w:rPr>
        <w:t xml:space="preserve"> estabelece critérios de racionalidade 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civilidade à intervenção penal, deslegitimando normas ou formas de controle social que se sobreponham aos direitos e garantias individuais. Assim, o </w:t>
      </w:r>
      <w:proofErr w:type="spellStart"/>
      <w:r w:rsidRPr="00ED7217">
        <w:rPr>
          <w:rFonts w:ascii="Cambria" w:hAnsi="Cambria" w:cs="Arial"/>
        </w:rPr>
        <w:t>garantismo</w:t>
      </w:r>
      <w:proofErr w:type="spellEnd"/>
      <w:r w:rsidRPr="00ED7217">
        <w:rPr>
          <w:rFonts w:ascii="Cambria" w:hAnsi="Cambria" w:cs="Arial"/>
        </w:rPr>
        <w:t xml:space="preserve"> exerce a função de estabelecer o objeto e os limites do direito penal nas sociedades democráticas, utilizando-se dos direitos fundamentais, que adquirem status de intangibilidade.</w:t>
      </w: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teoria </w:t>
      </w:r>
      <w:proofErr w:type="spellStart"/>
      <w:r w:rsidRPr="00ED7217">
        <w:rPr>
          <w:rFonts w:ascii="Cambria" w:hAnsi="Cambria" w:cs="Arial"/>
        </w:rPr>
        <w:t>garantista</w:t>
      </w:r>
      <w:proofErr w:type="spellEnd"/>
      <w:r w:rsidRPr="00ED7217">
        <w:rPr>
          <w:rFonts w:ascii="Cambria" w:hAnsi="Cambria" w:cs="Arial"/>
        </w:rPr>
        <w:t xml:space="preserve"> penal de </w:t>
      </w:r>
      <w:proofErr w:type="spellStart"/>
      <w:r w:rsidRPr="00ED7217">
        <w:rPr>
          <w:rFonts w:ascii="Cambria" w:hAnsi="Cambria" w:cs="Arial"/>
        </w:rPr>
        <w:t>Ferrajoli</w:t>
      </w:r>
      <w:proofErr w:type="spellEnd"/>
      <w:r w:rsidRPr="00ED7217">
        <w:rPr>
          <w:rFonts w:ascii="Cambria" w:hAnsi="Cambria" w:cs="Arial"/>
        </w:rPr>
        <w:t xml:space="preserve"> tem sua base fincada em dez axiomas ou implicações </w:t>
      </w:r>
      <w:proofErr w:type="spellStart"/>
      <w:r w:rsidRPr="00ED7217">
        <w:rPr>
          <w:rFonts w:ascii="Cambria" w:hAnsi="Cambria" w:cs="Arial"/>
        </w:rPr>
        <w:t>deônticas</w:t>
      </w:r>
      <w:proofErr w:type="spellEnd"/>
      <w:r w:rsidRPr="00ED7217">
        <w:rPr>
          <w:rFonts w:ascii="Cambria" w:hAnsi="Cambria" w:cs="Arial"/>
        </w:rPr>
        <w:t xml:space="preserve"> que não expressam proposições assertivas, mas proposições prescritivas; não descrevem o que ocorre, mas prescrevem o que deva ocorrer; não enunciam as condições que um sistema penal efetivamente satisfaz, mas as que deva satisfazer em adesão aos seus princípios normativos internos e/ou a parâmetros de justificação externa. Cada um dos axiomas do  </w:t>
      </w: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garantismo</w:t>
      </w:r>
      <w:proofErr w:type="spellEnd"/>
      <w:r w:rsidRPr="00ED7217">
        <w:rPr>
          <w:rFonts w:ascii="Cambria" w:hAnsi="Cambria" w:cs="Arial"/>
        </w:rPr>
        <w:t xml:space="preserve"> proposto por Luigi </w:t>
      </w:r>
      <w:proofErr w:type="spellStart"/>
      <w:r w:rsidRPr="00ED7217">
        <w:rPr>
          <w:rFonts w:ascii="Cambria" w:hAnsi="Cambria" w:cs="Arial"/>
        </w:rPr>
        <w:t>Ferrajoli</w:t>
      </w:r>
      <w:proofErr w:type="spellEnd"/>
      <w:r w:rsidRPr="00ED7217">
        <w:rPr>
          <w:rFonts w:ascii="Cambria" w:hAnsi="Cambria" w:cs="Arial"/>
        </w:rPr>
        <w:t xml:space="preserve"> se relaciona com um princípio.  </w:t>
      </w: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Ferrajoli</w:t>
      </w:r>
      <w:proofErr w:type="spellEnd"/>
      <w:r w:rsidRPr="00ED7217">
        <w:rPr>
          <w:rFonts w:ascii="Cambria" w:hAnsi="Cambria" w:cs="Arial"/>
        </w:rPr>
        <w:t xml:space="preserve"> anuncia 10 axiomas para responder as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seguintes questões: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punir? (3 axiomas e 3 princípios)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proibir? (3 axiomas e 3 princípios)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julgar? (4 axiomas e 4 princípios)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punir?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w:t>
      </w:r>
      <w:proofErr w:type="spellStart"/>
      <w:r w:rsidRPr="00ED7217">
        <w:rPr>
          <w:rFonts w:ascii="Cambria" w:hAnsi="Cambria" w:cs="Arial"/>
        </w:rPr>
        <w:t>poena</w:t>
      </w:r>
      <w:proofErr w:type="spellEnd"/>
      <w:r w:rsidRPr="00ED7217">
        <w:rPr>
          <w:rFonts w:ascii="Cambria" w:hAnsi="Cambria" w:cs="Arial"/>
        </w:rPr>
        <w:t xml:space="preserve"> </w:t>
      </w:r>
      <w:proofErr w:type="spellStart"/>
      <w:r w:rsidRPr="00ED7217">
        <w:rPr>
          <w:rFonts w:ascii="Cambria" w:hAnsi="Cambria" w:cs="Arial"/>
        </w:rPr>
        <w:t>sine</w:t>
      </w:r>
      <w:proofErr w:type="spellEnd"/>
      <w:r w:rsidRPr="00ED7217">
        <w:rPr>
          <w:rFonts w:ascii="Cambria" w:hAnsi="Cambria" w:cs="Arial"/>
        </w:rPr>
        <w:t xml:space="preserve"> crimine” (não há pena sem crime)</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da </w:t>
      </w:r>
      <w:proofErr w:type="spellStart"/>
      <w:r w:rsidRPr="00ED7217">
        <w:rPr>
          <w:rFonts w:ascii="Cambria" w:hAnsi="Cambria" w:cs="Arial"/>
        </w:rPr>
        <w:t>retributividade</w:t>
      </w:r>
      <w:proofErr w:type="spellEnd"/>
      <w:r w:rsidRPr="00ED7217">
        <w:rPr>
          <w:rFonts w:ascii="Cambria" w:hAnsi="Cambria" w:cs="Arial"/>
        </w:rPr>
        <w:t xml:space="preserve"> ou da </w:t>
      </w:r>
      <w:proofErr w:type="spellStart"/>
      <w:r w:rsidRPr="00ED7217">
        <w:rPr>
          <w:rFonts w:ascii="Cambria" w:hAnsi="Cambria" w:cs="Arial"/>
        </w:rPr>
        <w:t>consequencialidade</w:t>
      </w:r>
      <w:proofErr w:type="spellEnd"/>
      <w:r w:rsidRPr="00ED7217">
        <w:rPr>
          <w:rFonts w:ascii="Cambria" w:hAnsi="Cambria" w:cs="Arial"/>
        </w:rPr>
        <w:t xml:space="preserve"> da pena em relação ao delito.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Ferrajoli</w:t>
      </w:r>
      <w:proofErr w:type="spellEnd"/>
      <w:r w:rsidRPr="00ED7217">
        <w:rPr>
          <w:rFonts w:ascii="Cambria" w:hAnsi="Cambria" w:cs="Arial"/>
        </w:rPr>
        <w:t xml:space="preserve"> faz relação desse axioma com o princípio da  </w:t>
      </w: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retributividade</w:t>
      </w:r>
      <w:proofErr w:type="spellEnd"/>
      <w:r w:rsidRPr="00ED7217">
        <w:rPr>
          <w:rFonts w:ascii="Cambria" w:hAnsi="Cambria" w:cs="Arial"/>
        </w:rPr>
        <w:t xml:space="preserve">, por considerar que a pena, como consequência do crime, deve funcionar, em certa medida, como retribuição ao seu autor, o que, por óbvio, somente pode se dar </w:t>
      </w:r>
      <w:r w:rsidRPr="00ED7217">
        <w:rPr>
          <w:rFonts w:ascii="Cambria" w:hAnsi="Cambria" w:cs="Arial"/>
          <w:i/>
        </w:rPr>
        <w:t xml:space="preserve">post </w:t>
      </w:r>
      <w:proofErr w:type="spellStart"/>
      <w:r w:rsidRPr="00ED7217">
        <w:rPr>
          <w:rFonts w:ascii="Cambria" w:hAnsi="Cambria" w:cs="Arial"/>
          <w:i/>
        </w:rPr>
        <w:t>delictum</w:t>
      </w:r>
      <w:proofErr w:type="spellEnd"/>
      <w:r w:rsidRPr="00ED7217">
        <w:rPr>
          <w:rFonts w:ascii="Cambria" w:hAnsi="Cambria" w:cs="Arial"/>
        </w:rPr>
        <w:t xml:space="preserve">, e nunca ante </w:t>
      </w:r>
      <w:proofErr w:type="spellStart"/>
      <w:r w:rsidRPr="00ED7217">
        <w:rPr>
          <w:rFonts w:ascii="Cambria" w:hAnsi="Cambria" w:cs="Arial"/>
        </w:rPr>
        <w:t>delictum</w:t>
      </w:r>
      <w:proofErr w:type="spellEnd"/>
      <w:r w:rsidRPr="00ED7217">
        <w:rPr>
          <w:rFonts w:ascii="Cambria" w:hAnsi="Cambria" w:cs="Arial"/>
        </w:rPr>
        <w:t xml:space="preserve">, vedando-se, por esta linha, um Direito Penal do autor ou mesmo a antecipação da sanção.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Isso não significa que o </w:t>
      </w:r>
      <w:proofErr w:type="spellStart"/>
      <w:r w:rsidRPr="00ED7217">
        <w:rPr>
          <w:rFonts w:ascii="Cambria" w:hAnsi="Cambria" w:cs="Arial"/>
        </w:rPr>
        <w:t>garantismo</w:t>
      </w:r>
      <w:proofErr w:type="spellEnd"/>
      <w:r w:rsidRPr="00ED7217">
        <w:rPr>
          <w:rFonts w:ascii="Cambria" w:hAnsi="Cambria" w:cs="Arial"/>
        </w:rPr>
        <w:t xml:space="preserve"> admita que a principal função da pena seja a </w:t>
      </w:r>
      <w:proofErr w:type="spellStart"/>
      <w:r w:rsidRPr="00ED7217">
        <w:rPr>
          <w:rFonts w:ascii="Cambria" w:hAnsi="Cambria" w:cs="Arial"/>
        </w:rPr>
        <w:t>retributividade</w:t>
      </w:r>
      <w:proofErr w:type="spellEnd"/>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pena deve ser retribuição de um fato considerado criminoso.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punir?  </w:t>
      </w: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nullum</w:t>
      </w:r>
      <w:proofErr w:type="spellEnd"/>
      <w:r w:rsidRPr="00ED7217">
        <w:rPr>
          <w:rFonts w:ascii="Cambria" w:hAnsi="Cambria" w:cs="Arial"/>
        </w:rPr>
        <w:t xml:space="preserve"> </w:t>
      </w:r>
      <w:proofErr w:type="spellStart"/>
      <w:r w:rsidRPr="00ED7217">
        <w:rPr>
          <w:rFonts w:ascii="Cambria" w:hAnsi="Cambria" w:cs="Arial"/>
        </w:rPr>
        <w:t>crimen</w:t>
      </w:r>
      <w:proofErr w:type="spellEnd"/>
      <w:r w:rsidRPr="00ED7217">
        <w:rPr>
          <w:rFonts w:ascii="Cambria" w:hAnsi="Cambria" w:cs="Arial"/>
        </w:rPr>
        <w:t xml:space="preserve"> </w:t>
      </w:r>
      <w:proofErr w:type="spellStart"/>
      <w:r w:rsidRPr="00ED7217">
        <w:rPr>
          <w:rFonts w:ascii="Cambria" w:hAnsi="Cambria" w:cs="Arial"/>
        </w:rPr>
        <w:t>sine</w:t>
      </w:r>
      <w:proofErr w:type="spellEnd"/>
      <w:r w:rsidRPr="00ED7217">
        <w:rPr>
          <w:rFonts w:ascii="Cambria" w:hAnsi="Cambria" w:cs="Arial"/>
        </w:rPr>
        <w:t xml:space="preserve"> lege” (não há crime – ou pena – sem lei)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da legalidade.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Não há crime ou pena sem lei nem pena sem lei escrita, anterior, estrita, certa (diminuição do poder do Estado e aumento das garantias do cidadão).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Garantismo</w:t>
      </w:r>
      <w:proofErr w:type="spellEnd"/>
      <w:r w:rsidRPr="00ED7217">
        <w:rPr>
          <w:rFonts w:ascii="Cambria" w:hAnsi="Cambria" w:cs="Arial"/>
        </w:rPr>
        <w:t xml:space="preserve">: mínimo poder punitivo do Estado </w:t>
      </w:r>
      <w:proofErr w:type="spellStart"/>
      <w:r w:rsidRPr="00ED7217">
        <w:rPr>
          <w:rFonts w:ascii="Cambria" w:hAnsi="Cambria" w:cs="Arial"/>
        </w:rPr>
        <w:t>vs</w:t>
      </w:r>
      <w:proofErr w:type="spellEnd"/>
      <w:r w:rsidRPr="00ED7217">
        <w:rPr>
          <w:rFonts w:ascii="Cambria" w:hAnsi="Cambria" w:cs="Arial"/>
        </w:rPr>
        <w:t xml:space="preserve"> máximas garantias do cidadão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punir?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w:t>
      </w:r>
      <w:proofErr w:type="spellStart"/>
      <w:r w:rsidRPr="00ED7217">
        <w:rPr>
          <w:rFonts w:ascii="Cambria" w:hAnsi="Cambria" w:cs="Arial"/>
        </w:rPr>
        <w:t>lex</w:t>
      </w:r>
      <w:proofErr w:type="spellEnd"/>
      <w:r w:rsidRPr="00ED7217">
        <w:rPr>
          <w:rFonts w:ascii="Cambria" w:hAnsi="Cambria" w:cs="Arial"/>
        </w:rPr>
        <w:t xml:space="preserve"> (</w:t>
      </w:r>
      <w:proofErr w:type="spellStart"/>
      <w:r w:rsidRPr="00ED7217">
        <w:rPr>
          <w:rFonts w:ascii="Cambria" w:hAnsi="Cambria" w:cs="Arial"/>
        </w:rPr>
        <w:t>poenalis</w:t>
      </w:r>
      <w:proofErr w:type="spellEnd"/>
      <w:r w:rsidRPr="00ED7217">
        <w:rPr>
          <w:rFonts w:ascii="Cambria" w:hAnsi="Cambria" w:cs="Arial"/>
        </w:rPr>
        <w:t xml:space="preserve">) </w:t>
      </w:r>
      <w:proofErr w:type="spellStart"/>
      <w:r w:rsidRPr="00ED7217">
        <w:rPr>
          <w:rFonts w:ascii="Cambria" w:hAnsi="Cambria" w:cs="Arial"/>
        </w:rPr>
        <w:t>sine</w:t>
      </w:r>
      <w:proofErr w:type="spellEnd"/>
      <w:r w:rsidRPr="00ED7217">
        <w:rPr>
          <w:rFonts w:ascii="Cambria" w:hAnsi="Cambria" w:cs="Arial"/>
        </w:rPr>
        <w:t xml:space="preserve"> </w:t>
      </w:r>
      <w:proofErr w:type="spellStart"/>
      <w:r w:rsidRPr="00ED7217">
        <w:rPr>
          <w:rFonts w:ascii="Cambria" w:hAnsi="Cambria" w:cs="Arial"/>
        </w:rPr>
        <w:t>necessitate</w:t>
      </w:r>
      <w:proofErr w:type="spellEnd"/>
      <w:r w:rsidRPr="00ED7217">
        <w:rPr>
          <w:rFonts w:ascii="Cambria" w:hAnsi="Cambria" w:cs="Arial"/>
        </w:rPr>
        <w:t xml:space="preserve">” (não há lei penal sem necessidade)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da necessidade ou da economia do direito penal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Desdobramento do princípio da intervenção mínima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Exterioriza-se a ideia, neste axioma, de que a lei somente deve estabelecer penas estritamente necessárias.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As penas que se imponham como necessárias devem obedecer aos contornos do princípio da dignidade da pessoa humana.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Não se pode admitir como necessárias penas que agridam a dignidade do condenado.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proibir?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necessitas </w:t>
      </w:r>
      <w:proofErr w:type="spellStart"/>
      <w:r w:rsidRPr="00ED7217">
        <w:rPr>
          <w:rFonts w:ascii="Cambria" w:hAnsi="Cambria" w:cs="Arial"/>
        </w:rPr>
        <w:t>sine</w:t>
      </w:r>
      <w:proofErr w:type="spellEnd"/>
      <w:r w:rsidRPr="00ED7217">
        <w:rPr>
          <w:rFonts w:ascii="Cambria" w:hAnsi="Cambria" w:cs="Arial"/>
        </w:rPr>
        <w:t xml:space="preserve"> injuria” (não há necessidade sem lesão ou perigo de lesão ao bem jurídico)</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PRINCÍPIO CORRELATO: Princípio da lesividade ou da ofensividade do evento.</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lastRenderedPageBreak/>
        <w:t>Ferrajoli</w:t>
      </w:r>
      <w:proofErr w:type="spellEnd"/>
      <w:r w:rsidRPr="00ED7217">
        <w:rPr>
          <w:rFonts w:ascii="Cambria" w:hAnsi="Cambria" w:cs="Arial"/>
        </w:rPr>
        <w:t xml:space="preserve"> posiciona-se contra a tipificação de crimes de perigo abstrato (tipos ilegítimos). É favorável à punição de crimes de perigo concreto.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lesividade é visualizável em um contexto de proteção aos bens jurídicos. Por essa linha de raciocínio, não se justifica a criminalização de condutas que não ofendam bens jurídicos penalmente relevantes.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proibir?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injuria </w:t>
      </w:r>
      <w:proofErr w:type="spellStart"/>
      <w:r w:rsidRPr="00ED7217">
        <w:rPr>
          <w:rFonts w:ascii="Cambria" w:hAnsi="Cambria" w:cs="Arial"/>
        </w:rPr>
        <w:t>sine</w:t>
      </w:r>
      <w:proofErr w:type="spellEnd"/>
      <w:r w:rsidRPr="00ED7217">
        <w:rPr>
          <w:rFonts w:ascii="Cambria" w:hAnsi="Cambria" w:cs="Arial"/>
        </w:rPr>
        <w:t xml:space="preserve"> </w:t>
      </w:r>
      <w:proofErr w:type="spellStart"/>
      <w:r w:rsidRPr="00ED7217">
        <w:rPr>
          <w:rFonts w:ascii="Cambria" w:hAnsi="Cambria" w:cs="Arial"/>
        </w:rPr>
        <w:t>actione</w:t>
      </w:r>
      <w:proofErr w:type="spellEnd"/>
      <w:r w:rsidRPr="00ED7217">
        <w:rPr>
          <w:rFonts w:ascii="Cambria" w:hAnsi="Cambria" w:cs="Arial"/>
        </w:rPr>
        <w:t>” (não há crime sem conduta)</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da materialidade ou da exterioridade da ação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De acordo com este princípio, nenhum dano, por mais grave que seja, pode-se estimar penalmente relevante, senão como efeito de uma conduta.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Se no axioma anterior (princípio da lesividade), define-se que não há crime sem a respectiva lesão ou perigo concreto de lesão a um bem jurídico, aqui (princípio da materialização do fato) se estabelece que a lesão ou perigo de lesão deve decorrer de uma conduta (repudia-se o Direito Penal do Autor – pensamentos, desejos ou estilos de vida: preconceitos).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Matérias fora do “âmbito de proteção da norma”.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proibir?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w:t>
      </w:r>
      <w:proofErr w:type="spellStart"/>
      <w:r w:rsidRPr="00ED7217">
        <w:rPr>
          <w:rFonts w:ascii="Cambria" w:hAnsi="Cambria" w:cs="Arial"/>
        </w:rPr>
        <w:t>actio</w:t>
      </w:r>
      <w:proofErr w:type="spellEnd"/>
      <w:r w:rsidRPr="00ED7217">
        <w:rPr>
          <w:rFonts w:ascii="Cambria" w:hAnsi="Cambria" w:cs="Arial"/>
        </w:rPr>
        <w:t xml:space="preserve"> </w:t>
      </w:r>
      <w:proofErr w:type="spellStart"/>
      <w:r w:rsidRPr="00ED7217">
        <w:rPr>
          <w:rFonts w:ascii="Cambria" w:hAnsi="Cambria" w:cs="Arial"/>
        </w:rPr>
        <w:t>sine</w:t>
      </w:r>
      <w:proofErr w:type="spellEnd"/>
      <w:r w:rsidRPr="00ED7217">
        <w:rPr>
          <w:rFonts w:ascii="Cambria" w:hAnsi="Cambria" w:cs="Arial"/>
        </w:rPr>
        <w:t xml:space="preserve"> culpa” (não há conduta sem culpa)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da culpabilidade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Nenhum fato ou comportamento humano é valorado como ação se não é fruto de uma decisão; consequentemente, não pode ser castigado, nem sequer proibido, se não é intencional, isto é, realizado com consciência e vontade por uma pessoa capaz de compreender e de querer.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julgar?  </w:t>
      </w: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AXIOMA: “</w:t>
      </w:r>
      <w:proofErr w:type="spellStart"/>
      <w:r w:rsidRPr="00ED7217">
        <w:rPr>
          <w:rFonts w:ascii="Cambria" w:hAnsi="Cambria" w:cs="Arial"/>
        </w:rPr>
        <w:t>nulla</w:t>
      </w:r>
      <w:proofErr w:type="spellEnd"/>
      <w:r w:rsidRPr="00ED7217">
        <w:rPr>
          <w:rFonts w:ascii="Cambria" w:hAnsi="Cambria" w:cs="Arial"/>
        </w:rPr>
        <w:t xml:space="preserve"> culpa </w:t>
      </w:r>
      <w:proofErr w:type="spellStart"/>
      <w:r w:rsidRPr="00ED7217">
        <w:rPr>
          <w:rFonts w:ascii="Cambria" w:hAnsi="Cambria" w:cs="Arial"/>
        </w:rPr>
        <w:t>sine</w:t>
      </w:r>
      <w:proofErr w:type="spellEnd"/>
      <w:r w:rsidRPr="00ED7217">
        <w:rPr>
          <w:rFonts w:ascii="Cambria" w:hAnsi="Cambria" w:cs="Arial"/>
        </w:rPr>
        <w:t xml:space="preserve"> judicio” (não há culpa sem o devido processo legal)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da </w:t>
      </w:r>
      <w:proofErr w:type="spellStart"/>
      <w:r w:rsidRPr="00ED7217">
        <w:rPr>
          <w:rFonts w:ascii="Cambria" w:hAnsi="Cambria" w:cs="Arial"/>
        </w:rPr>
        <w:t>jurisdicionariedade</w:t>
      </w:r>
      <w:proofErr w:type="spellEnd"/>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garantia de jurisdição foi dividida por </w:t>
      </w:r>
      <w:proofErr w:type="spellStart"/>
      <w:r w:rsidRPr="00ED7217">
        <w:rPr>
          <w:rFonts w:ascii="Cambria" w:hAnsi="Cambria" w:cs="Arial"/>
        </w:rPr>
        <w:t>Ferrajoli</w:t>
      </w:r>
      <w:proofErr w:type="spellEnd"/>
      <w:r w:rsidRPr="00ED7217">
        <w:rPr>
          <w:rFonts w:ascii="Cambria" w:hAnsi="Cambria" w:cs="Arial"/>
        </w:rPr>
        <w:t xml:space="preserve"> em ampla (sentido lato) e estrita.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Sentido lato: exige-se que para haver culpa, deve essa ser reconhecida em juízo (questão da mídia).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Sentido estrito: além da obrigatoriedade de ser reconhecida a culpa em juízo, deve existir acusação com provas e sujeita à refutação da defesa, sob pena de se considerar ilegítimo (inexistente) o juízo.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julgar?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nullum</w:t>
      </w:r>
      <w:proofErr w:type="spellEnd"/>
      <w:r w:rsidRPr="00ED7217">
        <w:rPr>
          <w:rFonts w:ascii="Cambria" w:hAnsi="Cambria" w:cs="Arial"/>
        </w:rPr>
        <w:t xml:space="preserve"> judicio </w:t>
      </w:r>
      <w:proofErr w:type="spellStart"/>
      <w:r w:rsidRPr="00ED7217">
        <w:rPr>
          <w:rFonts w:ascii="Cambria" w:hAnsi="Cambria" w:cs="Arial"/>
        </w:rPr>
        <w:t>sine</w:t>
      </w:r>
      <w:proofErr w:type="spellEnd"/>
      <w:r w:rsidRPr="00ED7217">
        <w:rPr>
          <w:rFonts w:ascii="Cambria" w:hAnsi="Cambria" w:cs="Arial"/>
        </w:rPr>
        <w:t xml:space="preserve"> </w:t>
      </w:r>
      <w:proofErr w:type="spellStart"/>
      <w:r w:rsidRPr="00ED7217">
        <w:rPr>
          <w:rFonts w:ascii="Cambria" w:hAnsi="Cambria" w:cs="Arial"/>
        </w:rPr>
        <w:t>accusatione</w:t>
      </w:r>
      <w:proofErr w:type="spellEnd"/>
      <w:r w:rsidRPr="00ED7217">
        <w:rPr>
          <w:rFonts w:ascii="Cambria" w:hAnsi="Cambria" w:cs="Arial"/>
        </w:rPr>
        <w:t xml:space="preserve">” (não há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processo sem acusação)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PRINCÍPIO CORRELATO: Princípio acusatório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A jurisdição penal norteie-se pelo sistema acusatório, onde o juiz figura como sujeito passivo rigidamente separado da defesa e da acusação, incumbindo a esta a formulação da imputação e o ônus da prova, garantindo-se ao acusado contraditório público e oral, sendo a demanda decidida pelo juiz com base em sua livre convicção.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Vedação legal da decretação da prisão preventiva de ofício na fase inquisitorial (necessidade de representação do delegado ou de requerimento do MP).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No sistema acusatório puro, não pode o juiz decidir de ofício, nem subsidiariamente, para não se contaminar.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julgar?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w:t>
      </w:r>
      <w:proofErr w:type="spellStart"/>
      <w:r w:rsidRPr="00ED7217">
        <w:rPr>
          <w:rFonts w:ascii="Cambria" w:hAnsi="Cambria" w:cs="Arial"/>
        </w:rPr>
        <w:t>accusatio</w:t>
      </w:r>
      <w:proofErr w:type="spellEnd"/>
      <w:r w:rsidRPr="00ED7217">
        <w:rPr>
          <w:rFonts w:ascii="Cambria" w:hAnsi="Cambria" w:cs="Arial"/>
        </w:rPr>
        <w:t xml:space="preserve"> </w:t>
      </w:r>
      <w:proofErr w:type="spellStart"/>
      <w:r w:rsidRPr="00ED7217">
        <w:rPr>
          <w:rFonts w:ascii="Cambria" w:hAnsi="Cambria" w:cs="Arial"/>
        </w:rPr>
        <w:t>sine</w:t>
      </w:r>
      <w:proofErr w:type="spellEnd"/>
      <w:r w:rsidRPr="00ED7217">
        <w:rPr>
          <w:rFonts w:ascii="Cambria" w:hAnsi="Cambria" w:cs="Arial"/>
        </w:rPr>
        <w:t xml:space="preserve"> </w:t>
      </w:r>
      <w:proofErr w:type="spellStart"/>
      <w:r w:rsidRPr="00ED7217">
        <w:rPr>
          <w:rFonts w:ascii="Cambria" w:hAnsi="Cambria" w:cs="Arial"/>
        </w:rPr>
        <w:t>probatione</w:t>
      </w:r>
      <w:proofErr w:type="spellEnd"/>
      <w:r w:rsidRPr="00ED7217">
        <w:rPr>
          <w:rFonts w:ascii="Cambria" w:hAnsi="Cambria" w:cs="Arial"/>
        </w:rPr>
        <w:t xml:space="preserve">” (não há  </w:t>
      </w:r>
    </w:p>
    <w:p w:rsidR="00ED7217" w:rsidRPr="00ED7217" w:rsidRDefault="00ED7217" w:rsidP="00ED7217">
      <w:pPr>
        <w:spacing w:line="360" w:lineRule="auto"/>
        <w:jc w:val="both"/>
        <w:rPr>
          <w:rFonts w:ascii="Cambria" w:hAnsi="Cambria" w:cs="Arial"/>
        </w:rPr>
      </w:pPr>
      <w:r w:rsidRPr="00ED7217">
        <w:rPr>
          <w:rFonts w:ascii="Cambria" w:hAnsi="Cambria" w:cs="Arial"/>
        </w:rPr>
        <w:lastRenderedPageBreak/>
        <w:t xml:space="preserve">acusação sem prova que a fundamenta)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PRINCÍPIO CORRELATO: Princípio do ônus da prova ou da verificação.</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Partindo do princípio da presunção de inocência, diz  </w:t>
      </w:r>
    </w:p>
    <w:p w:rsidR="00ED7217" w:rsidRPr="00ED7217" w:rsidRDefault="00ED7217" w:rsidP="00ED7217">
      <w:pPr>
        <w:spacing w:line="360" w:lineRule="auto"/>
        <w:jc w:val="both"/>
        <w:rPr>
          <w:rFonts w:ascii="Cambria" w:hAnsi="Cambria" w:cs="Arial"/>
        </w:rPr>
      </w:pPr>
      <w:proofErr w:type="spellStart"/>
      <w:r w:rsidRPr="00ED7217">
        <w:rPr>
          <w:rFonts w:ascii="Cambria" w:hAnsi="Cambria" w:cs="Arial"/>
        </w:rPr>
        <w:t>Ferrajoli</w:t>
      </w:r>
      <w:proofErr w:type="spellEnd"/>
      <w:r w:rsidRPr="00ED7217">
        <w:rPr>
          <w:rFonts w:ascii="Cambria" w:hAnsi="Cambria" w:cs="Arial"/>
        </w:rPr>
        <w:t xml:space="preserve"> que cabe à acusação produzir a prova que elimine a pressuposição de inocência do acusado, daí se inferir que o ônus probatório a ela incumbe.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Prisão provisória: imprescindível;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Ônus da prova: sempre da acusação;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Condenação deve derivar da certeza do julgador.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Quando e como julgar?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AXIOMA: “</w:t>
      </w:r>
      <w:proofErr w:type="spellStart"/>
      <w:r w:rsidRPr="00ED7217">
        <w:rPr>
          <w:rFonts w:ascii="Cambria" w:hAnsi="Cambria" w:cs="Arial"/>
        </w:rPr>
        <w:t>nulla</w:t>
      </w:r>
      <w:proofErr w:type="spellEnd"/>
      <w:r w:rsidRPr="00ED7217">
        <w:rPr>
          <w:rFonts w:ascii="Cambria" w:hAnsi="Cambria" w:cs="Arial"/>
        </w:rPr>
        <w:t xml:space="preserve"> </w:t>
      </w:r>
      <w:proofErr w:type="spellStart"/>
      <w:r w:rsidRPr="00ED7217">
        <w:rPr>
          <w:rFonts w:ascii="Cambria" w:hAnsi="Cambria" w:cs="Arial"/>
        </w:rPr>
        <w:t>probatio</w:t>
      </w:r>
      <w:proofErr w:type="spellEnd"/>
      <w:r w:rsidRPr="00ED7217">
        <w:rPr>
          <w:rFonts w:ascii="Cambria" w:hAnsi="Cambria" w:cs="Arial"/>
        </w:rPr>
        <w:t xml:space="preserve"> </w:t>
      </w:r>
      <w:proofErr w:type="spellStart"/>
      <w:r w:rsidRPr="00ED7217">
        <w:rPr>
          <w:rFonts w:ascii="Cambria" w:hAnsi="Cambria" w:cs="Arial"/>
        </w:rPr>
        <w:t>sine</w:t>
      </w:r>
      <w:proofErr w:type="spellEnd"/>
      <w:r w:rsidRPr="00ED7217">
        <w:rPr>
          <w:rFonts w:ascii="Cambria" w:hAnsi="Cambria" w:cs="Arial"/>
        </w:rPr>
        <w:t xml:space="preserve"> </w:t>
      </w:r>
      <w:proofErr w:type="spellStart"/>
      <w:r w:rsidRPr="00ED7217">
        <w:rPr>
          <w:rFonts w:ascii="Cambria" w:hAnsi="Cambria" w:cs="Arial"/>
        </w:rPr>
        <w:t>defensione</w:t>
      </w:r>
      <w:proofErr w:type="spellEnd"/>
      <w:r w:rsidRPr="00ED7217">
        <w:rPr>
          <w:rFonts w:ascii="Cambria" w:hAnsi="Cambria" w:cs="Arial"/>
        </w:rPr>
        <w:t xml:space="preserve">” (não há prova sem ampla defesa)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PRINCÍPIO CORREL</w:t>
      </w:r>
      <w:r w:rsidR="005C119A">
        <w:rPr>
          <w:rFonts w:ascii="Cambria" w:hAnsi="Cambria" w:cs="Arial"/>
        </w:rPr>
        <w:t xml:space="preserve">ATO: Princípio da defesa ou da </w:t>
      </w:r>
      <w:r w:rsidRPr="00ED7217">
        <w:rPr>
          <w:rFonts w:ascii="Cambria" w:hAnsi="Cambria" w:cs="Arial"/>
        </w:rPr>
        <w:t>falseabilidade.</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  </w:t>
      </w: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Para haver um processo </w:t>
      </w:r>
      <w:proofErr w:type="spellStart"/>
      <w:r w:rsidRPr="00ED7217">
        <w:rPr>
          <w:rFonts w:ascii="Cambria" w:hAnsi="Cambria" w:cs="Arial"/>
        </w:rPr>
        <w:t>garantista</w:t>
      </w:r>
      <w:proofErr w:type="spellEnd"/>
      <w:r w:rsidRPr="00ED7217">
        <w:rPr>
          <w:rFonts w:ascii="Cambria" w:hAnsi="Cambria" w:cs="Arial"/>
        </w:rPr>
        <w:t xml:space="preserve">, é necessário que haja "paridade de armas" entre defesa e acusação, ou seja, que ambos possam acessar aos mesmos meios de produção de provas e recursais, além de outros inerentes ao andamento do processo.  </w:t>
      </w:r>
    </w:p>
    <w:p w:rsidR="00ED7217" w:rsidRPr="00ED7217" w:rsidRDefault="00ED7217" w:rsidP="00ED7217">
      <w:pPr>
        <w:spacing w:line="360" w:lineRule="auto"/>
        <w:jc w:val="both"/>
        <w:rPr>
          <w:rFonts w:ascii="Cambria" w:hAnsi="Cambria" w:cs="Arial"/>
        </w:rPr>
      </w:pPr>
    </w:p>
    <w:p w:rsidR="00ED7217" w:rsidRPr="00ED7217" w:rsidRDefault="00ED7217" w:rsidP="00ED7217">
      <w:pPr>
        <w:spacing w:line="360" w:lineRule="auto"/>
        <w:jc w:val="both"/>
        <w:rPr>
          <w:rFonts w:ascii="Cambria" w:hAnsi="Cambria" w:cs="Arial"/>
        </w:rPr>
      </w:pPr>
      <w:r w:rsidRPr="00ED7217">
        <w:rPr>
          <w:rFonts w:ascii="Cambria" w:hAnsi="Cambria" w:cs="Arial"/>
        </w:rPr>
        <w:t xml:space="preserve">Como a presunção inicial na demanda é de inocência do acusado, e esta somente será afastada pela prova produzida no processo, privilegiando-se com isso o direito de liberdade do réu, sobressai a conclusão de que: ao acusado deve ser garantida uma defesa técnica, e que esta deve ter a possibilidade de contrastar todas as provas voltada a elidir a presunção de inocência e, ainda, que possa fazer isso utilizando os mais amplos meios possíveis.  </w:t>
      </w:r>
    </w:p>
    <w:p w:rsidR="00FC7CD4" w:rsidRPr="00ED7217" w:rsidRDefault="00FC7CD4" w:rsidP="00ED7217">
      <w:pPr>
        <w:spacing w:line="360" w:lineRule="auto"/>
        <w:jc w:val="both"/>
        <w:rPr>
          <w:rFonts w:ascii="Cambria" w:hAnsi="Cambria"/>
        </w:rPr>
      </w:pPr>
    </w:p>
    <w:sectPr w:rsidR="00FC7CD4" w:rsidRPr="00ED7217" w:rsidSect="0071727E">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FDE" w:rsidRDefault="00941FDE">
      <w:r>
        <w:separator/>
      </w:r>
    </w:p>
  </w:endnote>
  <w:endnote w:type="continuationSeparator" w:id="0">
    <w:p w:rsidR="00941FDE" w:rsidRDefault="0094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4B" w:rsidRPr="00A70327" w:rsidRDefault="00CA144B">
    <w:pPr>
      <w:pStyle w:val="Rodap"/>
      <w:rPr>
        <w:sz w:val="16"/>
        <w:szCs w:val="16"/>
      </w:rPr>
    </w:pPr>
    <w:r w:rsidRPr="00597DAF">
      <w:tab/>
    </w:r>
    <w:r>
      <w:t xml:space="preserve">                                                          </w:t>
    </w:r>
    <w:r w:rsidRPr="00A70327">
      <w:rPr>
        <w:sz w:val="16"/>
        <w:szCs w:val="16"/>
      </w:rPr>
      <w:t xml:space="preserve">- </w:t>
    </w:r>
    <w:r w:rsidRPr="00A70327">
      <w:rPr>
        <w:sz w:val="16"/>
        <w:szCs w:val="16"/>
      </w:rPr>
      <w:fldChar w:fldCharType="begin"/>
    </w:r>
    <w:r w:rsidRPr="00A70327">
      <w:rPr>
        <w:sz w:val="16"/>
        <w:szCs w:val="16"/>
      </w:rPr>
      <w:instrText xml:space="preserve"> PAGE </w:instrText>
    </w:r>
    <w:r w:rsidRPr="00A70327">
      <w:rPr>
        <w:sz w:val="16"/>
        <w:szCs w:val="16"/>
      </w:rPr>
      <w:fldChar w:fldCharType="separate"/>
    </w:r>
    <w:r w:rsidR="005C119A">
      <w:rPr>
        <w:noProof/>
        <w:sz w:val="16"/>
        <w:szCs w:val="16"/>
      </w:rPr>
      <w:t>24</w:t>
    </w:r>
    <w:r w:rsidRPr="00A70327">
      <w:rPr>
        <w:sz w:val="16"/>
        <w:szCs w:val="16"/>
      </w:rPr>
      <w:fldChar w:fldCharType="end"/>
    </w:r>
    <w:r w:rsidRPr="00A7032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FDE" w:rsidRDefault="00941FDE">
      <w:r>
        <w:separator/>
      </w:r>
    </w:p>
  </w:footnote>
  <w:footnote w:type="continuationSeparator" w:id="0">
    <w:p w:rsidR="00941FDE" w:rsidRDefault="0094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5C51"/>
    <w:multiLevelType w:val="hybridMultilevel"/>
    <w:tmpl w:val="A65475E2"/>
    <w:lvl w:ilvl="0" w:tplc="F29A8EEA">
      <w:start w:val="1"/>
      <w:numFmt w:val="lowerLetter"/>
      <w:lvlText w:val="%1)"/>
      <w:lvlJc w:val="left"/>
      <w:pPr>
        <w:tabs>
          <w:tab w:val="num" w:pos="720"/>
        </w:tabs>
        <w:ind w:left="720" w:hanging="360"/>
      </w:pPr>
    </w:lvl>
    <w:lvl w:ilvl="1" w:tplc="107CE0A4" w:tentative="1">
      <w:start w:val="1"/>
      <w:numFmt w:val="lowerLetter"/>
      <w:lvlText w:val="%2)"/>
      <w:lvlJc w:val="left"/>
      <w:pPr>
        <w:tabs>
          <w:tab w:val="num" w:pos="1440"/>
        </w:tabs>
        <w:ind w:left="1440" w:hanging="360"/>
      </w:pPr>
    </w:lvl>
    <w:lvl w:ilvl="2" w:tplc="6F0EEAF8" w:tentative="1">
      <w:start w:val="1"/>
      <w:numFmt w:val="lowerLetter"/>
      <w:lvlText w:val="%3)"/>
      <w:lvlJc w:val="left"/>
      <w:pPr>
        <w:tabs>
          <w:tab w:val="num" w:pos="2160"/>
        </w:tabs>
        <w:ind w:left="2160" w:hanging="360"/>
      </w:pPr>
    </w:lvl>
    <w:lvl w:ilvl="3" w:tplc="F2FC4244" w:tentative="1">
      <w:start w:val="1"/>
      <w:numFmt w:val="lowerLetter"/>
      <w:lvlText w:val="%4)"/>
      <w:lvlJc w:val="left"/>
      <w:pPr>
        <w:tabs>
          <w:tab w:val="num" w:pos="2880"/>
        </w:tabs>
        <w:ind w:left="2880" w:hanging="360"/>
      </w:pPr>
    </w:lvl>
    <w:lvl w:ilvl="4" w:tplc="8640DA96" w:tentative="1">
      <w:start w:val="1"/>
      <w:numFmt w:val="lowerLetter"/>
      <w:lvlText w:val="%5)"/>
      <w:lvlJc w:val="left"/>
      <w:pPr>
        <w:tabs>
          <w:tab w:val="num" w:pos="3600"/>
        </w:tabs>
        <w:ind w:left="3600" w:hanging="360"/>
      </w:pPr>
    </w:lvl>
    <w:lvl w:ilvl="5" w:tplc="44666562" w:tentative="1">
      <w:start w:val="1"/>
      <w:numFmt w:val="lowerLetter"/>
      <w:lvlText w:val="%6)"/>
      <w:lvlJc w:val="left"/>
      <w:pPr>
        <w:tabs>
          <w:tab w:val="num" w:pos="4320"/>
        </w:tabs>
        <w:ind w:left="4320" w:hanging="360"/>
      </w:pPr>
    </w:lvl>
    <w:lvl w:ilvl="6" w:tplc="E340A1B4" w:tentative="1">
      <w:start w:val="1"/>
      <w:numFmt w:val="lowerLetter"/>
      <w:lvlText w:val="%7)"/>
      <w:lvlJc w:val="left"/>
      <w:pPr>
        <w:tabs>
          <w:tab w:val="num" w:pos="5040"/>
        </w:tabs>
        <w:ind w:left="5040" w:hanging="360"/>
      </w:pPr>
    </w:lvl>
    <w:lvl w:ilvl="7" w:tplc="26248C5A" w:tentative="1">
      <w:start w:val="1"/>
      <w:numFmt w:val="lowerLetter"/>
      <w:lvlText w:val="%8)"/>
      <w:lvlJc w:val="left"/>
      <w:pPr>
        <w:tabs>
          <w:tab w:val="num" w:pos="5760"/>
        </w:tabs>
        <w:ind w:left="5760" w:hanging="360"/>
      </w:pPr>
    </w:lvl>
    <w:lvl w:ilvl="8" w:tplc="F63E5026" w:tentative="1">
      <w:start w:val="1"/>
      <w:numFmt w:val="lowerLetter"/>
      <w:lvlText w:val="%9)"/>
      <w:lvlJc w:val="left"/>
      <w:pPr>
        <w:tabs>
          <w:tab w:val="num" w:pos="6480"/>
        </w:tabs>
        <w:ind w:left="6480" w:hanging="360"/>
      </w:pPr>
    </w:lvl>
  </w:abstractNum>
  <w:abstractNum w:abstractNumId="1" w15:restartNumberingAfterBreak="0">
    <w:nsid w:val="35291EC1"/>
    <w:multiLevelType w:val="hybridMultilevel"/>
    <w:tmpl w:val="07F8F5FE"/>
    <w:lvl w:ilvl="0" w:tplc="D5B2B3D2">
      <w:start w:val="1"/>
      <w:numFmt w:val="lowerLetter"/>
      <w:lvlText w:val="%1)"/>
      <w:lvlJc w:val="left"/>
      <w:pPr>
        <w:tabs>
          <w:tab w:val="num" w:pos="720"/>
        </w:tabs>
        <w:ind w:left="720" w:hanging="360"/>
      </w:pPr>
    </w:lvl>
    <w:lvl w:ilvl="1" w:tplc="0C848FF0" w:tentative="1">
      <w:start w:val="1"/>
      <w:numFmt w:val="lowerLetter"/>
      <w:lvlText w:val="%2)"/>
      <w:lvlJc w:val="left"/>
      <w:pPr>
        <w:tabs>
          <w:tab w:val="num" w:pos="1440"/>
        </w:tabs>
        <w:ind w:left="1440" w:hanging="360"/>
      </w:pPr>
    </w:lvl>
    <w:lvl w:ilvl="2" w:tplc="4E64AFA2" w:tentative="1">
      <w:start w:val="1"/>
      <w:numFmt w:val="lowerLetter"/>
      <w:lvlText w:val="%3)"/>
      <w:lvlJc w:val="left"/>
      <w:pPr>
        <w:tabs>
          <w:tab w:val="num" w:pos="2160"/>
        </w:tabs>
        <w:ind w:left="2160" w:hanging="360"/>
      </w:pPr>
    </w:lvl>
    <w:lvl w:ilvl="3" w:tplc="53A8D0BA" w:tentative="1">
      <w:start w:val="1"/>
      <w:numFmt w:val="lowerLetter"/>
      <w:lvlText w:val="%4)"/>
      <w:lvlJc w:val="left"/>
      <w:pPr>
        <w:tabs>
          <w:tab w:val="num" w:pos="2880"/>
        </w:tabs>
        <w:ind w:left="2880" w:hanging="360"/>
      </w:pPr>
    </w:lvl>
    <w:lvl w:ilvl="4" w:tplc="1C88E796" w:tentative="1">
      <w:start w:val="1"/>
      <w:numFmt w:val="lowerLetter"/>
      <w:lvlText w:val="%5)"/>
      <w:lvlJc w:val="left"/>
      <w:pPr>
        <w:tabs>
          <w:tab w:val="num" w:pos="3600"/>
        </w:tabs>
        <w:ind w:left="3600" w:hanging="360"/>
      </w:pPr>
    </w:lvl>
    <w:lvl w:ilvl="5" w:tplc="FC223430" w:tentative="1">
      <w:start w:val="1"/>
      <w:numFmt w:val="lowerLetter"/>
      <w:lvlText w:val="%6)"/>
      <w:lvlJc w:val="left"/>
      <w:pPr>
        <w:tabs>
          <w:tab w:val="num" w:pos="4320"/>
        </w:tabs>
        <w:ind w:left="4320" w:hanging="360"/>
      </w:pPr>
    </w:lvl>
    <w:lvl w:ilvl="6" w:tplc="95FA26A2" w:tentative="1">
      <w:start w:val="1"/>
      <w:numFmt w:val="lowerLetter"/>
      <w:lvlText w:val="%7)"/>
      <w:lvlJc w:val="left"/>
      <w:pPr>
        <w:tabs>
          <w:tab w:val="num" w:pos="5040"/>
        </w:tabs>
        <w:ind w:left="5040" w:hanging="360"/>
      </w:pPr>
    </w:lvl>
    <w:lvl w:ilvl="7" w:tplc="8AECE58C" w:tentative="1">
      <w:start w:val="1"/>
      <w:numFmt w:val="lowerLetter"/>
      <w:lvlText w:val="%8)"/>
      <w:lvlJc w:val="left"/>
      <w:pPr>
        <w:tabs>
          <w:tab w:val="num" w:pos="5760"/>
        </w:tabs>
        <w:ind w:left="5760" w:hanging="360"/>
      </w:pPr>
    </w:lvl>
    <w:lvl w:ilvl="8" w:tplc="C8BECBE6" w:tentative="1">
      <w:start w:val="1"/>
      <w:numFmt w:val="lowerLetter"/>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72"/>
    <w:rsid w:val="0000042E"/>
    <w:rsid w:val="00000A4E"/>
    <w:rsid w:val="0000146C"/>
    <w:rsid w:val="00004063"/>
    <w:rsid w:val="0000571A"/>
    <w:rsid w:val="000059C8"/>
    <w:rsid w:val="000068D7"/>
    <w:rsid w:val="00006D20"/>
    <w:rsid w:val="00006E4E"/>
    <w:rsid w:val="00006F46"/>
    <w:rsid w:val="0000737A"/>
    <w:rsid w:val="000107C5"/>
    <w:rsid w:val="00010DB0"/>
    <w:rsid w:val="00011253"/>
    <w:rsid w:val="000114D3"/>
    <w:rsid w:val="000119AD"/>
    <w:rsid w:val="00012D32"/>
    <w:rsid w:val="000130CA"/>
    <w:rsid w:val="0001377C"/>
    <w:rsid w:val="00014DDE"/>
    <w:rsid w:val="0001514D"/>
    <w:rsid w:val="000165C4"/>
    <w:rsid w:val="00016D16"/>
    <w:rsid w:val="00017B4C"/>
    <w:rsid w:val="0002018E"/>
    <w:rsid w:val="000208EE"/>
    <w:rsid w:val="00020F10"/>
    <w:rsid w:val="00021612"/>
    <w:rsid w:val="0002208C"/>
    <w:rsid w:val="000223BD"/>
    <w:rsid w:val="000228F8"/>
    <w:rsid w:val="00023609"/>
    <w:rsid w:val="00025001"/>
    <w:rsid w:val="00025A82"/>
    <w:rsid w:val="00026F82"/>
    <w:rsid w:val="00027F30"/>
    <w:rsid w:val="000313CD"/>
    <w:rsid w:val="000314AA"/>
    <w:rsid w:val="00031890"/>
    <w:rsid w:val="000319E6"/>
    <w:rsid w:val="00032125"/>
    <w:rsid w:val="00032ADC"/>
    <w:rsid w:val="00032DFB"/>
    <w:rsid w:val="000337D2"/>
    <w:rsid w:val="000338BE"/>
    <w:rsid w:val="00033D46"/>
    <w:rsid w:val="00035A7D"/>
    <w:rsid w:val="00035D6E"/>
    <w:rsid w:val="00036708"/>
    <w:rsid w:val="00036CC5"/>
    <w:rsid w:val="00036DA9"/>
    <w:rsid w:val="00040065"/>
    <w:rsid w:val="00041100"/>
    <w:rsid w:val="00042466"/>
    <w:rsid w:val="0004305E"/>
    <w:rsid w:val="00043EC8"/>
    <w:rsid w:val="00044192"/>
    <w:rsid w:val="00044816"/>
    <w:rsid w:val="00046578"/>
    <w:rsid w:val="00046B38"/>
    <w:rsid w:val="00046B4F"/>
    <w:rsid w:val="000471C3"/>
    <w:rsid w:val="000471D2"/>
    <w:rsid w:val="00047CF8"/>
    <w:rsid w:val="00047CFF"/>
    <w:rsid w:val="00050C91"/>
    <w:rsid w:val="00050D89"/>
    <w:rsid w:val="000518BF"/>
    <w:rsid w:val="0005361E"/>
    <w:rsid w:val="00054637"/>
    <w:rsid w:val="0005496C"/>
    <w:rsid w:val="00054BD1"/>
    <w:rsid w:val="00054F8D"/>
    <w:rsid w:val="000550BE"/>
    <w:rsid w:val="0005654A"/>
    <w:rsid w:val="00056723"/>
    <w:rsid w:val="00056D5E"/>
    <w:rsid w:val="000577C8"/>
    <w:rsid w:val="0006017B"/>
    <w:rsid w:val="0006078B"/>
    <w:rsid w:val="00060BA4"/>
    <w:rsid w:val="00061031"/>
    <w:rsid w:val="0006180E"/>
    <w:rsid w:val="00062CB4"/>
    <w:rsid w:val="00062E32"/>
    <w:rsid w:val="000635AF"/>
    <w:rsid w:val="00063790"/>
    <w:rsid w:val="000647CB"/>
    <w:rsid w:val="0006550B"/>
    <w:rsid w:val="00065981"/>
    <w:rsid w:val="00066347"/>
    <w:rsid w:val="00067F19"/>
    <w:rsid w:val="0007033E"/>
    <w:rsid w:val="00070487"/>
    <w:rsid w:val="00070BB3"/>
    <w:rsid w:val="000720D5"/>
    <w:rsid w:val="00073A7C"/>
    <w:rsid w:val="00075A4D"/>
    <w:rsid w:val="00075D6B"/>
    <w:rsid w:val="00076658"/>
    <w:rsid w:val="00077503"/>
    <w:rsid w:val="000819A9"/>
    <w:rsid w:val="00081A9C"/>
    <w:rsid w:val="0008333B"/>
    <w:rsid w:val="00083793"/>
    <w:rsid w:val="000841B6"/>
    <w:rsid w:val="00084A50"/>
    <w:rsid w:val="00084CA2"/>
    <w:rsid w:val="0008538F"/>
    <w:rsid w:val="000859EA"/>
    <w:rsid w:val="00085CF1"/>
    <w:rsid w:val="00085CF7"/>
    <w:rsid w:val="00085D6A"/>
    <w:rsid w:val="000875AC"/>
    <w:rsid w:val="00091769"/>
    <w:rsid w:val="0009215D"/>
    <w:rsid w:val="00092881"/>
    <w:rsid w:val="00092CD6"/>
    <w:rsid w:val="00093776"/>
    <w:rsid w:val="00093DBA"/>
    <w:rsid w:val="000943AB"/>
    <w:rsid w:val="00094525"/>
    <w:rsid w:val="000951D5"/>
    <w:rsid w:val="00096312"/>
    <w:rsid w:val="000969DB"/>
    <w:rsid w:val="00097896"/>
    <w:rsid w:val="000A0976"/>
    <w:rsid w:val="000A0992"/>
    <w:rsid w:val="000A1F2F"/>
    <w:rsid w:val="000A200D"/>
    <w:rsid w:val="000A229F"/>
    <w:rsid w:val="000A2432"/>
    <w:rsid w:val="000A2892"/>
    <w:rsid w:val="000A2F87"/>
    <w:rsid w:val="000A346C"/>
    <w:rsid w:val="000A3562"/>
    <w:rsid w:val="000A37E0"/>
    <w:rsid w:val="000A38A1"/>
    <w:rsid w:val="000A3C15"/>
    <w:rsid w:val="000A414F"/>
    <w:rsid w:val="000A53F4"/>
    <w:rsid w:val="000A5B6B"/>
    <w:rsid w:val="000A6408"/>
    <w:rsid w:val="000A70EF"/>
    <w:rsid w:val="000A77A0"/>
    <w:rsid w:val="000A7E00"/>
    <w:rsid w:val="000B06A0"/>
    <w:rsid w:val="000B0BE1"/>
    <w:rsid w:val="000B1371"/>
    <w:rsid w:val="000B1849"/>
    <w:rsid w:val="000B2CA9"/>
    <w:rsid w:val="000B3A62"/>
    <w:rsid w:val="000B3B14"/>
    <w:rsid w:val="000B45A6"/>
    <w:rsid w:val="000B4B31"/>
    <w:rsid w:val="000B4B99"/>
    <w:rsid w:val="000B4D90"/>
    <w:rsid w:val="000B60A8"/>
    <w:rsid w:val="000B7305"/>
    <w:rsid w:val="000B7926"/>
    <w:rsid w:val="000B7A57"/>
    <w:rsid w:val="000B7E10"/>
    <w:rsid w:val="000B7F57"/>
    <w:rsid w:val="000C007E"/>
    <w:rsid w:val="000C2E48"/>
    <w:rsid w:val="000C398B"/>
    <w:rsid w:val="000C4EA1"/>
    <w:rsid w:val="000C57AF"/>
    <w:rsid w:val="000C57EC"/>
    <w:rsid w:val="000C5C76"/>
    <w:rsid w:val="000C6818"/>
    <w:rsid w:val="000C74A0"/>
    <w:rsid w:val="000D02DB"/>
    <w:rsid w:val="000D0A55"/>
    <w:rsid w:val="000D1BAB"/>
    <w:rsid w:val="000D319D"/>
    <w:rsid w:val="000D5722"/>
    <w:rsid w:val="000D61A4"/>
    <w:rsid w:val="000D7250"/>
    <w:rsid w:val="000D7343"/>
    <w:rsid w:val="000D7BC8"/>
    <w:rsid w:val="000E0D4F"/>
    <w:rsid w:val="000E1C0F"/>
    <w:rsid w:val="000E2084"/>
    <w:rsid w:val="000E2732"/>
    <w:rsid w:val="000E4050"/>
    <w:rsid w:val="000E42F6"/>
    <w:rsid w:val="000E4322"/>
    <w:rsid w:val="000E6688"/>
    <w:rsid w:val="000E66FB"/>
    <w:rsid w:val="000E670F"/>
    <w:rsid w:val="000E7259"/>
    <w:rsid w:val="000E76A7"/>
    <w:rsid w:val="000E7716"/>
    <w:rsid w:val="000E7A32"/>
    <w:rsid w:val="000F00BB"/>
    <w:rsid w:val="000F0CAB"/>
    <w:rsid w:val="000F23AD"/>
    <w:rsid w:val="000F2999"/>
    <w:rsid w:val="000F2D7F"/>
    <w:rsid w:val="000F311C"/>
    <w:rsid w:val="000F344F"/>
    <w:rsid w:val="000F43F3"/>
    <w:rsid w:val="000F4781"/>
    <w:rsid w:val="000F5314"/>
    <w:rsid w:val="000F579A"/>
    <w:rsid w:val="000F58F2"/>
    <w:rsid w:val="000F6634"/>
    <w:rsid w:val="000F690C"/>
    <w:rsid w:val="000F7601"/>
    <w:rsid w:val="00100585"/>
    <w:rsid w:val="00102FA0"/>
    <w:rsid w:val="00104492"/>
    <w:rsid w:val="0010480C"/>
    <w:rsid w:val="0010576B"/>
    <w:rsid w:val="00105818"/>
    <w:rsid w:val="00105874"/>
    <w:rsid w:val="0010687B"/>
    <w:rsid w:val="00111E99"/>
    <w:rsid w:val="001122A7"/>
    <w:rsid w:val="00112599"/>
    <w:rsid w:val="00112D2E"/>
    <w:rsid w:val="001130B6"/>
    <w:rsid w:val="00113466"/>
    <w:rsid w:val="0011368F"/>
    <w:rsid w:val="001140B9"/>
    <w:rsid w:val="0011458F"/>
    <w:rsid w:val="00115364"/>
    <w:rsid w:val="00115CFC"/>
    <w:rsid w:val="001162F1"/>
    <w:rsid w:val="00116511"/>
    <w:rsid w:val="00121429"/>
    <w:rsid w:val="0012201D"/>
    <w:rsid w:val="00123E34"/>
    <w:rsid w:val="00123E61"/>
    <w:rsid w:val="00124F82"/>
    <w:rsid w:val="0012546B"/>
    <w:rsid w:val="001255BC"/>
    <w:rsid w:val="00126224"/>
    <w:rsid w:val="0013121D"/>
    <w:rsid w:val="00131573"/>
    <w:rsid w:val="00132229"/>
    <w:rsid w:val="00132380"/>
    <w:rsid w:val="001326A2"/>
    <w:rsid w:val="00132E25"/>
    <w:rsid w:val="0013347E"/>
    <w:rsid w:val="00133B2D"/>
    <w:rsid w:val="00134862"/>
    <w:rsid w:val="001356FB"/>
    <w:rsid w:val="00136CD2"/>
    <w:rsid w:val="00136D06"/>
    <w:rsid w:val="001379D9"/>
    <w:rsid w:val="00137C62"/>
    <w:rsid w:val="00140723"/>
    <w:rsid w:val="00141DAD"/>
    <w:rsid w:val="00142391"/>
    <w:rsid w:val="001429EB"/>
    <w:rsid w:val="0014419A"/>
    <w:rsid w:val="0014469C"/>
    <w:rsid w:val="001446A7"/>
    <w:rsid w:val="001463D3"/>
    <w:rsid w:val="00146D78"/>
    <w:rsid w:val="00146DD6"/>
    <w:rsid w:val="001473B9"/>
    <w:rsid w:val="00147F16"/>
    <w:rsid w:val="00151939"/>
    <w:rsid w:val="00152740"/>
    <w:rsid w:val="00154AA4"/>
    <w:rsid w:val="001556DD"/>
    <w:rsid w:val="00155D8A"/>
    <w:rsid w:val="00155F21"/>
    <w:rsid w:val="00155FD3"/>
    <w:rsid w:val="00157E05"/>
    <w:rsid w:val="0016104F"/>
    <w:rsid w:val="00162038"/>
    <w:rsid w:val="00162E73"/>
    <w:rsid w:val="001637EE"/>
    <w:rsid w:val="0016458C"/>
    <w:rsid w:val="00164E8E"/>
    <w:rsid w:val="00165D6B"/>
    <w:rsid w:val="001665F0"/>
    <w:rsid w:val="00166F0D"/>
    <w:rsid w:val="00170036"/>
    <w:rsid w:val="00170DB4"/>
    <w:rsid w:val="00170DD1"/>
    <w:rsid w:val="00170E27"/>
    <w:rsid w:val="00170E9A"/>
    <w:rsid w:val="00171F7E"/>
    <w:rsid w:val="001733CC"/>
    <w:rsid w:val="0017431A"/>
    <w:rsid w:val="0017749E"/>
    <w:rsid w:val="00177C71"/>
    <w:rsid w:val="00180098"/>
    <w:rsid w:val="00181CA6"/>
    <w:rsid w:val="00181D91"/>
    <w:rsid w:val="00182516"/>
    <w:rsid w:val="001858D3"/>
    <w:rsid w:val="0018606B"/>
    <w:rsid w:val="00186216"/>
    <w:rsid w:val="00187512"/>
    <w:rsid w:val="0018777F"/>
    <w:rsid w:val="00187C4D"/>
    <w:rsid w:val="0019285C"/>
    <w:rsid w:val="00192B7B"/>
    <w:rsid w:val="00194AAB"/>
    <w:rsid w:val="0019506B"/>
    <w:rsid w:val="00195131"/>
    <w:rsid w:val="00195723"/>
    <w:rsid w:val="0019583B"/>
    <w:rsid w:val="001967CE"/>
    <w:rsid w:val="00196DB6"/>
    <w:rsid w:val="0019755F"/>
    <w:rsid w:val="0019788D"/>
    <w:rsid w:val="00197B5A"/>
    <w:rsid w:val="001A1CD4"/>
    <w:rsid w:val="001A2B17"/>
    <w:rsid w:val="001A45B9"/>
    <w:rsid w:val="001A4A25"/>
    <w:rsid w:val="001A56B1"/>
    <w:rsid w:val="001A6970"/>
    <w:rsid w:val="001A6BDA"/>
    <w:rsid w:val="001A6DEF"/>
    <w:rsid w:val="001A77B4"/>
    <w:rsid w:val="001B0A6F"/>
    <w:rsid w:val="001B1086"/>
    <w:rsid w:val="001B2595"/>
    <w:rsid w:val="001B3C2C"/>
    <w:rsid w:val="001B4097"/>
    <w:rsid w:val="001B4C7D"/>
    <w:rsid w:val="001B5662"/>
    <w:rsid w:val="001B6979"/>
    <w:rsid w:val="001C0312"/>
    <w:rsid w:val="001C0D68"/>
    <w:rsid w:val="001C18C6"/>
    <w:rsid w:val="001C284B"/>
    <w:rsid w:val="001C2F12"/>
    <w:rsid w:val="001C3EE5"/>
    <w:rsid w:val="001C58CF"/>
    <w:rsid w:val="001C694E"/>
    <w:rsid w:val="001C6CC7"/>
    <w:rsid w:val="001C6FE4"/>
    <w:rsid w:val="001C7446"/>
    <w:rsid w:val="001C7529"/>
    <w:rsid w:val="001D0D9E"/>
    <w:rsid w:val="001D12BC"/>
    <w:rsid w:val="001D15A2"/>
    <w:rsid w:val="001D2412"/>
    <w:rsid w:val="001D2AF9"/>
    <w:rsid w:val="001D35E9"/>
    <w:rsid w:val="001D3B7D"/>
    <w:rsid w:val="001D4D54"/>
    <w:rsid w:val="001D5504"/>
    <w:rsid w:val="001D6BA8"/>
    <w:rsid w:val="001D7356"/>
    <w:rsid w:val="001D78A1"/>
    <w:rsid w:val="001E0A89"/>
    <w:rsid w:val="001E0DCE"/>
    <w:rsid w:val="001E22C6"/>
    <w:rsid w:val="001E2788"/>
    <w:rsid w:val="001E29C5"/>
    <w:rsid w:val="001E3470"/>
    <w:rsid w:val="001E3B1B"/>
    <w:rsid w:val="001E5CE5"/>
    <w:rsid w:val="001E5DC9"/>
    <w:rsid w:val="001E62A2"/>
    <w:rsid w:val="001E73B4"/>
    <w:rsid w:val="001F04CE"/>
    <w:rsid w:val="001F077A"/>
    <w:rsid w:val="001F0F04"/>
    <w:rsid w:val="001F18B7"/>
    <w:rsid w:val="001F1A62"/>
    <w:rsid w:val="001F1E8F"/>
    <w:rsid w:val="001F2921"/>
    <w:rsid w:val="001F2A5C"/>
    <w:rsid w:val="001F392C"/>
    <w:rsid w:val="001F3989"/>
    <w:rsid w:val="001F3B49"/>
    <w:rsid w:val="001F4B1E"/>
    <w:rsid w:val="001F4F3D"/>
    <w:rsid w:val="001F5F1D"/>
    <w:rsid w:val="001F5FC3"/>
    <w:rsid w:val="001F76E1"/>
    <w:rsid w:val="001F7A69"/>
    <w:rsid w:val="00200289"/>
    <w:rsid w:val="00200306"/>
    <w:rsid w:val="00200425"/>
    <w:rsid w:val="00200D5A"/>
    <w:rsid w:val="0020137E"/>
    <w:rsid w:val="00201773"/>
    <w:rsid w:val="00201E4F"/>
    <w:rsid w:val="00203049"/>
    <w:rsid w:val="00203BA1"/>
    <w:rsid w:val="00203BFA"/>
    <w:rsid w:val="0020409F"/>
    <w:rsid w:val="002045B9"/>
    <w:rsid w:val="00204ADF"/>
    <w:rsid w:val="0020574B"/>
    <w:rsid w:val="002066A6"/>
    <w:rsid w:val="002068A1"/>
    <w:rsid w:val="002069B0"/>
    <w:rsid w:val="00206B4C"/>
    <w:rsid w:val="002071B5"/>
    <w:rsid w:val="00207656"/>
    <w:rsid w:val="00210218"/>
    <w:rsid w:val="002102C1"/>
    <w:rsid w:val="00211919"/>
    <w:rsid w:val="002136C6"/>
    <w:rsid w:val="002140AB"/>
    <w:rsid w:val="00214EA3"/>
    <w:rsid w:val="00215978"/>
    <w:rsid w:val="00215BFB"/>
    <w:rsid w:val="002167A6"/>
    <w:rsid w:val="002175F5"/>
    <w:rsid w:val="002179FD"/>
    <w:rsid w:val="00217E6C"/>
    <w:rsid w:val="002210B9"/>
    <w:rsid w:val="00222494"/>
    <w:rsid w:val="0022277B"/>
    <w:rsid w:val="00223C92"/>
    <w:rsid w:val="0022448A"/>
    <w:rsid w:val="00225266"/>
    <w:rsid w:val="00225C4E"/>
    <w:rsid w:val="0022645C"/>
    <w:rsid w:val="00226FB1"/>
    <w:rsid w:val="00227131"/>
    <w:rsid w:val="0023057B"/>
    <w:rsid w:val="00230B90"/>
    <w:rsid w:val="00230E99"/>
    <w:rsid w:val="00232110"/>
    <w:rsid w:val="00233854"/>
    <w:rsid w:val="00233F9A"/>
    <w:rsid w:val="002341CD"/>
    <w:rsid w:val="002347F0"/>
    <w:rsid w:val="0023493D"/>
    <w:rsid w:val="002355E0"/>
    <w:rsid w:val="002363FC"/>
    <w:rsid w:val="0024284A"/>
    <w:rsid w:val="00242A10"/>
    <w:rsid w:val="00243D9B"/>
    <w:rsid w:val="00244CBC"/>
    <w:rsid w:val="002456B2"/>
    <w:rsid w:val="0024703E"/>
    <w:rsid w:val="00247554"/>
    <w:rsid w:val="00252CA1"/>
    <w:rsid w:val="00253371"/>
    <w:rsid w:val="002540A5"/>
    <w:rsid w:val="00254510"/>
    <w:rsid w:val="002547CA"/>
    <w:rsid w:val="00255609"/>
    <w:rsid w:val="00256757"/>
    <w:rsid w:val="002567D0"/>
    <w:rsid w:val="002568FE"/>
    <w:rsid w:val="00256D69"/>
    <w:rsid w:val="00257B5B"/>
    <w:rsid w:val="00257F28"/>
    <w:rsid w:val="00260113"/>
    <w:rsid w:val="0026059D"/>
    <w:rsid w:val="00262B7F"/>
    <w:rsid w:val="00263511"/>
    <w:rsid w:val="00265202"/>
    <w:rsid w:val="00265301"/>
    <w:rsid w:val="00265C09"/>
    <w:rsid w:val="00266229"/>
    <w:rsid w:val="00266655"/>
    <w:rsid w:val="0026679F"/>
    <w:rsid w:val="00266CEF"/>
    <w:rsid w:val="00266E71"/>
    <w:rsid w:val="002673B7"/>
    <w:rsid w:val="002677B5"/>
    <w:rsid w:val="00270296"/>
    <w:rsid w:val="0027032A"/>
    <w:rsid w:val="0027251A"/>
    <w:rsid w:val="00272654"/>
    <w:rsid w:val="00274FF4"/>
    <w:rsid w:val="00275165"/>
    <w:rsid w:val="00276E9B"/>
    <w:rsid w:val="00280167"/>
    <w:rsid w:val="00281661"/>
    <w:rsid w:val="0028232A"/>
    <w:rsid w:val="00282677"/>
    <w:rsid w:val="00282E74"/>
    <w:rsid w:val="00283570"/>
    <w:rsid w:val="00283CA7"/>
    <w:rsid w:val="00283D6E"/>
    <w:rsid w:val="00285537"/>
    <w:rsid w:val="002856AE"/>
    <w:rsid w:val="00285FA4"/>
    <w:rsid w:val="00291712"/>
    <w:rsid w:val="00291EFD"/>
    <w:rsid w:val="00291FAC"/>
    <w:rsid w:val="00292170"/>
    <w:rsid w:val="002921BC"/>
    <w:rsid w:val="002921D0"/>
    <w:rsid w:val="00292316"/>
    <w:rsid w:val="00292790"/>
    <w:rsid w:val="00292E92"/>
    <w:rsid w:val="002938D3"/>
    <w:rsid w:val="00293F88"/>
    <w:rsid w:val="00294E75"/>
    <w:rsid w:val="002950E6"/>
    <w:rsid w:val="00295840"/>
    <w:rsid w:val="00295B57"/>
    <w:rsid w:val="002A09DF"/>
    <w:rsid w:val="002A1232"/>
    <w:rsid w:val="002A12C7"/>
    <w:rsid w:val="002A1700"/>
    <w:rsid w:val="002A32A4"/>
    <w:rsid w:val="002A4458"/>
    <w:rsid w:val="002A45B9"/>
    <w:rsid w:val="002A55D9"/>
    <w:rsid w:val="002A5C35"/>
    <w:rsid w:val="002A766E"/>
    <w:rsid w:val="002B049E"/>
    <w:rsid w:val="002B0629"/>
    <w:rsid w:val="002B19F0"/>
    <w:rsid w:val="002B2F07"/>
    <w:rsid w:val="002B401A"/>
    <w:rsid w:val="002B4C60"/>
    <w:rsid w:val="002B5C19"/>
    <w:rsid w:val="002B5F44"/>
    <w:rsid w:val="002C049C"/>
    <w:rsid w:val="002C181C"/>
    <w:rsid w:val="002C3C22"/>
    <w:rsid w:val="002C5757"/>
    <w:rsid w:val="002C653E"/>
    <w:rsid w:val="002C6634"/>
    <w:rsid w:val="002C7A3E"/>
    <w:rsid w:val="002D1A4B"/>
    <w:rsid w:val="002D1C87"/>
    <w:rsid w:val="002D2208"/>
    <w:rsid w:val="002D3EE8"/>
    <w:rsid w:val="002D40C1"/>
    <w:rsid w:val="002D4FB2"/>
    <w:rsid w:val="002D6795"/>
    <w:rsid w:val="002D67D3"/>
    <w:rsid w:val="002D73A5"/>
    <w:rsid w:val="002D7A5C"/>
    <w:rsid w:val="002E1E2A"/>
    <w:rsid w:val="002E303A"/>
    <w:rsid w:val="002E334B"/>
    <w:rsid w:val="002E6246"/>
    <w:rsid w:val="002E6AB6"/>
    <w:rsid w:val="002F03A2"/>
    <w:rsid w:val="002F1679"/>
    <w:rsid w:val="002F236F"/>
    <w:rsid w:val="002F290F"/>
    <w:rsid w:val="002F3B4C"/>
    <w:rsid w:val="002F445A"/>
    <w:rsid w:val="002F449F"/>
    <w:rsid w:val="002F44F1"/>
    <w:rsid w:val="002F5632"/>
    <w:rsid w:val="002F63DB"/>
    <w:rsid w:val="002F63EE"/>
    <w:rsid w:val="002F760F"/>
    <w:rsid w:val="002F7A5C"/>
    <w:rsid w:val="0030248B"/>
    <w:rsid w:val="003036A0"/>
    <w:rsid w:val="00304763"/>
    <w:rsid w:val="00306357"/>
    <w:rsid w:val="003065A3"/>
    <w:rsid w:val="00306639"/>
    <w:rsid w:val="00306CBF"/>
    <w:rsid w:val="00306F3C"/>
    <w:rsid w:val="003079D9"/>
    <w:rsid w:val="00310649"/>
    <w:rsid w:val="00311143"/>
    <w:rsid w:val="00313413"/>
    <w:rsid w:val="0031349C"/>
    <w:rsid w:val="0031407E"/>
    <w:rsid w:val="003142AE"/>
    <w:rsid w:val="00314B0A"/>
    <w:rsid w:val="00316084"/>
    <w:rsid w:val="00316268"/>
    <w:rsid w:val="00316626"/>
    <w:rsid w:val="00317567"/>
    <w:rsid w:val="0031790B"/>
    <w:rsid w:val="00317C64"/>
    <w:rsid w:val="003210CE"/>
    <w:rsid w:val="003214C0"/>
    <w:rsid w:val="0032151B"/>
    <w:rsid w:val="003216BB"/>
    <w:rsid w:val="0032171D"/>
    <w:rsid w:val="003221B4"/>
    <w:rsid w:val="0032241B"/>
    <w:rsid w:val="003230AE"/>
    <w:rsid w:val="00323B5F"/>
    <w:rsid w:val="00325579"/>
    <w:rsid w:val="00325660"/>
    <w:rsid w:val="00325A51"/>
    <w:rsid w:val="00326EFD"/>
    <w:rsid w:val="0033122B"/>
    <w:rsid w:val="0033139C"/>
    <w:rsid w:val="00333218"/>
    <w:rsid w:val="003341D2"/>
    <w:rsid w:val="00334311"/>
    <w:rsid w:val="00334DCB"/>
    <w:rsid w:val="003355CB"/>
    <w:rsid w:val="00335B53"/>
    <w:rsid w:val="00336687"/>
    <w:rsid w:val="0033697F"/>
    <w:rsid w:val="00336BF0"/>
    <w:rsid w:val="00336FF3"/>
    <w:rsid w:val="003370C0"/>
    <w:rsid w:val="003375CC"/>
    <w:rsid w:val="00340256"/>
    <w:rsid w:val="003409AB"/>
    <w:rsid w:val="00340C08"/>
    <w:rsid w:val="00340DD3"/>
    <w:rsid w:val="003411D9"/>
    <w:rsid w:val="003414FA"/>
    <w:rsid w:val="00341761"/>
    <w:rsid w:val="00341E6C"/>
    <w:rsid w:val="00345236"/>
    <w:rsid w:val="00345B3F"/>
    <w:rsid w:val="00345F72"/>
    <w:rsid w:val="0034651C"/>
    <w:rsid w:val="00346A06"/>
    <w:rsid w:val="003473F3"/>
    <w:rsid w:val="0035185A"/>
    <w:rsid w:val="003527F2"/>
    <w:rsid w:val="00352A7A"/>
    <w:rsid w:val="00353E18"/>
    <w:rsid w:val="00354516"/>
    <w:rsid w:val="003548F1"/>
    <w:rsid w:val="0035513F"/>
    <w:rsid w:val="00355408"/>
    <w:rsid w:val="003554E7"/>
    <w:rsid w:val="00355BB7"/>
    <w:rsid w:val="0035676B"/>
    <w:rsid w:val="00357672"/>
    <w:rsid w:val="00357B2E"/>
    <w:rsid w:val="00361383"/>
    <w:rsid w:val="003617B2"/>
    <w:rsid w:val="00362BD0"/>
    <w:rsid w:val="003632A3"/>
    <w:rsid w:val="00363D7F"/>
    <w:rsid w:val="00364696"/>
    <w:rsid w:val="00365A03"/>
    <w:rsid w:val="00366221"/>
    <w:rsid w:val="003675F9"/>
    <w:rsid w:val="00367A9A"/>
    <w:rsid w:val="00367F63"/>
    <w:rsid w:val="00370B00"/>
    <w:rsid w:val="00371CF9"/>
    <w:rsid w:val="00372885"/>
    <w:rsid w:val="00372EE1"/>
    <w:rsid w:val="0037373A"/>
    <w:rsid w:val="00373D96"/>
    <w:rsid w:val="00373E52"/>
    <w:rsid w:val="0037605B"/>
    <w:rsid w:val="00376394"/>
    <w:rsid w:val="00377325"/>
    <w:rsid w:val="0037785E"/>
    <w:rsid w:val="00377EC4"/>
    <w:rsid w:val="003803BF"/>
    <w:rsid w:val="00380808"/>
    <w:rsid w:val="003816EF"/>
    <w:rsid w:val="00381F32"/>
    <w:rsid w:val="0038394E"/>
    <w:rsid w:val="00384E93"/>
    <w:rsid w:val="003850E4"/>
    <w:rsid w:val="003861C8"/>
    <w:rsid w:val="003861E3"/>
    <w:rsid w:val="00386426"/>
    <w:rsid w:val="003872C6"/>
    <w:rsid w:val="00387375"/>
    <w:rsid w:val="00387ACA"/>
    <w:rsid w:val="00390E6C"/>
    <w:rsid w:val="0039136F"/>
    <w:rsid w:val="0039152B"/>
    <w:rsid w:val="00391D79"/>
    <w:rsid w:val="003934C2"/>
    <w:rsid w:val="003936D9"/>
    <w:rsid w:val="00394747"/>
    <w:rsid w:val="00394989"/>
    <w:rsid w:val="00394B83"/>
    <w:rsid w:val="00395EF8"/>
    <w:rsid w:val="00397E7E"/>
    <w:rsid w:val="003A087C"/>
    <w:rsid w:val="003A2192"/>
    <w:rsid w:val="003A61D1"/>
    <w:rsid w:val="003A7A84"/>
    <w:rsid w:val="003B01C5"/>
    <w:rsid w:val="003B12A0"/>
    <w:rsid w:val="003B1B77"/>
    <w:rsid w:val="003B277E"/>
    <w:rsid w:val="003B2897"/>
    <w:rsid w:val="003B3B85"/>
    <w:rsid w:val="003B4031"/>
    <w:rsid w:val="003B45FB"/>
    <w:rsid w:val="003B50D7"/>
    <w:rsid w:val="003B52CF"/>
    <w:rsid w:val="003B546D"/>
    <w:rsid w:val="003B54A8"/>
    <w:rsid w:val="003B61BF"/>
    <w:rsid w:val="003C16D5"/>
    <w:rsid w:val="003C1B67"/>
    <w:rsid w:val="003C283B"/>
    <w:rsid w:val="003C29A4"/>
    <w:rsid w:val="003C2FE2"/>
    <w:rsid w:val="003C36CE"/>
    <w:rsid w:val="003C3723"/>
    <w:rsid w:val="003C5337"/>
    <w:rsid w:val="003C561C"/>
    <w:rsid w:val="003C5758"/>
    <w:rsid w:val="003C58EA"/>
    <w:rsid w:val="003C6D8D"/>
    <w:rsid w:val="003C7963"/>
    <w:rsid w:val="003D019C"/>
    <w:rsid w:val="003D04B2"/>
    <w:rsid w:val="003D083A"/>
    <w:rsid w:val="003D084C"/>
    <w:rsid w:val="003D0B7A"/>
    <w:rsid w:val="003D0DAD"/>
    <w:rsid w:val="003D0F58"/>
    <w:rsid w:val="003D14F0"/>
    <w:rsid w:val="003D15F3"/>
    <w:rsid w:val="003D2960"/>
    <w:rsid w:val="003D463D"/>
    <w:rsid w:val="003D4D26"/>
    <w:rsid w:val="003D51C9"/>
    <w:rsid w:val="003D5211"/>
    <w:rsid w:val="003D6FFD"/>
    <w:rsid w:val="003D76D8"/>
    <w:rsid w:val="003D7C37"/>
    <w:rsid w:val="003E09E9"/>
    <w:rsid w:val="003E0B41"/>
    <w:rsid w:val="003E21FE"/>
    <w:rsid w:val="003E24A4"/>
    <w:rsid w:val="003E2D0E"/>
    <w:rsid w:val="003E4838"/>
    <w:rsid w:val="003E4B4C"/>
    <w:rsid w:val="003E4C04"/>
    <w:rsid w:val="003E59A2"/>
    <w:rsid w:val="003E6825"/>
    <w:rsid w:val="003E6BAA"/>
    <w:rsid w:val="003E6DD4"/>
    <w:rsid w:val="003E7693"/>
    <w:rsid w:val="003F06EF"/>
    <w:rsid w:val="003F1291"/>
    <w:rsid w:val="003F1371"/>
    <w:rsid w:val="003F38E5"/>
    <w:rsid w:val="003F4632"/>
    <w:rsid w:val="003F506C"/>
    <w:rsid w:val="003F530D"/>
    <w:rsid w:val="003F5D93"/>
    <w:rsid w:val="00400331"/>
    <w:rsid w:val="0040145D"/>
    <w:rsid w:val="0040193C"/>
    <w:rsid w:val="004021C2"/>
    <w:rsid w:val="00402997"/>
    <w:rsid w:val="0040398F"/>
    <w:rsid w:val="00404B68"/>
    <w:rsid w:val="0040559D"/>
    <w:rsid w:val="00405AEC"/>
    <w:rsid w:val="00405BFD"/>
    <w:rsid w:val="00406309"/>
    <w:rsid w:val="00406BB9"/>
    <w:rsid w:val="00406EF9"/>
    <w:rsid w:val="00407304"/>
    <w:rsid w:val="00407E29"/>
    <w:rsid w:val="00410873"/>
    <w:rsid w:val="0041277F"/>
    <w:rsid w:val="004134D5"/>
    <w:rsid w:val="00414E7F"/>
    <w:rsid w:val="004160B9"/>
    <w:rsid w:val="00416113"/>
    <w:rsid w:val="00416A0E"/>
    <w:rsid w:val="00416C8F"/>
    <w:rsid w:val="004173A7"/>
    <w:rsid w:val="00417AE4"/>
    <w:rsid w:val="00417BFD"/>
    <w:rsid w:val="00417E14"/>
    <w:rsid w:val="0042032D"/>
    <w:rsid w:val="0042191D"/>
    <w:rsid w:val="00421B99"/>
    <w:rsid w:val="00422D50"/>
    <w:rsid w:val="00422DD6"/>
    <w:rsid w:val="00424FF8"/>
    <w:rsid w:val="0042539C"/>
    <w:rsid w:val="0042552D"/>
    <w:rsid w:val="00425923"/>
    <w:rsid w:val="00426352"/>
    <w:rsid w:val="004263DC"/>
    <w:rsid w:val="00426D31"/>
    <w:rsid w:val="004278EF"/>
    <w:rsid w:val="00430610"/>
    <w:rsid w:val="004321F6"/>
    <w:rsid w:val="00432879"/>
    <w:rsid w:val="004334E9"/>
    <w:rsid w:val="00433823"/>
    <w:rsid w:val="00433C2F"/>
    <w:rsid w:val="00433ED7"/>
    <w:rsid w:val="0043457B"/>
    <w:rsid w:val="00435091"/>
    <w:rsid w:val="004352D9"/>
    <w:rsid w:val="004354A7"/>
    <w:rsid w:val="00435EB0"/>
    <w:rsid w:val="00436A0F"/>
    <w:rsid w:val="00436A74"/>
    <w:rsid w:val="00441253"/>
    <w:rsid w:val="00441282"/>
    <w:rsid w:val="00441372"/>
    <w:rsid w:val="00441C89"/>
    <w:rsid w:val="0044213B"/>
    <w:rsid w:val="0044352B"/>
    <w:rsid w:val="00443E38"/>
    <w:rsid w:val="0044513D"/>
    <w:rsid w:val="0044516B"/>
    <w:rsid w:val="00446504"/>
    <w:rsid w:val="004467E2"/>
    <w:rsid w:val="0044798B"/>
    <w:rsid w:val="004506C0"/>
    <w:rsid w:val="0045099C"/>
    <w:rsid w:val="00450CE7"/>
    <w:rsid w:val="00450E4B"/>
    <w:rsid w:val="00451468"/>
    <w:rsid w:val="00454E13"/>
    <w:rsid w:val="00454ED0"/>
    <w:rsid w:val="00455AA3"/>
    <w:rsid w:val="00455C26"/>
    <w:rsid w:val="00456D41"/>
    <w:rsid w:val="004637BD"/>
    <w:rsid w:val="00463AE4"/>
    <w:rsid w:val="00463F0E"/>
    <w:rsid w:val="0046456D"/>
    <w:rsid w:val="00466632"/>
    <w:rsid w:val="00466881"/>
    <w:rsid w:val="00466FF7"/>
    <w:rsid w:val="00467AE3"/>
    <w:rsid w:val="00467C00"/>
    <w:rsid w:val="0047070C"/>
    <w:rsid w:val="00471852"/>
    <w:rsid w:val="0047261A"/>
    <w:rsid w:val="00472730"/>
    <w:rsid w:val="0047359E"/>
    <w:rsid w:val="0047505C"/>
    <w:rsid w:val="004770CE"/>
    <w:rsid w:val="00477CE1"/>
    <w:rsid w:val="0048028D"/>
    <w:rsid w:val="004802B2"/>
    <w:rsid w:val="00480969"/>
    <w:rsid w:val="00481B98"/>
    <w:rsid w:val="00481E3B"/>
    <w:rsid w:val="00482E69"/>
    <w:rsid w:val="00482F7E"/>
    <w:rsid w:val="00483C34"/>
    <w:rsid w:val="00484462"/>
    <w:rsid w:val="004844AC"/>
    <w:rsid w:val="00484E43"/>
    <w:rsid w:val="004859B5"/>
    <w:rsid w:val="00485B30"/>
    <w:rsid w:val="004867CC"/>
    <w:rsid w:val="0048680D"/>
    <w:rsid w:val="00486BAB"/>
    <w:rsid w:val="00487092"/>
    <w:rsid w:val="00487BC5"/>
    <w:rsid w:val="00487F0D"/>
    <w:rsid w:val="0049022F"/>
    <w:rsid w:val="004906E5"/>
    <w:rsid w:val="004923F9"/>
    <w:rsid w:val="00492ED5"/>
    <w:rsid w:val="00494D8A"/>
    <w:rsid w:val="004952FC"/>
    <w:rsid w:val="0049554E"/>
    <w:rsid w:val="004956AD"/>
    <w:rsid w:val="00496CFF"/>
    <w:rsid w:val="00496FBE"/>
    <w:rsid w:val="00497B25"/>
    <w:rsid w:val="004A0652"/>
    <w:rsid w:val="004A0D17"/>
    <w:rsid w:val="004A16B5"/>
    <w:rsid w:val="004A1DC9"/>
    <w:rsid w:val="004A1E43"/>
    <w:rsid w:val="004A1F7D"/>
    <w:rsid w:val="004A22CA"/>
    <w:rsid w:val="004A29B4"/>
    <w:rsid w:val="004A2BA1"/>
    <w:rsid w:val="004A3123"/>
    <w:rsid w:val="004A324D"/>
    <w:rsid w:val="004A3C42"/>
    <w:rsid w:val="004A41AF"/>
    <w:rsid w:val="004A4340"/>
    <w:rsid w:val="004A5B14"/>
    <w:rsid w:val="004A5D88"/>
    <w:rsid w:val="004A5EFE"/>
    <w:rsid w:val="004A698F"/>
    <w:rsid w:val="004A7F04"/>
    <w:rsid w:val="004B00D3"/>
    <w:rsid w:val="004B3336"/>
    <w:rsid w:val="004B3341"/>
    <w:rsid w:val="004B4744"/>
    <w:rsid w:val="004B5792"/>
    <w:rsid w:val="004B6886"/>
    <w:rsid w:val="004B7E69"/>
    <w:rsid w:val="004C0E29"/>
    <w:rsid w:val="004C2601"/>
    <w:rsid w:val="004C3C45"/>
    <w:rsid w:val="004C47CD"/>
    <w:rsid w:val="004C73E0"/>
    <w:rsid w:val="004C7BBC"/>
    <w:rsid w:val="004C7FC8"/>
    <w:rsid w:val="004D0EB6"/>
    <w:rsid w:val="004D15E1"/>
    <w:rsid w:val="004D3D2C"/>
    <w:rsid w:val="004D3FBF"/>
    <w:rsid w:val="004D416A"/>
    <w:rsid w:val="004D4EDE"/>
    <w:rsid w:val="004D55A3"/>
    <w:rsid w:val="004D58D6"/>
    <w:rsid w:val="004D64A6"/>
    <w:rsid w:val="004D6D18"/>
    <w:rsid w:val="004E2A72"/>
    <w:rsid w:val="004E3416"/>
    <w:rsid w:val="004E3760"/>
    <w:rsid w:val="004E3ACA"/>
    <w:rsid w:val="004E4172"/>
    <w:rsid w:val="004E58F0"/>
    <w:rsid w:val="004E5973"/>
    <w:rsid w:val="004E67B5"/>
    <w:rsid w:val="004E6C0E"/>
    <w:rsid w:val="004E6D44"/>
    <w:rsid w:val="004F03E6"/>
    <w:rsid w:val="004F04D1"/>
    <w:rsid w:val="004F0879"/>
    <w:rsid w:val="004F08D3"/>
    <w:rsid w:val="004F0DBD"/>
    <w:rsid w:val="004F12F8"/>
    <w:rsid w:val="004F16C6"/>
    <w:rsid w:val="004F21AE"/>
    <w:rsid w:val="004F2207"/>
    <w:rsid w:val="004F3641"/>
    <w:rsid w:val="004F4A02"/>
    <w:rsid w:val="004F4D81"/>
    <w:rsid w:val="004F50C7"/>
    <w:rsid w:val="004F59EF"/>
    <w:rsid w:val="004F71EA"/>
    <w:rsid w:val="004F7D8A"/>
    <w:rsid w:val="00502286"/>
    <w:rsid w:val="0050472F"/>
    <w:rsid w:val="005052A4"/>
    <w:rsid w:val="00506ABC"/>
    <w:rsid w:val="00506D60"/>
    <w:rsid w:val="0050714F"/>
    <w:rsid w:val="0050796C"/>
    <w:rsid w:val="00507DCE"/>
    <w:rsid w:val="005113B2"/>
    <w:rsid w:val="00511FA9"/>
    <w:rsid w:val="005127F9"/>
    <w:rsid w:val="00514062"/>
    <w:rsid w:val="0051458A"/>
    <w:rsid w:val="00515366"/>
    <w:rsid w:val="0051667C"/>
    <w:rsid w:val="00520C3D"/>
    <w:rsid w:val="00520DCB"/>
    <w:rsid w:val="00521119"/>
    <w:rsid w:val="00521693"/>
    <w:rsid w:val="00521B8E"/>
    <w:rsid w:val="00522E3D"/>
    <w:rsid w:val="0052325D"/>
    <w:rsid w:val="005248D5"/>
    <w:rsid w:val="00524EDD"/>
    <w:rsid w:val="005260AA"/>
    <w:rsid w:val="005272D6"/>
    <w:rsid w:val="00527344"/>
    <w:rsid w:val="0052752E"/>
    <w:rsid w:val="00527AD2"/>
    <w:rsid w:val="0053024E"/>
    <w:rsid w:val="0053036F"/>
    <w:rsid w:val="00531992"/>
    <w:rsid w:val="00532882"/>
    <w:rsid w:val="00532F9B"/>
    <w:rsid w:val="005342A1"/>
    <w:rsid w:val="005344FF"/>
    <w:rsid w:val="0053489E"/>
    <w:rsid w:val="00534E5B"/>
    <w:rsid w:val="00534EFF"/>
    <w:rsid w:val="0053572C"/>
    <w:rsid w:val="00535E1B"/>
    <w:rsid w:val="00535FC5"/>
    <w:rsid w:val="00537A84"/>
    <w:rsid w:val="00540A15"/>
    <w:rsid w:val="00540B43"/>
    <w:rsid w:val="005414C6"/>
    <w:rsid w:val="00542F7F"/>
    <w:rsid w:val="00543D13"/>
    <w:rsid w:val="00545F55"/>
    <w:rsid w:val="00546008"/>
    <w:rsid w:val="005468C0"/>
    <w:rsid w:val="00546FA6"/>
    <w:rsid w:val="00550035"/>
    <w:rsid w:val="0055062E"/>
    <w:rsid w:val="0055143D"/>
    <w:rsid w:val="00552704"/>
    <w:rsid w:val="00553606"/>
    <w:rsid w:val="00553B2C"/>
    <w:rsid w:val="00553F29"/>
    <w:rsid w:val="00553FAC"/>
    <w:rsid w:val="00555909"/>
    <w:rsid w:val="00555EBC"/>
    <w:rsid w:val="00556579"/>
    <w:rsid w:val="00556709"/>
    <w:rsid w:val="00557217"/>
    <w:rsid w:val="00560209"/>
    <w:rsid w:val="0056066D"/>
    <w:rsid w:val="00562291"/>
    <w:rsid w:val="00562534"/>
    <w:rsid w:val="0056274D"/>
    <w:rsid w:val="00562E58"/>
    <w:rsid w:val="005648E0"/>
    <w:rsid w:val="00564AEE"/>
    <w:rsid w:val="0056556E"/>
    <w:rsid w:val="00566D51"/>
    <w:rsid w:val="0056745D"/>
    <w:rsid w:val="00570A8D"/>
    <w:rsid w:val="00570E81"/>
    <w:rsid w:val="0057298D"/>
    <w:rsid w:val="00572C2F"/>
    <w:rsid w:val="0057408E"/>
    <w:rsid w:val="0057432D"/>
    <w:rsid w:val="00574CE2"/>
    <w:rsid w:val="00576D68"/>
    <w:rsid w:val="00577929"/>
    <w:rsid w:val="005802CD"/>
    <w:rsid w:val="00581A6E"/>
    <w:rsid w:val="00581AF6"/>
    <w:rsid w:val="00581CAB"/>
    <w:rsid w:val="0058297C"/>
    <w:rsid w:val="00583C41"/>
    <w:rsid w:val="005840D7"/>
    <w:rsid w:val="00584BAB"/>
    <w:rsid w:val="00585646"/>
    <w:rsid w:val="00585D7C"/>
    <w:rsid w:val="00586EC9"/>
    <w:rsid w:val="00587042"/>
    <w:rsid w:val="00590363"/>
    <w:rsid w:val="00590EC9"/>
    <w:rsid w:val="00591334"/>
    <w:rsid w:val="00591C93"/>
    <w:rsid w:val="00591E06"/>
    <w:rsid w:val="005923DB"/>
    <w:rsid w:val="00593F71"/>
    <w:rsid w:val="00596FFE"/>
    <w:rsid w:val="00597499"/>
    <w:rsid w:val="005975F1"/>
    <w:rsid w:val="005A01FA"/>
    <w:rsid w:val="005A0661"/>
    <w:rsid w:val="005A212F"/>
    <w:rsid w:val="005A2320"/>
    <w:rsid w:val="005A25B1"/>
    <w:rsid w:val="005A274F"/>
    <w:rsid w:val="005A2CF4"/>
    <w:rsid w:val="005A48F2"/>
    <w:rsid w:val="005A51EF"/>
    <w:rsid w:val="005A6230"/>
    <w:rsid w:val="005A6913"/>
    <w:rsid w:val="005A7371"/>
    <w:rsid w:val="005B04E1"/>
    <w:rsid w:val="005B064C"/>
    <w:rsid w:val="005B0CE7"/>
    <w:rsid w:val="005B1077"/>
    <w:rsid w:val="005B13B0"/>
    <w:rsid w:val="005B217C"/>
    <w:rsid w:val="005B34F0"/>
    <w:rsid w:val="005B4455"/>
    <w:rsid w:val="005B4841"/>
    <w:rsid w:val="005B4AAA"/>
    <w:rsid w:val="005B52C6"/>
    <w:rsid w:val="005B5A64"/>
    <w:rsid w:val="005B5D1B"/>
    <w:rsid w:val="005B73D1"/>
    <w:rsid w:val="005C1096"/>
    <w:rsid w:val="005C119A"/>
    <w:rsid w:val="005C1C8B"/>
    <w:rsid w:val="005C1F92"/>
    <w:rsid w:val="005C31D1"/>
    <w:rsid w:val="005C47BD"/>
    <w:rsid w:val="005C5177"/>
    <w:rsid w:val="005C52EB"/>
    <w:rsid w:val="005C7035"/>
    <w:rsid w:val="005C70FE"/>
    <w:rsid w:val="005C77AC"/>
    <w:rsid w:val="005D0E93"/>
    <w:rsid w:val="005D0EB0"/>
    <w:rsid w:val="005D1243"/>
    <w:rsid w:val="005D258B"/>
    <w:rsid w:val="005D3191"/>
    <w:rsid w:val="005D3C0D"/>
    <w:rsid w:val="005D46C8"/>
    <w:rsid w:val="005D52AE"/>
    <w:rsid w:val="005D6910"/>
    <w:rsid w:val="005D6FB5"/>
    <w:rsid w:val="005D7311"/>
    <w:rsid w:val="005E03F0"/>
    <w:rsid w:val="005E0910"/>
    <w:rsid w:val="005E0D82"/>
    <w:rsid w:val="005E0DB4"/>
    <w:rsid w:val="005E0FFF"/>
    <w:rsid w:val="005E2574"/>
    <w:rsid w:val="005E25E3"/>
    <w:rsid w:val="005E26BE"/>
    <w:rsid w:val="005E3134"/>
    <w:rsid w:val="005E3787"/>
    <w:rsid w:val="005E5848"/>
    <w:rsid w:val="005E591D"/>
    <w:rsid w:val="005E7673"/>
    <w:rsid w:val="005F0BB0"/>
    <w:rsid w:val="005F198C"/>
    <w:rsid w:val="005F2EA9"/>
    <w:rsid w:val="005F3F57"/>
    <w:rsid w:val="005F3FCD"/>
    <w:rsid w:val="005F506B"/>
    <w:rsid w:val="005F5B38"/>
    <w:rsid w:val="005F5D71"/>
    <w:rsid w:val="005F6A67"/>
    <w:rsid w:val="005F74C2"/>
    <w:rsid w:val="00601111"/>
    <w:rsid w:val="006015F8"/>
    <w:rsid w:val="00601705"/>
    <w:rsid w:val="0060196F"/>
    <w:rsid w:val="00601F46"/>
    <w:rsid w:val="006026BD"/>
    <w:rsid w:val="00602990"/>
    <w:rsid w:val="0060451B"/>
    <w:rsid w:val="0060508C"/>
    <w:rsid w:val="006053C2"/>
    <w:rsid w:val="006066F2"/>
    <w:rsid w:val="00606A05"/>
    <w:rsid w:val="00606BE8"/>
    <w:rsid w:val="006072A9"/>
    <w:rsid w:val="006076E2"/>
    <w:rsid w:val="0061111A"/>
    <w:rsid w:val="0061191F"/>
    <w:rsid w:val="006119D5"/>
    <w:rsid w:val="00611E89"/>
    <w:rsid w:val="00612CE2"/>
    <w:rsid w:val="00612E85"/>
    <w:rsid w:val="00613496"/>
    <w:rsid w:val="00613783"/>
    <w:rsid w:val="00613B47"/>
    <w:rsid w:val="00615F21"/>
    <w:rsid w:val="0061607A"/>
    <w:rsid w:val="00616155"/>
    <w:rsid w:val="00616D23"/>
    <w:rsid w:val="006246CF"/>
    <w:rsid w:val="00624884"/>
    <w:rsid w:val="00624B96"/>
    <w:rsid w:val="006251E6"/>
    <w:rsid w:val="006251EB"/>
    <w:rsid w:val="00626731"/>
    <w:rsid w:val="00626898"/>
    <w:rsid w:val="00627542"/>
    <w:rsid w:val="00627916"/>
    <w:rsid w:val="00630ADE"/>
    <w:rsid w:val="00631271"/>
    <w:rsid w:val="006323D1"/>
    <w:rsid w:val="00632D4D"/>
    <w:rsid w:val="00634D43"/>
    <w:rsid w:val="00635F82"/>
    <w:rsid w:val="00636939"/>
    <w:rsid w:val="00636A4E"/>
    <w:rsid w:val="006376F2"/>
    <w:rsid w:val="006378D6"/>
    <w:rsid w:val="00640125"/>
    <w:rsid w:val="0064125A"/>
    <w:rsid w:val="00641B3E"/>
    <w:rsid w:val="00641F95"/>
    <w:rsid w:val="0064265D"/>
    <w:rsid w:val="006443FE"/>
    <w:rsid w:val="00644D21"/>
    <w:rsid w:val="006465E8"/>
    <w:rsid w:val="006466F0"/>
    <w:rsid w:val="006467E2"/>
    <w:rsid w:val="0064766C"/>
    <w:rsid w:val="00651780"/>
    <w:rsid w:val="00651BC4"/>
    <w:rsid w:val="006525D4"/>
    <w:rsid w:val="00652D65"/>
    <w:rsid w:val="00653E89"/>
    <w:rsid w:val="0065433D"/>
    <w:rsid w:val="00655288"/>
    <w:rsid w:val="00655D78"/>
    <w:rsid w:val="006608F1"/>
    <w:rsid w:val="0066109B"/>
    <w:rsid w:val="00662DF3"/>
    <w:rsid w:val="0066382B"/>
    <w:rsid w:val="0066432E"/>
    <w:rsid w:val="00664F17"/>
    <w:rsid w:val="006652BC"/>
    <w:rsid w:val="006655A7"/>
    <w:rsid w:val="006655E2"/>
    <w:rsid w:val="0066681B"/>
    <w:rsid w:val="00666A2A"/>
    <w:rsid w:val="00666D0A"/>
    <w:rsid w:val="006672F4"/>
    <w:rsid w:val="006702A9"/>
    <w:rsid w:val="006718BB"/>
    <w:rsid w:val="00671B44"/>
    <w:rsid w:val="00672152"/>
    <w:rsid w:val="00673CC6"/>
    <w:rsid w:val="006740EF"/>
    <w:rsid w:val="006751F2"/>
    <w:rsid w:val="00675431"/>
    <w:rsid w:val="0067565D"/>
    <w:rsid w:val="00676010"/>
    <w:rsid w:val="00677D06"/>
    <w:rsid w:val="00677D43"/>
    <w:rsid w:val="00680107"/>
    <w:rsid w:val="00680198"/>
    <w:rsid w:val="00680935"/>
    <w:rsid w:val="00681EC9"/>
    <w:rsid w:val="00683DB0"/>
    <w:rsid w:val="00684A2B"/>
    <w:rsid w:val="00684D75"/>
    <w:rsid w:val="0068576E"/>
    <w:rsid w:val="00685FDF"/>
    <w:rsid w:val="006866DA"/>
    <w:rsid w:val="00691B3A"/>
    <w:rsid w:val="006934F8"/>
    <w:rsid w:val="00693C7D"/>
    <w:rsid w:val="0069420A"/>
    <w:rsid w:val="00694D91"/>
    <w:rsid w:val="006965A7"/>
    <w:rsid w:val="0069687F"/>
    <w:rsid w:val="00697C16"/>
    <w:rsid w:val="006A2086"/>
    <w:rsid w:val="006A252C"/>
    <w:rsid w:val="006A2760"/>
    <w:rsid w:val="006A4FD8"/>
    <w:rsid w:val="006A5F36"/>
    <w:rsid w:val="006A62AB"/>
    <w:rsid w:val="006A6844"/>
    <w:rsid w:val="006A6B55"/>
    <w:rsid w:val="006B24A0"/>
    <w:rsid w:val="006B2703"/>
    <w:rsid w:val="006B3CE2"/>
    <w:rsid w:val="006B3D86"/>
    <w:rsid w:val="006B4D86"/>
    <w:rsid w:val="006B4FD6"/>
    <w:rsid w:val="006B590B"/>
    <w:rsid w:val="006B591B"/>
    <w:rsid w:val="006B5AA7"/>
    <w:rsid w:val="006B5FC3"/>
    <w:rsid w:val="006B6308"/>
    <w:rsid w:val="006B7A8E"/>
    <w:rsid w:val="006B7B0F"/>
    <w:rsid w:val="006C01FE"/>
    <w:rsid w:val="006C0331"/>
    <w:rsid w:val="006C06FC"/>
    <w:rsid w:val="006C0EDF"/>
    <w:rsid w:val="006C17A3"/>
    <w:rsid w:val="006C57E0"/>
    <w:rsid w:val="006C58E8"/>
    <w:rsid w:val="006C5D0C"/>
    <w:rsid w:val="006C5D2A"/>
    <w:rsid w:val="006C64D9"/>
    <w:rsid w:val="006C6A79"/>
    <w:rsid w:val="006D1A39"/>
    <w:rsid w:val="006D25DB"/>
    <w:rsid w:val="006D399B"/>
    <w:rsid w:val="006D4320"/>
    <w:rsid w:val="006D4DDF"/>
    <w:rsid w:val="006D529E"/>
    <w:rsid w:val="006D5DF3"/>
    <w:rsid w:val="006D6D37"/>
    <w:rsid w:val="006D72FA"/>
    <w:rsid w:val="006E04FA"/>
    <w:rsid w:val="006E1278"/>
    <w:rsid w:val="006E1594"/>
    <w:rsid w:val="006E1614"/>
    <w:rsid w:val="006E1854"/>
    <w:rsid w:val="006E278D"/>
    <w:rsid w:val="006E416A"/>
    <w:rsid w:val="006E4278"/>
    <w:rsid w:val="006E44BD"/>
    <w:rsid w:val="006E46D2"/>
    <w:rsid w:val="006E4F84"/>
    <w:rsid w:val="006E6606"/>
    <w:rsid w:val="006E6F72"/>
    <w:rsid w:val="006E7CC6"/>
    <w:rsid w:val="006F0AF4"/>
    <w:rsid w:val="006F14B5"/>
    <w:rsid w:val="006F1B2E"/>
    <w:rsid w:val="006F31CE"/>
    <w:rsid w:val="006F38E0"/>
    <w:rsid w:val="006F3D4D"/>
    <w:rsid w:val="006F646D"/>
    <w:rsid w:val="006F7032"/>
    <w:rsid w:val="0070047A"/>
    <w:rsid w:val="00700793"/>
    <w:rsid w:val="007016EE"/>
    <w:rsid w:val="0070180B"/>
    <w:rsid w:val="00703168"/>
    <w:rsid w:val="007040EB"/>
    <w:rsid w:val="00704121"/>
    <w:rsid w:val="0070414A"/>
    <w:rsid w:val="007049AC"/>
    <w:rsid w:val="007050B6"/>
    <w:rsid w:val="00706B4C"/>
    <w:rsid w:val="00707287"/>
    <w:rsid w:val="00707318"/>
    <w:rsid w:val="00707C67"/>
    <w:rsid w:val="00711ACA"/>
    <w:rsid w:val="00712238"/>
    <w:rsid w:val="00712CC6"/>
    <w:rsid w:val="00713512"/>
    <w:rsid w:val="007147CD"/>
    <w:rsid w:val="00714FDE"/>
    <w:rsid w:val="007152A6"/>
    <w:rsid w:val="00715563"/>
    <w:rsid w:val="0071727E"/>
    <w:rsid w:val="0071752D"/>
    <w:rsid w:val="00720C3A"/>
    <w:rsid w:val="0072169E"/>
    <w:rsid w:val="00721A1F"/>
    <w:rsid w:val="00721CB7"/>
    <w:rsid w:val="0072207C"/>
    <w:rsid w:val="00723E51"/>
    <w:rsid w:val="007245B1"/>
    <w:rsid w:val="0072523E"/>
    <w:rsid w:val="0072661D"/>
    <w:rsid w:val="00726B3D"/>
    <w:rsid w:val="007270AC"/>
    <w:rsid w:val="007301DD"/>
    <w:rsid w:val="00732723"/>
    <w:rsid w:val="0073372E"/>
    <w:rsid w:val="00734A0A"/>
    <w:rsid w:val="00734B7A"/>
    <w:rsid w:val="00735636"/>
    <w:rsid w:val="007360CF"/>
    <w:rsid w:val="00742CA5"/>
    <w:rsid w:val="007435E2"/>
    <w:rsid w:val="007439E8"/>
    <w:rsid w:val="007443A3"/>
    <w:rsid w:val="007452FC"/>
    <w:rsid w:val="007466D1"/>
    <w:rsid w:val="007471C3"/>
    <w:rsid w:val="007516DD"/>
    <w:rsid w:val="007526C4"/>
    <w:rsid w:val="00752E39"/>
    <w:rsid w:val="00752F05"/>
    <w:rsid w:val="00753505"/>
    <w:rsid w:val="00754578"/>
    <w:rsid w:val="00755160"/>
    <w:rsid w:val="00755A04"/>
    <w:rsid w:val="00755DD0"/>
    <w:rsid w:val="00756555"/>
    <w:rsid w:val="00756B1B"/>
    <w:rsid w:val="00756CFB"/>
    <w:rsid w:val="00756E12"/>
    <w:rsid w:val="00756E60"/>
    <w:rsid w:val="007572F1"/>
    <w:rsid w:val="00757F65"/>
    <w:rsid w:val="007605F5"/>
    <w:rsid w:val="00760E61"/>
    <w:rsid w:val="00760FA9"/>
    <w:rsid w:val="007618AD"/>
    <w:rsid w:val="00761F0F"/>
    <w:rsid w:val="00762C37"/>
    <w:rsid w:val="007633DA"/>
    <w:rsid w:val="00763755"/>
    <w:rsid w:val="00763BB2"/>
    <w:rsid w:val="0076518F"/>
    <w:rsid w:val="0076716C"/>
    <w:rsid w:val="0076742A"/>
    <w:rsid w:val="007678CA"/>
    <w:rsid w:val="00767BAC"/>
    <w:rsid w:val="00767E15"/>
    <w:rsid w:val="00770643"/>
    <w:rsid w:val="0077111B"/>
    <w:rsid w:val="00771181"/>
    <w:rsid w:val="00771799"/>
    <w:rsid w:val="00771817"/>
    <w:rsid w:val="00771DBD"/>
    <w:rsid w:val="00771E9B"/>
    <w:rsid w:val="00772376"/>
    <w:rsid w:val="00773BBD"/>
    <w:rsid w:val="00777457"/>
    <w:rsid w:val="0078040B"/>
    <w:rsid w:val="00780793"/>
    <w:rsid w:val="00780F1A"/>
    <w:rsid w:val="00781673"/>
    <w:rsid w:val="0078311C"/>
    <w:rsid w:val="007836FE"/>
    <w:rsid w:val="007843FB"/>
    <w:rsid w:val="00784C16"/>
    <w:rsid w:val="007854CA"/>
    <w:rsid w:val="00785854"/>
    <w:rsid w:val="007858D5"/>
    <w:rsid w:val="00786823"/>
    <w:rsid w:val="007908F4"/>
    <w:rsid w:val="007939BC"/>
    <w:rsid w:val="00794510"/>
    <w:rsid w:val="0079478C"/>
    <w:rsid w:val="007948C4"/>
    <w:rsid w:val="007957E0"/>
    <w:rsid w:val="00795A51"/>
    <w:rsid w:val="00797F0A"/>
    <w:rsid w:val="007A16D8"/>
    <w:rsid w:val="007A1C57"/>
    <w:rsid w:val="007A1D25"/>
    <w:rsid w:val="007A2370"/>
    <w:rsid w:val="007A2674"/>
    <w:rsid w:val="007A43C0"/>
    <w:rsid w:val="007A4D7C"/>
    <w:rsid w:val="007A4E50"/>
    <w:rsid w:val="007A5CBD"/>
    <w:rsid w:val="007A70B6"/>
    <w:rsid w:val="007A79A5"/>
    <w:rsid w:val="007A7B9B"/>
    <w:rsid w:val="007B0184"/>
    <w:rsid w:val="007B1468"/>
    <w:rsid w:val="007B1550"/>
    <w:rsid w:val="007B18B8"/>
    <w:rsid w:val="007B20D2"/>
    <w:rsid w:val="007B3390"/>
    <w:rsid w:val="007B39A0"/>
    <w:rsid w:val="007B3C95"/>
    <w:rsid w:val="007B40FC"/>
    <w:rsid w:val="007B66B2"/>
    <w:rsid w:val="007B67A0"/>
    <w:rsid w:val="007B7375"/>
    <w:rsid w:val="007B759E"/>
    <w:rsid w:val="007C04A2"/>
    <w:rsid w:val="007C04B9"/>
    <w:rsid w:val="007C2192"/>
    <w:rsid w:val="007C3589"/>
    <w:rsid w:val="007C3EB2"/>
    <w:rsid w:val="007C42B8"/>
    <w:rsid w:val="007C45EE"/>
    <w:rsid w:val="007C5668"/>
    <w:rsid w:val="007C56F7"/>
    <w:rsid w:val="007C60E2"/>
    <w:rsid w:val="007C6626"/>
    <w:rsid w:val="007C6A8A"/>
    <w:rsid w:val="007C76B4"/>
    <w:rsid w:val="007C7814"/>
    <w:rsid w:val="007D0B82"/>
    <w:rsid w:val="007D0E19"/>
    <w:rsid w:val="007D1198"/>
    <w:rsid w:val="007D222C"/>
    <w:rsid w:val="007D30B5"/>
    <w:rsid w:val="007D4054"/>
    <w:rsid w:val="007D415E"/>
    <w:rsid w:val="007D43F1"/>
    <w:rsid w:val="007D4AB6"/>
    <w:rsid w:val="007D4C7C"/>
    <w:rsid w:val="007E0D1B"/>
    <w:rsid w:val="007E1A8C"/>
    <w:rsid w:val="007E2F25"/>
    <w:rsid w:val="007E2F55"/>
    <w:rsid w:val="007E3D98"/>
    <w:rsid w:val="007E4183"/>
    <w:rsid w:val="007E460C"/>
    <w:rsid w:val="007E46E2"/>
    <w:rsid w:val="007E5348"/>
    <w:rsid w:val="007E6739"/>
    <w:rsid w:val="007E7C43"/>
    <w:rsid w:val="007F0767"/>
    <w:rsid w:val="007F1511"/>
    <w:rsid w:val="007F169E"/>
    <w:rsid w:val="007F1C8D"/>
    <w:rsid w:val="007F2005"/>
    <w:rsid w:val="007F24C1"/>
    <w:rsid w:val="007F2A61"/>
    <w:rsid w:val="007F36F6"/>
    <w:rsid w:val="007F38B2"/>
    <w:rsid w:val="007F3FEE"/>
    <w:rsid w:val="007F4C7A"/>
    <w:rsid w:val="007F5280"/>
    <w:rsid w:val="007F54BF"/>
    <w:rsid w:val="007F54FD"/>
    <w:rsid w:val="007F5A1C"/>
    <w:rsid w:val="007F711D"/>
    <w:rsid w:val="007F7243"/>
    <w:rsid w:val="007F7414"/>
    <w:rsid w:val="007F78FC"/>
    <w:rsid w:val="007F7C85"/>
    <w:rsid w:val="0080060C"/>
    <w:rsid w:val="00802411"/>
    <w:rsid w:val="00803F21"/>
    <w:rsid w:val="00806246"/>
    <w:rsid w:val="008077FC"/>
    <w:rsid w:val="00807886"/>
    <w:rsid w:val="00810240"/>
    <w:rsid w:val="008102CD"/>
    <w:rsid w:val="00810B79"/>
    <w:rsid w:val="00811C34"/>
    <w:rsid w:val="00812282"/>
    <w:rsid w:val="00815280"/>
    <w:rsid w:val="008156C8"/>
    <w:rsid w:val="0081588E"/>
    <w:rsid w:val="0081638B"/>
    <w:rsid w:val="008176AE"/>
    <w:rsid w:val="00817E53"/>
    <w:rsid w:val="00817E57"/>
    <w:rsid w:val="008207AC"/>
    <w:rsid w:val="00822D57"/>
    <w:rsid w:val="00823585"/>
    <w:rsid w:val="00823BAD"/>
    <w:rsid w:val="00824725"/>
    <w:rsid w:val="00824A13"/>
    <w:rsid w:val="00826331"/>
    <w:rsid w:val="00826860"/>
    <w:rsid w:val="008278BF"/>
    <w:rsid w:val="00827B1C"/>
    <w:rsid w:val="0083122B"/>
    <w:rsid w:val="00833302"/>
    <w:rsid w:val="0083429F"/>
    <w:rsid w:val="00834658"/>
    <w:rsid w:val="00836269"/>
    <w:rsid w:val="00836A80"/>
    <w:rsid w:val="00837A44"/>
    <w:rsid w:val="00837C53"/>
    <w:rsid w:val="00840C3F"/>
    <w:rsid w:val="00840EFA"/>
    <w:rsid w:val="008411EC"/>
    <w:rsid w:val="00842289"/>
    <w:rsid w:val="00842C99"/>
    <w:rsid w:val="0084355D"/>
    <w:rsid w:val="008439C6"/>
    <w:rsid w:val="00844FC6"/>
    <w:rsid w:val="008459CF"/>
    <w:rsid w:val="0084702E"/>
    <w:rsid w:val="008473A8"/>
    <w:rsid w:val="00850FE3"/>
    <w:rsid w:val="008512FB"/>
    <w:rsid w:val="008513C2"/>
    <w:rsid w:val="008517CA"/>
    <w:rsid w:val="00851AA2"/>
    <w:rsid w:val="00851C6E"/>
    <w:rsid w:val="00851DE0"/>
    <w:rsid w:val="008522B2"/>
    <w:rsid w:val="00852A7F"/>
    <w:rsid w:val="0085325B"/>
    <w:rsid w:val="00853D60"/>
    <w:rsid w:val="00855834"/>
    <w:rsid w:val="00860F56"/>
    <w:rsid w:val="00860F78"/>
    <w:rsid w:val="00861DF3"/>
    <w:rsid w:val="00861FCB"/>
    <w:rsid w:val="00863071"/>
    <w:rsid w:val="00864864"/>
    <w:rsid w:val="00864B6B"/>
    <w:rsid w:val="00864BF5"/>
    <w:rsid w:val="00865355"/>
    <w:rsid w:val="00865925"/>
    <w:rsid w:val="00865B44"/>
    <w:rsid w:val="00866756"/>
    <w:rsid w:val="00867300"/>
    <w:rsid w:val="0086784B"/>
    <w:rsid w:val="00867F0F"/>
    <w:rsid w:val="00870B4D"/>
    <w:rsid w:val="00871072"/>
    <w:rsid w:val="0087184A"/>
    <w:rsid w:val="00871BC3"/>
    <w:rsid w:val="00871DC3"/>
    <w:rsid w:val="0087339E"/>
    <w:rsid w:val="00873536"/>
    <w:rsid w:val="008740C8"/>
    <w:rsid w:val="00875836"/>
    <w:rsid w:val="008759A1"/>
    <w:rsid w:val="00876236"/>
    <w:rsid w:val="008773A9"/>
    <w:rsid w:val="00877655"/>
    <w:rsid w:val="00877B7F"/>
    <w:rsid w:val="008823AF"/>
    <w:rsid w:val="00883B45"/>
    <w:rsid w:val="00883FD8"/>
    <w:rsid w:val="008841C4"/>
    <w:rsid w:val="008841DD"/>
    <w:rsid w:val="00884254"/>
    <w:rsid w:val="00884AFA"/>
    <w:rsid w:val="008864BE"/>
    <w:rsid w:val="008866B4"/>
    <w:rsid w:val="0089362E"/>
    <w:rsid w:val="008942E4"/>
    <w:rsid w:val="00894405"/>
    <w:rsid w:val="008945ED"/>
    <w:rsid w:val="0089469D"/>
    <w:rsid w:val="00895211"/>
    <w:rsid w:val="008959CF"/>
    <w:rsid w:val="00896416"/>
    <w:rsid w:val="0089666D"/>
    <w:rsid w:val="00897525"/>
    <w:rsid w:val="008A05DE"/>
    <w:rsid w:val="008A0A05"/>
    <w:rsid w:val="008A1134"/>
    <w:rsid w:val="008A129F"/>
    <w:rsid w:val="008A2088"/>
    <w:rsid w:val="008A29F8"/>
    <w:rsid w:val="008A2A19"/>
    <w:rsid w:val="008A2B93"/>
    <w:rsid w:val="008A32A3"/>
    <w:rsid w:val="008A376C"/>
    <w:rsid w:val="008A4B67"/>
    <w:rsid w:val="008A4E87"/>
    <w:rsid w:val="008A59C7"/>
    <w:rsid w:val="008A636F"/>
    <w:rsid w:val="008A6798"/>
    <w:rsid w:val="008A6D96"/>
    <w:rsid w:val="008B0EB3"/>
    <w:rsid w:val="008B262E"/>
    <w:rsid w:val="008B330E"/>
    <w:rsid w:val="008B358C"/>
    <w:rsid w:val="008B4781"/>
    <w:rsid w:val="008B5692"/>
    <w:rsid w:val="008B741E"/>
    <w:rsid w:val="008B743A"/>
    <w:rsid w:val="008B7582"/>
    <w:rsid w:val="008C05E3"/>
    <w:rsid w:val="008C062D"/>
    <w:rsid w:val="008C0E9D"/>
    <w:rsid w:val="008C1042"/>
    <w:rsid w:val="008C2178"/>
    <w:rsid w:val="008C35D4"/>
    <w:rsid w:val="008C477B"/>
    <w:rsid w:val="008C4B6D"/>
    <w:rsid w:val="008C5B4F"/>
    <w:rsid w:val="008C784E"/>
    <w:rsid w:val="008D0248"/>
    <w:rsid w:val="008D08B8"/>
    <w:rsid w:val="008D0A35"/>
    <w:rsid w:val="008D3CEC"/>
    <w:rsid w:val="008D3E9D"/>
    <w:rsid w:val="008D441C"/>
    <w:rsid w:val="008D4E7A"/>
    <w:rsid w:val="008D58FF"/>
    <w:rsid w:val="008D6665"/>
    <w:rsid w:val="008D6692"/>
    <w:rsid w:val="008D6D7E"/>
    <w:rsid w:val="008D7122"/>
    <w:rsid w:val="008E0085"/>
    <w:rsid w:val="008E0165"/>
    <w:rsid w:val="008E0A3A"/>
    <w:rsid w:val="008E0F28"/>
    <w:rsid w:val="008E2AF7"/>
    <w:rsid w:val="008E2EE9"/>
    <w:rsid w:val="008E3948"/>
    <w:rsid w:val="008E5345"/>
    <w:rsid w:val="008E57D9"/>
    <w:rsid w:val="008E604B"/>
    <w:rsid w:val="008E672B"/>
    <w:rsid w:val="008E6F1B"/>
    <w:rsid w:val="008E77F5"/>
    <w:rsid w:val="008F054C"/>
    <w:rsid w:val="008F0AFA"/>
    <w:rsid w:val="008F119E"/>
    <w:rsid w:val="008F1330"/>
    <w:rsid w:val="008F240D"/>
    <w:rsid w:val="008F300A"/>
    <w:rsid w:val="008F30CF"/>
    <w:rsid w:val="008F31DB"/>
    <w:rsid w:val="008F4029"/>
    <w:rsid w:val="008F4E48"/>
    <w:rsid w:val="008F522E"/>
    <w:rsid w:val="008F765F"/>
    <w:rsid w:val="008F795C"/>
    <w:rsid w:val="0090068B"/>
    <w:rsid w:val="00900D3C"/>
    <w:rsid w:val="00901095"/>
    <w:rsid w:val="00901854"/>
    <w:rsid w:val="00901932"/>
    <w:rsid w:val="00901BFA"/>
    <w:rsid w:val="0090431E"/>
    <w:rsid w:val="00904B68"/>
    <w:rsid w:val="0090524C"/>
    <w:rsid w:val="00905695"/>
    <w:rsid w:val="00905882"/>
    <w:rsid w:val="00905F72"/>
    <w:rsid w:val="00906214"/>
    <w:rsid w:val="009066D4"/>
    <w:rsid w:val="0090736E"/>
    <w:rsid w:val="00907500"/>
    <w:rsid w:val="00912571"/>
    <w:rsid w:val="009133A9"/>
    <w:rsid w:val="00913CF8"/>
    <w:rsid w:val="009149F2"/>
    <w:rsid w:val="00915178"/>
    <w:rsid w:val="00915FEF"/>
    <w:rsid w:val="00917FB3"/>
    <w:rsid w:val="009212F6"/>
    <w:rsid w:val="00921E9C"/>
    <w:rsid w:val="0092322B"/>
    <w:rsid w:val="00925769"/>
    <w:rsid w:val="00925DB6"/>
    <w:rsid w:val="00925F3C"/>
    <w:rsid w:val="00926856"/>
    <w:rsid w:val="00927562"/>
    <w:rsid w:val="00930F24"/>
    <w:rsid w:val="00931F80"/>
    <w:rsid w:val="00932C80"/>
    <w:rsid w:val="009334FF"/>
    <w:rsid w:val="0093499C"/>
    <w:rsid w:val="00934B17"/>
    <w:rsid w:val="00941CF8"/>
    <w:rsid w:val="00941FDE"/>
    <w:rsid w:val="00942244"/>
    <w:rsid w:val="00943264"/>
    <w:rsid w:val="009433C2"/>
    <w:rsid w:val="009451F2"/>
    <w:rsid w:val="009453E7"/>
    <w:rsid w:val="00947B18"/>
    <w:rsid w:val="00950966"/>
    <w:rsid w:val="00950C72"/>
    <w:rsid w:val="0095113D"/>
    <w:rsid w:val="00951D97"/>
    <w:rsid w:val="009522B7"/>
    <w:rsid w:val="009540D8"/>
    <w:rsid w:val="009541DE"/>
    <w:rsid w:val="00954451"/>
    <w:rsid w:val="00956DEA"/>
    <w:rsid w:val="009570F4"/>
    <w:rsid w:val="00957B87"/>
    <w:rsid w:val="00961661"/>
    <w:rsid w:val="00962388"/>
    <w:rsid w:val="0096303E"/>
    <w:rsid w:val="0096529C"/>
    <w:rsid w:val="00965475"/>
    <w:rsid w:val="0096663C"/>
    <w:rsid w:val="00966B64"/>
    <w:rsid w:val="009674BF"/>
    <w:rsid w:val="009704B1"/>
    <w:rsid w:val="00970B92"/>
    <w:rsid w:val="00972EB6"/>
    <w:rsid w:val="00972F7D"/>
    <w:rsid w:val="009755E3"/>
    <w:rsid w:val="00975BCB"/>
    <w:rsid w:val="00975F38"/>
    <w:rsid w:val="00977289"/>
    <w:rsid w:val="0098020A"/>
    <w:rsid w:val="00980A17"/>
    <w:rsid w:val="00980C7E"/>
    <w:rsid w:val="00983218"/>
    <w:rsid w:val="00983563"/>
    <w:rsid w:val="00986EE1"/>
    <w:rsid w:val="009874C4"/>
    <w:rsid w:val="009878AE"/>
    <w:rsid w:val="00990838"/>
    <w:rsid w:val="00990B92"/>
    <w:rsid w:val="009910DC"/>
    <w:rsid w:val="00991267"/>
    <w:rsid w:val="00993411"/>
    <w:rsid w:val="009946F5"/>
    <w:rsid w:val="0099520B"/>
    <w:rsid w:val="0099721A"/>
    <w:rsid w:val="00997D25"/>
    <w:rsid w:val="009A0845"/>
    <w:rsid w:val="009A0AA2"/>
    <w:rsid w:val="009A0C81"/>
    <w:rsid w:val="009A0F1A"/>
    <w:rsid w:val="009A247B"/>
    <w:rsid w:val="009A41E6"/>
    <w:rsid w:val="009A48B6"/>
    <w:rsid w:val="009B1393"/>
    <w:rsid w:val="009B13B1"/>
    <w:rsid w:val="009B165E"/>
    <w:rsid w:val="009B2452"/>
    <w:rsid w:val="009B3203"/>
    <w:rsid w:val="009B3958"/>
    <w:rsid w:val="009B4412"/>
    <w:rsid w:val="009B4501"/>
    <w:rsid w:val="009B4C15"/>
    <w:rsid w:val="009B4C3F"/>
    <w:rsid w:val="009B510A"/>
    <w:rsid w:val="009B5AAD"/>
    <w:rsid w:val="009B6BA5"/>
    <w:rsid w:val="009C055C"/>
    <w:rsid w:val="009C05DA"/>
    <w:rsid w:val="009C0A87"/>
    <w:rsid w:val="009C0A98"/>
    <w:rsid w:val="009C1476"/>
    <w:rsid w:val="009C1611"/>
    <w:rsid w:val="009C2441"/>
    <w:rsid w:val="009C3060"/>
    <w:rsid w:val="009C3ACF"/>
    <w:rsid w:val="009C43F4"/>
    <w:rsid w:val="009C4AE0"/>
    <w:rsid w:val="009C5D2E"/>
    <w:rsid w:val="009C6325"/>
    <w:rsid w:val="009C6A88"/>
    <w:rsid w:val="009D1524"/>
    <w:rsid w:val="009D233E"/>
    <w:rsid w:val="009D2410"/>
    <w:rsid w:val="009D2C2D"/>
    <w:rsid w:val="009D3A14"/>
    <w:rsid w:val="009D3DBE"/>
    <w:rsid w:val="009D4AD8"/>
    <w:rsid w:val="009D6DBD"/>
    <w:rsid w:val="009D7298"/>
    <w:rsid w:val="009D7371"/>
    <w:rsid w:val="009E09DD"/>
    <w:rsid w:val="009E1459"/>
    <w:rsid w:val="009E1F83"/>
    <w:rsid w:val="009E2410"/>
    <w:rsid w:val="009E3B12"/>
    <w:rsid w:val="009E52B2"/>
    <w:rsid w:val="009E5529"/>
    <w:rsid w:val="009E7628"/>
    <w:rsid w:val="009F032E"/>
    <w:rsid w:val="009F0E51"/>
    <w:rsid w:val="009F173A"/>
    <w:rsid w:val="009F1E40"/>
    <w:rsid w:val="009F212A"/>
    <w:rsid w:val="009F30F4"/>
    <w:rsid w:val="009F386D"/>
    <w:rsid w:val="009F3DF6"/>
    <w:rsid w:val="009F473D"/>
    <w:rsid w:val="009F49B1"/>
    <w:rsid w:val="009F6FE0"/>
    <w:rsid w:val="009F705B"/>
    <w:rsid w:val="009F71BE"/>
    <w:rsid w:val="009F7C63"/>
    <w:rsid w:val="00A00746"/>
    <w:rsid w:val="00A0136B"/>
    <w:rsid w:val="00A01C02"/>
    <w:rsid w:val="00A01CB8"/>
    <w:rsid w:val="00A03243"/>
    <w:rsid w:val="00A032B2"/>
    <w:rsid w:val="00A0498A"/>
    <w:rsid w:val="00A058C4"/>
    <w:rsid w:val="00A05E8B"/>
    <w:rsid w:val="00A06412"/>
    <w:rsid w:val="00A068F3"/>
    <w:rsid w:val="00A0737C"/>
    <w:rsid w:val="00A115C5"/>
    <w:rsid w:val="00A11F9D"/>
    <w:rsid w:val="00A126AE"/>
    <w:rsid w:val="00A12AC4"/>
    <w:rsid w:val="00A13750"/>
    <w:rsid w:val="00A17CAC"/>
    <w:rsid w:val="00A17EEF"/>
    <w:rsid w:val="00A2065A"/>
    <w:rsid w:val="00A20739"/>
    <w:rsid w:val="00A2123A"/>
    <w:rsid w:val="00A21A20"/>
    <w:rsid w:val="00A22348"/>
    <w:rsid w:val="00A224A7"/>
    <w:rsid w:val="00A2352B"/>
    <w:rsid w:val="00A23C8E"/>
    <w:rsid w:val="00A2435F"/>
    <w:rsid w:val="00A245AD"/>
    <w:rsid w:val="00A25867"/>
    <w:rsid w:val="00A2693B"/>
    <w:rsid w:val="00A27B2E"/>
    <w:rsid w:val="00A27D70"/>
    <w:rsid w:val="00A27ECF"/>
    <w:rsid w:val="00A305D6"/>
    <w:rsid w:val="00A30F4E"/>
    <w:rsid w:val="00A31B1C"/>
    <w:rsid w:val="00A31F93"/>
    <w:rsid w:val="00A3265B"/>
    <w:rsid w:val="00A33EF1"/>
    <w:rsid w:val="00A34ACF"/>
    <w:rsid w:val="00A35838"/>
    <w:rsid w:val="00A35CC8"/>
    <w:rsid w:val="00A37823"/>
    <w:rsid w:val="00A37BC8"/>
    <w:rsid w:val="00A37C36"/>
    <w:rsid w:val="00A408B7"/>
    <w:rsid w:val="00A40AB8"/>
    <w:rsid w:val="00A41A72"/>
    <w:rsid w:val="00A42311"/>
    <w:rsid w:val="00A423D5"/>
    <w:rsid w:val="00A42628"/>
    <w:rsid w:val="00A432CA"/>
    <w:rsid w:val="00A436C1"/>
    <w:rsid w:val="00A438DC"/>
    <w:rsid w:val="00A43E56"/>
    <w:rsid w:val="00A45AB5"/>
    <w:rsid w:val="00A45B75"/>
    <w:rsid w:val="00A45F04"/>
    <w:rsid w:val="00A465DC"/>
    <w:rsid w:val="00A46CFE"/>
    <w:rsid w:val="00A471F6"/>
    <w:rsid w:val="00A475BD"/>
    <w:rsid w:val="00A47824"/>
    <w:rsid w:val="00A50FF2"/>
    <w:rsid w:val="00A518E1"/>
    <w:rsid w:val="00A5193F"/>
    <w:rsid w:val="00A51E20"/>
    <w:rsid w:val="00A52B8A"/>
    <w:rsid w:val="00A53433"/>
    <w:rsid w:val="00A54970"/>
    <w:rsid w:val="00A56CE6"/>
    <w:rsid w:val="00A618EA"/>
    <w:rsid w:val="00A6197B"/>
    <w:rsid w:val="00A6290E"/>
    <w:rsid w:val="00A62991"/>
    <w:rsid w:val="00A6321A"/>
    <w:rsid w:val="00A6391D"/>
    <w:rsid w:val="00A63C35"/>
    <w:rsid w:val="00A6457B"/>
    <w:rsid w:val="00A6485E"/>
    <w:rsid w:val="00A6590B"/>
    <w:rsid w:val="00A66084"/>
    <w:rsid w:val="00A670F1"/>
    <w:rsid w:val="00A671FB"/>
    <w:rsid w:val="00A6757D"/>
    <w:rsid w:val="00A67CEF"/>
    <w:rsid w:val="00A70327"/>
    <w:rsid w:val="00A71EE9"/>
    <w:rsid w:val="00A727A3"/>
    <w:rsid w:val="00A73307"/>
    <w:rsid w:val="00A73886"/>
    <w:rsid w:val="00A73D99"/>
    <w:rsid w:val="00A761B8"/>
    <w:rsid w:val="00A769AC"/>
    <w:rsid w:val="00A7713C"/>
    <w:rsid w:val="00A77468"/>
    <w:rsid w:val="00A77E42"/>
    <w:rsid w:val="00A803CE"/>
    <w:rsid w:val="00A806AD"/>
    <w:rsid w:val="00A807D5"/>
    <w:rsid w:val="00A80D7A"/>
    <w:rsid w:val="00A80ED0"/>
    <w:rsid w:val="00A814FC"/>
    <w:rsid w:val="00A8195D"/>
    <w:rsid w:val="00A81B93"/>
    <w:rsid w:val="00A838F8"/>
    <w:rsid w:val="00A83DAD"/>
    <w:rsid w:val="00A84B6D"/>
    <w:rsid w:val="00A85027"/>
    <w:rsid w:val="00A861AC"/>
    <w:rsid w:val="00A86257"/>
    <w:rsid w:val="00A86C75"/>
    <w:rsid w:val="00A872B7"/>
    <w:rsid w:val="00A87D3F"/>
    <w:rsid w:val="00A90F9F"/>
    <w:rsid w:val="00A91E30"/>
    <w:rsid w:val="00A920E0"/>
    <w:rsid w:val="00A92644"/>
    <w:rsid w:val="00A92A9F"/>
    <w:rsid w:val="00A93E24"/>
    <w:rsid w:val="00A94029"/>
    <w:rsid w:val="00A94183"/>
    <w:rsid w:val="00A9421F"/>
    <w:rsid w:val="00A95988"/>
    <w:rsid w:val="00A95A73"/>
    <w:rsid w:val="00A9668C"/>
    <w:rsid w:val="00A96800"/>
    <w:rsid w:val="00AA0069"/>
    <w:rsid w:val="00AA1223"/>
    <w:rsid w:val="00AA12D0"/>
    <w:rsid w:val="00AA1428"/>
    <w:rsid w:val="00AA2119"/>
    <w:rsid w:val="00AA2EFA"/>
    <w:rsid w:val="00AA3014"/>
    <w:rsid w:val="00AA34A4"/>
    <w:rsid w:val="00AA3806"/>
    <w:rsid w:val="00AA3B99"/>
    <w:rsid w:val="00AA42FE"/>
    <w:rsid w:val="00AA46BB"/>
    <w:rsid w:val="00AA4DEC"/>
    <w:rsid w:val="00AA58A8"/>
    <w:rsid w:val="00AA7255"/>
    <w:rsid w:val="00AA7CB7"/>
    <w:rsid w:val="00AB0F0E"/>
    <w:rsid w:val="00AB1770"/>
    <w:rsid w:val="00AB1A56"/>
    <w:rsid w:val="00AB2015"/>
    <w:rsid w:val="00AB32FA"/>
    <w:rsid w:val="00AB4EC7"/>
    <w:rsid w:val="00AB5E4B"/>
    <w:rsid w:val="00AB6AFC"/>
    <w:rsid w:val="00AB6BBB"/>
    <w:rsid w:val="00AB7EE0"/>
    <w:rsid w:val="00AC0610"/>
    <w:rsid w:val="00AC0658"/>
    <w:rsid w:val="00AC068D"/>
    <w:rsid w:val="00AC1628"/>
    <w:rsid w:val="00AC1EDC"/>
    <w:rsid w:val="00AC200A"/>
    <w:rsid w:val="00AC2CEE"/>
    <w:rsid w:val="00AC2D3A"/>
    <w:rsid w:val="00AC4C03"/>
    <w:rsid w:val="00AC4E8F"/>
    <w:rsid w:val="00AC67A6"/>
    <w:rsid w:val="00AC729D"/>
    <w:rsid w:val="00AC7AC0"/>
    <w:rsid w:val="00AD1297"/>
    <w:rsid w:val="00AD4154"/>
    <w:rsid w:val="00AD542C"/>
    <w:rsid w:val="00AD6063"/>
    <w:rsid w:val="00AD62B4"/>
    <w:rsid w:val="00AD683A"/>
    <w:rsid w:val="00AD6B2C"/>
    <w:rsid w:val="00AD7061"/>
    <w:rsid w:val="00AD70EC"/>
    <w:rsid w:val="00AD7451"/>
    <w:rsid w:val="00AD7FD8"/>
    <w:rsid w:val="00AE25D0"/>
    <w:rsid w:val="00AE2BEC"/>
    <w:rsid w:val="00AE3B7D"/>
    <w:rsid w:val="00AE4434"/>
    <w:rsid w:val="00AE57BA"/>
    <w:rsid w:val="00AE6D6B"/>
    <w:rsid w:val="00AE6F03"/>
    <w:rsid w:val="00AE7577"/>
    <w:rsid w:val="00AF0262"/>
    <w:rsid w:val="00AF0A5A"/>
    <w:rsid w:val="00AF0A9B"/>
    <w:rsid w:val="00AF1E72"/>
    <w:rsid w:val="00AF2152"/>
    <w:rsid w:val="00AF4626"/>
    <w:rsid w:val="00AF483B"/>
    <w:rsid w:val="00B00335"/>
    <w:rsid w:val="00B00DD4"/>
    <w:rsid w:val="00B00E30"/>
    <w:rsid w:val="00B00ECD"/>
    <w:rsid w:val="00B0103D"/>
    <w:rsid w:val="00B021D4"/>
    <w:rsid w:val="00B03903"/>
    <w:rsid w:val="00B0584D"/>
    <w:rsid w:val="00B05EEA"/>
    <w:rsid w:val="00B05F2E"/>
    <w:rsid w:val="00B0693C"/>
    <w:rsid w:val="00B06C6F"/>
    <w:rsid w:val="00B0709B"/>
    <w:rsid w:val="00B10B0E"/>
    <w:rsid w:val="00B10DCD"/>
    <w:rsid w:val="00B11000"/>
    <w:rsid w:val="00B11300"/>
    <w:rsid w:val="00B114BF"/>
    <w:rsid w:val="00B139CE"/>
    <w:rsid w:val="00B14230"/>
    <w:rsid w:val="00B1510F"/>
    <w:rsid w:val="00B17038"/>
    <w:rsid w:val="00B200CC"/>
    <w:rsid w:val="00B215C0"/>
    <w:rsid w:val="00B22127"/>
    <w:rsid w:val="00B22D13"/>
    <w:rsid w:val="00B22F12"/>
    <w:rsid w:val="00B234EC"/>
    <w:rsid w:val="00B23D40"/>
    <w:rsid w:val="00B25093"/>
    <w:rsid w:val="00B252D4"/>
    <w:rsid w:val="00B252EA"/>
    <w:rsid w:val="00B25CA7"/>
    <w:rsid w:val="00B261BF"/>
    <w:rsid w:val="00B26F46"/>
    <w:rsid w:val="00B2788B"/>
    <w:rsid w:val="00B3012A"/>
    <w:rsid w:val="00B32535"/>
    <w:rsid w:val="00B32592"/>
    <w:rsid w:val="00B3357F"/>
    <w:rsid w:val="00B34259"/>
    <w:rsid w:val="00B347A4"/>
    <w:rsid w:val="00B35584"/>
    <w:rsid w:val="00B3583E"/>
    <w:rsid w:val="00B35CDA"/>
    <w:rsid w:val="00B4231B"/>
    <w:rsid w:val="00B42396"/>
    <w:rsid w:val="00B4349F"/>
    <w:rsid w:val="00B4359E"/>
    <w:rsid w:val="00B43CCC"/>
    <w:rsid w:val="00B4574E"/>
    <w:rsid w:val="00B45C39"/>
    <w:rsid w:val="00B46EF4"/>
    <w:rsid w:val="00B47405"/>
    <w:rsid w:val="00B475C4"/>
    <w:rsid w:val="00B47D1F"/>
    <w:rsid w:val="00B51007"/>
    <w:rsid w:val="00B51739"/>
    <w:rsid w:val="00B525CE"/>
    <w:rsid w:val="00B525DC"/>
    <w:rsid w:val="00B53006"/>
    <w:rsid w:val="00B5330F"/>
    <w:rsid w:val="00B544E5"/>
    <w:rsid w:val="00B55D42"/>
    <w:rsid w:val="00B55FEC"/>
    <w:rsid w:val="00B56018"/>
    <w:rsid w:val="00B56487"/>
    <w:rsid w:val="00B56B07"/>
    <w:rsid w:val="00B5720A"/>
    <w:rsid w:val="00B60C02"/>
    <w:rsid w:val="00B61FBF"/>
    <w:rsid w:val="00B6203B"/>
    <w:rsid w:val="00B6253C"/>
    <w:rsid w:val="00B63759"/>
    <w:rsid w:val="00B63BB9"/>
    <w:rsid w:val="00B63DC8"/>
    <w:rsid w:val="00B64B49"/>
    <w:rsid w:val="00B6653C"/>
    <w:rsid w:val="00B666F7"/>
    <w:rsid w:val="00B70D69"/>
    <w:rsid w:val="00B70F0E"/>
    <w:rsid w:val="00B733A2"/>
    <w:rsid w:val="00B73607"/>
    <w:rsid w:val="00B7360A"/>
    <w:rsid w:val="00B74497"/>
    <w:rsid w:val="00B75783"/>
    <w:rsid w:val="00B76282"/>
    <w:rsid w:val="00B76C40"/>
    <w:rsid w:val="00B76CE9"/>
    <w:rsid w:val="00B80618"/>
    <w:rsid w:val="00B81072"/>
    <w:rsid w:val="00B8131D"/>
    <w:rsid w:val="00B820FC"/>
    <w:rsid w:val="00B821DF"/>
    <w:rsid w:val="00B82B6C"/>
    <w:rsid w:val="00B850D0"/>
    <w:rsid w:val="00B860B4"/>
    <w:rsid w:val="00B8677F"/>
    <w:rsid w:val="00B870F2"/>
    <w:rsid w:val="00B87132"/>
    <w:rsid w:val="00B913BC"/>
    <w:rsid w:val="00B91C2F"/>
    <w:rsid w:val="00B92108"/>
    <w:rsid w:val="00B924FC"/>
    <w:rsid w:val="00B92919"/>
    <w:rsid w:val="00B932D3"/>
    <w:rsid w:val="00B93923"/>
    <w:rsid w:val="00B93BF8"/>
    <w:rsid w:val="00B93DCB"/>
    <w:rsid w:val="00B940E6"/>
    <w:rsid w:val="00B944A4"/>
    <w:rsid w:val="00B94ACB"/>
    <w:rsid w:val="00B95CF6"/>
    <w:rsid w:val="00B95D59"/>
    <w:rsid w:val="00B96FDB"/>
    <w:rsid w:val="00B972A8"/>
    <w:rsid w:val="00B97948"/>
    <w:rsid w:val="00BA0CB1"/>
    <w:rsid w:val="00BA1583"/>
    <w:rsid w:val="00BA5418"/>
    <w:rsid w:val="00BA59B9"/>
    <w:rsid w:val="00BA5C2E"/>
    <w:rsid w:val="00BA69DD"/>
    <w:rsid w:val="00BA69F5"/>
    <w:rsid w:val="00BA6EEE"/>
    <w:rsid w:val="00BA781A"/>
    <w:rsid w:val="00BB068B"/>
    <w:rsid w:val="00BB0A8D"/>
    <w:rsid w:val="00BB1F99"/>
    <w:rsid w:val="00BB2948"/>
    <w:rsid w:val="00BB3497"/>
    <w:rsid w:val="00BB4DB1"/>
    <w:rsid w:val="00BB5669"/>
    <w:rsid w:val="00BC0121"/>
    <w:rsid w:val="00BC085F"/>
    <w:rsid w:val="00BC0AD9"/>
    <w:rsid w:val="00BC14A3"/>
    <w:rsid w:val="00BC1660"/>
    <w:rsid w:val="00BC1B40"/>
    <w:rsid w:val="00BC5CDD"/>
    <w:rsid w:val="00BC79A3"/>
    <w:rsid w:val="00BD1342"/>
    <w:rsid w:val="00BD2D6C"/>
    <w:rsid w:val="00BD60BD"/>
    <w:rsid w:val="00BD6BA6"/>
    <w:rsid w:val="00BD72F2"/>
    <w:rsid w:val="00BE0700"/>
    <w:rsid w:val="00BE0AE6"/>
    <w:rsid w:val="00BE1422"/>
    <w:rsid w:val="00BE2300"/>
    <w:rsid w:val="00BE2906"/>
    <w:rsid w:val="00BE3A03"/>
    <w:rsid w:val="00BE3F7A"/>
    <w:rsid w:val="00BE4BDB"/>
    <w:rsid w:val="00BE50B0"/>
    <w:rsid w:val="00BE573B"/>
    <w:rsid w:val="00BE5DB5"/>
    <w:rsid w:val="00BE698E"/>
    <w:rsid w:val="00BE7374"/>
    <w:rsid w:val="00BF0ABE"/>
    <w:rsid w:val="00BF1358"/>
    <w:rsid w:val="00BF1C20"/>
    <w:rsid w:val="00BF21FC"/>
    <w:rsid w:val="00BF2FB6"/>
    <w:rsid w:val="00BF3106"/>
    <w:rsid w:val="00BF52FC"/>
    <w:rsid w:val="00BF5C5B"/>
    <w:rsid w:val="00BF6028"/>
    <w:rsid w:val="00BF7BC4"/>
    <w:rsid w:val="00BF7CD7"/>
    <w:rsid w:val="00C00771"/>
    <w:rsid w:val="00C00E44"/>
    <w:rsid w:val="00C016CF"/>
    <w:rsid w:val="00C01817"/>
    <w:rsid w:val="00C01D89"/>
    <w:rsid w:val="00C02510"/>
    <w:rsid w:val="00C036F0"/>
    <w:rsid w:val="00C0373F"/>
    <w:rsid w:val="00C03996"/>
    <w:rsid w:val="00C04460"/>
    <w:rsid w:val="00C0467F"/>
    <w:rsid w:val="00C07DBF"/>
    <w:rsid w:val="00C11EDE"/>
    <w:rsid w:val="00C12011"/>
    <w:rsid w:val="00C13B6B"/>
    <w:rsid w:val="00C14459"/>
    <w:rsid w:val="00C14D96"/>
    <w:rsid w:val="00C171CB"/>
    <w:rsid w:val="00C17328"/>
    <w:rsid w:val="00C174EF"/>
    <w:rsid w:val="00C20774"/>
    <w:rsid w:val="00C21306"/>
    <w:rsid w:val="00C239A3"/>
    <w:rsid w:val="00C26251"/>
    <w:rsid w:val="00C262E3"/>
    <w:rsid w:val="00C264A6"/>
    <w:rsid w:val="00C2663E"/>
    <w:rsid w:val="00C27345"/>
    <w:rsid w:val="00C27862"/>
    <w:rsid w:val="00C30B13"/>
    <w:rsid w:val="00C3162E"/>
    <w:rsid w:val="00C3256B"/>
    <w:rsid w:val="00C335B8"/>
    <w:rsid w:val="00C33A44"/>
    <w:rsid w:val="00C33AF6"/>
    <w:rsid w:val="00C34021"/>
    <w:rsid w:val="00C3445B"/>
    <w:rsid w:val="00C35C7E"/>
    <w:rsid w:val="00C35C8F"/>
    <w:rsid w:val="00C374A7"/>
    <w:rsid w:val="00C40414"/>
    <w:rsid w:val="00C40464"/>
    <w:rsid w:val="00C40548"/>
    <w:rsid w:val="00C41C37"/>
    <w:rsid w:val="00C425A8"/>
    <w:rsid w:val="00C429D3"/>
    <w:rsid w:val="00C4308C"/>
    <w:rsid w:val="00C43854"/>
    <w:rsid w:val="00C43A6F"/>
    <w:rsid w:val="00C43ACF"/>
    <w:rsid w:val="00C45BFC"/>
    <w:rsid w:val="00C45E7D"/>
    <w:rsid w:val="00C468E2"/>
    <w:rsid w:val="00C46E35"/>
    <w:rsid w:val="00C473D3"/>
    <w:rsid w:val="00C47EC9"/>
    <w:rsid w:val="00C513B0"/>
    <w:rsid w:val="00C516E0"/>
    <w:rsid w:val="00C52CFC"/>
    <w:rsid w:val="00C53099"/>
    <w:rsid w:val="00C53262"/>
    <w:rsid w:val="00C542A7"/>
    <w:rsid w:val="00C544CA"/>
    <w:rsid w:val="00C54E00"/>
    <w:rsid w:val="00C561D5"/>
    <w:rsid w:val="00C56CB5"/>
    <w:rsid w:val="00C570A2"/>
    <w:rsid w:val="00C61572"/>
    <w:rsid w:val="00C61A39"/>
    <w:rsid w:val="00C61B03"/>
    <w:rsid w:val="00C61DD0"/>
    <w:rsid w:val="00C62279"/>
    <w:rsid w:val="00C637BD"/>
    <w:rsid w:val="00C639E2"/>
    <w:rsid w:val="00C63ED3"/>
    <w:rsid w:val="00C64709"/>
    <w:rsid w:val="00C64E1B"/>
    <w:rsid w:val="00C65772"/>
    <w:rsid w:val="00C65833"/>
    <w:rsid w:val="00C66441"/>
    <w:rsid w:val="00C668ED"/>
    <w:rsid w:val="00C67553"/>
    <w:rsid w:val="00C7087F"/>
    <w:rsid w:val="00C71255"/>
    <w:rsid w:val="00C71421"/>
    <w:rsid w:val="00C71F38"/>
    <w:rsid w:val="00C7469B"/>
    <w:rsid w:val="00C75458"/>
    <w:rsid w:val="00C757F5"/>
    <w:rsid w:val="00C75F33"/>
    <w:rsid w:val="00C763F3"/>
    <w:rsid w:val="00C77108"/>
    <w:rsid w:val="00C77924"/>
    <w:rsid w:val="00C80124"/>
    <w:rsid w:val="00C81161"/>
    <w:rsid w:val="00C8175F"/>
    <w:rsid w:val="00C81B4B"/>
    <w:rsid w:val="00C81EF9"/>
    <w:rsid w:val="00C835AE"/>
    <w:rsid w:val="00C84016"/>
    <w:rsid w:val="00C846AB"/>
    <w:rsid w:val="00C85B6B"/>
    <w:rsid w:val="00C87221"/>
    <w:rsid w:val="00C873A0"/>
    <w:rsid w:val="00C9029E"/>
    <w:rsid w:val="00C910CC"/>
    <w:rsid w:val="00C9242D"/>
    <w:rsid w:val="00C927A5"/>
    <w:rsid w:val="00C94743"/>
    <w:rsid w:val="00C94A15"/>
    <w:rsid w:val="00C9510B"/>
    <w:rsid w:val="00C95957"/>
    <w:rsid w:val="00C95C4C"/>
    <w:rsid w:val="00C96169"/>
    <w:rsid w:val="00C96601"/>
    <w:rsid w:val="00C96CDB"/>
    <w:rsid w:val="00C97A03"/>
    <w:rsid w:val="00CA09CF"/>
    <w:rsid w:val="00CA12AE"/>
    <w:rsid w:val="00CA144B"/>
    <w:rsid w:val="00CA1D0F"/>
    <w:rsid w:val="00CA1F0D"/>
    <w:rsid w:val="00CA1F4E"/>
    <w:rsid w:val="00CA3BBD"/>
    <w:rsid w:val="00CA48B3"/>
    <w:rsid w:val="00CA4CAD"/>
    <w:rsid w:val="00CA4DC7"/>
    <w:rsid w:val="00CA5619"/>
    <w:rsid w:val="00CA5698"/>
    <w:rsid w:val="00CA58F1"/>
    <w:rsid w:val="00CA6037"/>
    <w:rsid w:val="00CA6D41"/>
    <w:rsid w:val="00CA7784"/>
    <w:rsid w:val="00CB050E"/>
    <w:rsid w:val="00CB0C68"/>
    <w:rsid w:val="00CB0E15"/>
    <w:rsid w:val="00CB1A01"/>
    <w:rsid w:val="00CB1E39"/>
    <w:rsid w:val="00CB210E"/>
    <w:rsid w:val="00CB26F6"/>
    <w:rsid w:val="00CB54EB"/>
    <w:rsid w:val="00CB5EDE"/>
    <w:rsid w:val="00CB627D"/>
    <w:rsid w:val="00CB62C3"/>
    <w:rsid w:val="00CB6310"/>
    <w:rsid w:val="00CB6542"/>
    <w:rsid w:val="00CB6974"/>
    <w:rsid w:val="00CB6DE8"/>
    <w:rsid w:val="00CB6F94"/>
    <w:rsid w:val="00CB75FE"/>
    <w:rsid w:val="00CC0BDC"/>
    <w:rsid w:val="00CC0F83"/>
    <w:rsid w:val="00CC1AB4"/>
    <w:rsid w:val="00CC21FB"/>
    <w:rsid w:val="00CC2862"/>
    <w:rsid w:val="00CC41DA"/>
    <w:rsid w:val="00CC44C5"/>
    <w:rsid w:val="00CC4CDE"/>
    <w:rsid w:val="00CC6AD2"/>
    <w:rsid w:val="00CC6D8E"/>
    <w:rsid w:val="00CC7E7D"/>
    <w:rsid w:val="00CC7FAF"/>
    <w:rsid w:val="00CD0017"/>
    <w:rsid w:val="00CD139C"/>
    <w:rsid w:val="00CD1EDE"/>
    <w:rsid w:val="00CD2113"/>
    <w:rsid w:val="00CD24F8"/>
    <w:rsid w:val="00CD292E"/>
    <w:rsid w:val="00CD2AE7"/>
    <w:rsid w:val="00CD2B6E"/>
    <w:rsid w:val="00CD3178"/>
    <w:rsid w:val="00CD32DD"/>
    <w:rsid w:val="00CD59BC"/>
    <w:rsid w:val="00CD5D86"/>
    <w:rsid w:val="00CD5EF0"/>
    <w:rsid w:val="00CD7261"/>
    <w:rsid w:val="00CE05D9"/>
    <w:rsid w:val="00CE2776"/>
    <w:rsid w:val="00CE2BC3"/>
    <w:rsid w:val="00CE3DF4"/>
    <w:rsid w:val="00CE3EE5"/>
    <w:rsid w:val="00CE5278"/>
    <w:rsid w:val="00CE573B"/>
    <w:rsid w:val="00CE65FD"/>
    <w:rsid w:val="00CE6D1E"/>
    <w:rsid w:val="00CE6EC2"/>
    <w:rsid w:val="00CE70C7"/>
    <w:rsid w:val="00CF0182"/>
    <w:rsid w:val="00CF03ED"/>
    <w:rsid w:val="00CF05C5"/>
    <w:rsid w:val="00CF279F"/>
    <w:rsid w:val="00CF2E42"/>
    <w:rsid w:val="00CF37C0"/>
    <w:rsid w:val="00CF40CA"/>
    <w:rsid w:val="00CF483E"/>
    <w:rsid w:val="00CF5493"/>
    <w:rsid w:val="00CF6B4F"/>
    <w:rsid w:val="00D00128"/>
    <w:rsid w:val="00D00526"/>
    <w:rsid w:val="00D00555"/>
    <w:rsid w:val="00D00E2B"/>
    <w:rsid w:val="00D023F0"/>
    <w:rsid w:val="00D052A6"/>
    <w:rsid w:val="00D0606B"/>
    <w:rsid w:val="00D06318"/>
    <w:rsid w:val="00D074FE"/>
    <w:rsid w:val="00D07E9D"/>
    <w:rsid w:val="00D10021"/>
    <w:rsid w:val="00D110BE"/>
    <w:rsid w:val="00D11560"/>
    <w:rsid w:val="00D11725"/>
    <w:rsid w:val="00D1284C"/>
    <w:rsid w:val="00D12F6C"/>
    <w:rsid w:val="00D14793"/>
    <w:rsid w:val="00D1570F"/>
    <w:rsid w:val="00D1604C"/>
    <w:rsid w:val="00D16B72"/>
    <w:rsid w:val="00D17317"/>
    <w:rsid w:val="00D219F0"/>
    <w:rsid w:val="00D23B0B"/>
    <w:rsid w:val="00D23FA0"/>
    <w:rsid w:val="00D2507C"/>
    <w:rsid w:val="00D25EFB"/>
    <w:rsid w:val="00D26B08"/>
    <w:rsid w:val="00D27541"/>
    <w:rsid w:val="00D27636"/>
    <w:rsid w:val="00D2787D"/>
    <w:rsid w:val="00D278C0"/>
    <w:rsid w:val="00D279FD"/>
    <w:rsid w:val="00D302CA"/>
    <w:rsid w:val="00D30CBD"/>
    <w:rsid w:val="00D31939"/>
    <w:rsid w:val="00D31D05"/>
    <w:rsid w:val="00D31D84"/>
    <w:rsid w:val="00D31DBC"/>
    <w:rsid w:val="00D32411"/>
    <w:rsid w:val="00D34A46"/>
    <w:rsid w:val="00D35152"/>
    <w:rsid w:val="00D362C3"/>
    <w:rsid w:val="00D36F9D"/>
    <w:rsid w:val="00D376E7"/>
    <w:rsid w:val="00D37C28"/>
    <w:rsid w:val="00D37E32"/>
    <w:rsid w:val="00D40EE3"/>
    <w:rsid w:val="00D414F5"/>
    <w:rsid w:val="00D449E1"/>
    <w:rsid w:val="00D4721B"/>
    <w:rsid w:val="00D474B3"/>
    <w:rsid w:val="00D47BFD"/>
    <w:rsid w:val="00D47EE7"/>
    <w:rsid w:val="00D50FE7"/>
    <w:rsid w:val="00D5155F"/>
    <w:rsid w:val="00D516A7"/>
    <w:rsid w:val="00D51DE6"/>
    <w:rsid w:val="00D51F1E"/>
    <w:rsid w:val="00D52407"/>
    <w:rsid w:val="00D53F3C"/>
    <w:rsid w:val="00D544B7"/>
    <w:rsid w:val="00D54C19"/>
    <w:rsid w:val="00D54C96"/>
    <w:rsid w:val="00D54DE6"/>
    <w:rsid w:val="00D55B93"/>
    <w:rsid w:val="00D570F8"/>
    <w:rsid w:val="00D5749F"/>
    <w:rsid w:val="00D576F1"/>
    <w:rsid w:val="00D60433"/>
    <w:rsid w:val="00D60776"/>
    <w:rsid w:val="00D6175B"/>
    <w:rsid w:val="00D6202B"/>
    <w:rsid w:val="00D62513"/>
    <w:rsid w:val="00D62B15"/>
    <w:rsid w:val="00D63363"/>
    <w:rsid w:val="00D64E8E"/>
    <w:rsid w:val="00D64F13"/>
    <w:rsid w:val="00D66C9F"/>
    <w:rsid w:val="00D6771D"/>
    <w:rsid w:val="00D67DAA"/>
    <w:rsid w:val="00D67F41"/>
    <w:rsid w:val="00D7005D"/>
    <w:rsid w:val="00D7324B"/>
    <w:rsid w:val="00D73D4D"/>
    <w:rsid w:val="00D74079"/>
    <w:rsid w:val="00D74208"/>
    <w:rsid w:val="00D74A00"/>
    <w:rsid w:val="00D751E2"/>
    <w:rsid w:val="00D754F1"/>
    <w:rsid w:val="00D75AC7"/>
    <w:rsid w:val="00D77036"/>
    <w:rsid w:val="00D77CAE"/>
    <w:rsid w:val="00D77D28"/>
    <w:rsid w:val="00D80B88"/>
    <w:rsid w:val="00D81FCB"/>
    <w:rsid w:val="00D829D0"/>
    <w:rsid w:val="00D82BFB"/>
    <w:rsid w:val="00D834CF"/>
    <w:rsid w:val="00D83529"/>
    <w:rsid w:val="00D8367B"/>
    <w:rsid w:val="00D83EBE"/>
    <w:rsid w:val="00D8428F"/>
    <w:rsid w:val="00D84C8C"/>
    <w:rsid w:val="00D85D8B"/>
    <w:rsid w:val="00D863EF"/>
    <w:rsid w:val="00D87A62"/>
    <w:rsid w:val="00D92D65"/>
    <w:rsid w:val="00D932AF"/>
    <w:rsid w:val="00D93975"/>
    <w:rsid w:val="00D943D7"/>
    <w:rsid w:val="00D948ED"/>
    <w:rsid w:val="00D9499C"/>
    <w:rsid w:val="00D95CFF"/>
    <w:rsid w:val="00D9692D"/>
    <w:rsid w:val="00D974C4"/>
    <w:rsid w:val="00D9767C"/>
    <w:rsid w:val="00DA2031"/>
    <w:rsid w:val="00DA45C5"/>
    <w:rsid w:val="00DA5559"/>
    <w:rsid w:val="00DA5DCC"/>
    <w:rsid w:val="00DA6269"/>
    <w:rsid w:val="00DA6532"/>
    <w:rsid w:val="00DA7306"/>
    <w:rsid w:val="00DA7CD9"/>
    <w:rsid w:val="00DB14EC"/>
    <w:rsid w:val="00DB19DC"/>
    <w:rsid w:val="00DB2EE6"/>
    <w:rsid w:val="00DB3119"/>
    <w:rsid w:val="00DB3D53"/>
    <w:rsid w:val="00DB49BF"/>
    <w:rsid w:val="00DB6016"/>
    <w:rsid w:val="00DB6B23"/>
    <w:rsid w:val="00DB7104"/>
    <w:rsid w:val="00DB7FDA"/>
    <w:rsid w:val="00DC37D3"/>
    <w:rsid w:val="00DC3C89"/>
    <w:rsid w:val="00DC3E70"/>
    <w:rsid w:val="00DC422A"/>
    <w:rsid w:val="00DC43F8"/>
    <w:rsid w:val="00DC4E3D"/>
    <w:rsid w:val="00DC59A2"/>
    <w:rsid w:val="00DC7223"/>
    <w:rsid w:val="00DC7EA5"/>
    <w:rsid w:val="00DD04E0"/>
    <w:rsid w:val="00DD205B"/>
    <w:rsid w:val="00DD240B"/>
    <w:rsid w:val="00DD48FE"/>
    <w:rsid w:val="00DD5F46"/>
    <w:rsid w:val="00DD601A"/>
    <w:rsid w:val="00DD6A1C"/>
    <w:rsid w:val="00DD6B74"/>
    <w:rsid w:val="00DE0817"/>
    <w:rsid w:val="00DE0CDF"/>
    <w:rsid w:val="00DE12C6"/>
    <w:rsid w:val="00DE1D7F"/>
    <w:rsid w:val="00DE2611"/>
    <w:rsid w:val="00DE3452"/>
    <w:rsid w:val="00DE43F1"/>
    <w:rsid w:val="00DE4A54"/>
    <w:rsid w:val="00DE4DF3"/>
    <w:rsid w:val="00DE5018"/>
    <w:rsid w:val="00DE6263"/>
    <w:rsid w:val="00DE712F"/>
    <w:rsid w:val="00DE7642"/>
    <w:rsid w:val="00DF01BD"/>
    <w:rsid w:val="00DF22EF"/>
    <w:rsid w:val="00DF2E2A"/>
    <w:rsid w:val="00DF2E6A"/>
    <w:rsid w:val="00DF339B"/>
    <w:rsid w:val="00DF358A"/>
    <w:rsid w:val="00DF6BD1"/>
    <w:rsid w:val="00DF76D8"/>
    <w:rsid w:val="00E00C8E"/>
    <w:rsid w:val="00E0192A"/>
    <w:rsid w:val="00E01BC2"/>
    <w:rsid w:val="00E01E03"/>
    <w:rsid w:val="00E01FF5"/>
    <w:rsid w:val="00E02A99"/>
    <w:rsid w:val="00E02C5E"/>
    <w:rsid w:val="00E0313A"/>
    <w:rsid w:val="00E0357B"/>
    <w:rsid w:val="00E044B4"/>
    <w:rsid w:val="00E05101"/>
    <w:rsid w:val="00E0514E"/>
    <w:rsid w:val="00E05922"/>
    <w:rsid w:val="00E0688B"/>
    <w:rsid w:val="00E12F6A"/>
    <w:rsid w:val="00E12FF9"/>
    <w:rsid w:val="00E13462"/>
    <w:rsid w:val="00E14D67"/>
    <w:rsid w:val="00E15775"/>
    <w:rsid w:val="00E1594A"/>
    <w:rsid w:val="00E15BA4"/>
    <w:rsid w:val="00E168E5"/>
    <w:rsid w:val="00E171DE"/>
    <w:rsid w:val="00E17C86"/>
    <w:rsid w:val="00E20512"/>
    <w:rsid w:val="00E20608"/>
    <w:rsid w:val="00E25204"/>
    <w:rsid w:val="00E27502"/>
    <w:rsid w:val="00E27697"/>
    <w:rsid w:val="00E2772D"/>
    <w:rsid w:val="00E30032"/>
    <w:rsid w:val="00E30049"/>
    <w:rsid w:val="00E30440"/>
    <w:rsid w:val="00E304C9"/>
    <w:rsid w:val="00E315D8"/>
    <w:rsid w:val="00E3196A"/>
    <w:rsid w:val="00E332AA"/>
    <w:rsid w:val="00E33649"/>
    <w:rsid w:val="00E3498D"/>
    <w:rsid w:val="00E35511"/>
    <w:rsid w:val="00E36400"/>
    <w:rsid w:val="00E3717E"/>
    <w:rsid w:val="00E37A2C"/>
    <w:rsid w:val="00E4072E"/>
    <w:rsid w:val="00E41859"/>
    <w:rsid w:val="00E418FF"/>
    <w:rsid w:val="00E42AEC"/>
    <w:rsid w:val="00E42BA9"/>
    <w:rsid w:val="00E45176"/>
    <w:rsid w:val="00E461BA"/>
    <w:rsid w:val="00E468D4"/>
    <w:rsid w:val="00E47A2D"/>
    <w:rsid w:val="00E51605"/>
    <w:rsid w:val="00E51CD6"/>
    <w:rsid w:val="00E52B32"/>
    <w:rsid w:val="00E52BA6"/>
    <w:rsid w:val="00E53DA9"/>
    <w:rsid w:val="00E55674"/>
    <w:rsid w:val="00E55F76"/>
    <w:rsid w:val="00E56AFF"/>
    <w:rsid w:val="00E56EC1"/>
    <w:rsid w:val="00E608FF"/>
    <w:rsid w:val="00E60A21"/>
    <w:rsid w:val="00E62337"/>
    <w:rsid w:val="00E6243C"/>
    <w:rsid w:val="00E624B4"/>
    <w:rsid w:val="00E62AE9"/>
    <w:rsid w:val="00E641D1"/>
    <w:rsid w:val="00E6708B"/>
    <w:rsid w:val="00E713BC"/>
    <w:rsid w:val="00E714FD"/>
    <w:rsid w:val="00E731E2"/>
    <w:rsid w:val="00E74207"/>
    <w:rsid w:val="00E7447D"/>
    <w:rsid w:val="00E74F4C"/>
    <w:rsid w:val="00E7546F"/>
    <w:rsid w:val="00E7559A"/>
    <w:rsid w:val="00E757DE"/>
    <w:rsid w:val="00E75E41"/>
    <w:rsid w:val="00E762C1"/>
    <w:rsid w:val="00E76461"/>
    <w:rsid w:val="00E76F95"/>
    <w:rsid w:val="00E76FD6"/>
    <w:rsid w:val="00E776DB"/>
    <w:rsid w:val="00E77BD6"/>
    <w:rsid w:val="00E77BE0"/>
    <w:rsid w:val="00E77F1D"/>
    <w:rsid w:val="00E803EC"/>
    <w:rsid w:val="00E80CA7"/>
    <w:rsid w:val="00E81077"/>
    <w:rsid w:val="00E8149D"/>
    <w:rsid w:val="00E81F69"/>
    <w:rsid w:val="00E828D9"/>
    <w:rsid w:val="00E82FE5"/>
    <w:rsid w:val="00E83095"/>
    <w:rsid w:val="00E834DB"/>
    <w:rsid w:val="00E8395A"/>
    <w:rsid w:val="00E84153"/>
    <w:rsid w:val="00E84988"/>
    <w:rsid w:val="00E85207"/>
    <w:rsid w:val="00E86134"/>
    <w:rsid w:val="00E90952"/>
    <w:rsid w:val="00E90C06"/>
    <w:rsid w:val="00E90C4F"/>
    <w:rsid w:val="00E919CE"/>
    <w:rsid w:val="00E92529"/>
    <w:rsid w:val="00E9266F"/>
    <w:rsid w:val="00E92D40"/>
    <w:rsid w:val="00E93571"/>
    <w:rsid w:val="00E93BA1"/>
    <w:rsid w:val="00E9424D"/>
    <w:rsid w:val="00E94536"/>
    <w:rsid w:val="00E9470A"/>
    <w:rsid w:val="00E9583B"/>
    <w:rsid w:val="00E96578"/>
    <w:rsid w:val="00E9777E"/>
    <w:rsid w:val="00E97866"/>
    <w:rsid w:val="00EA1901"/>
    <w:rsid w:val="00EA1F90"/>
    <w:rsid w:val="00EA2528"/>
    <w:rsid w:val="00EA25C4"/>
    <w:rsid w:val="00EA31A6"/>
    <w:rsid w:val="00EA3258"/>
    <w:rsid w:val="00EA3267"/>
    <w:rsid w:val="00EA45A2"/>
    <w:rsid w:val="00EA484C"/>
    <w:rsid w:val="00EA4B8E"/>
    <w:rsid w:val="00EA4C5B"/>
    <w:rsid w:val="00EA572B"/>
    <w:rsid w:val="00EA6203"/>
    <w:rsid w:val="00EA65E2"/>
    <w:rsid w:val="00EA6647"/>
    <w:rsid w:val="00EA6698"/>
    <w:rsid w:val="00EA79F0"/>
    <w:rsid w:val="00EA7C25"/>
    <w:rsid w:val="00EA7FEF"/>
    <w:rsid w:val="00EB0402"/>
    <w:rsid w:val="00EB081D"/>
    <w:rsid w:val="00EB0B3E"/>
    <w:rsid w:val="00EB12E4"/>
    <w:rsid w:val="00EB2134"/>
    <w:rsid w:val="00EB264C"/>
    <w:rsid w:val="00EB2B78"/>
    <w:rsid w:val="00EB4E84"/>
    <w:rsid w:val="00EB6A21"/>
    <w:rsid w:val="00EB6BC7"/>
    <w:rsid w:val="00EB77E0"/>
    <w:rsid w:val="00EB7EBF"/>
    <w:rsid w:val="00EC07C0"/>
    <w:rsid w:val="00EC0A58"/>
    <w:rsid w:val="00EC264B"/>
    <w:rsid w:val="00EC2A41"/>
    <w:rsid w:val="00EC32FD"/>
    <w:rsid w:val="00EC3499"/>
    <w:rsid w:val="00EC460B"/>
    <w:rsid w:val="00EC4875"/>
    <w:rsid w:val="00EC4C98"/>
    <w:rsid w:val="00EC4FBA"/>
    <w:rsid w:val="00EC56A6"/>
    <w:rsid w:val="00EC672C"/>
    <w:rsid w:val="00ED0CEB"/>
    <w:rsid w:val="00ED2183"/>
    <w:rsid w:val="00ED3DDA"/>
    <w:rsid w:val="00ED5743"/>
    <w:rsid w:val="00ED5AF2"/>
    <w:rsid w:val="00ED63BD"/>
    <w:rsid w:val="00ED6F35"/>
    <w:rsid w:val="00ED70F7"/>
    <w:rsid w:val="00ED7217"/>
    <w:rsid w:val="00EE018B"/>
    <w:rsid w:val="00EE0205"/>
    <w:rsid w:val="00EE1E18"/>
    <w:rsid w:val="00EE21E6"/>
    <w:rsid w:val="00EE2403"/>
    <w:rsid w:val="00EE4612"/>
    <w:rsid w:val="00EE4A87"/>
    <w:rsid w:val="00EE50F7"/>
    <w:rsid w:val="00EE643D"/>
    <w:rsid w:val="00EE7359"/>
    <w:rsid w:val="00EE76D8"/>
    <w:rsid w:val="00EE7B23"/>
    <w:rsid w:val="00EE7BAD"/>
    <w:rsid w:val="00EF133C"/>
    <w:rsid w:val="00EF1BE2"/>
    <w:rsid w:val="00EF2AF4"/>
    <w:rsid w:val="00EF3946"/>
    <w:rsid w:val="00EF43BC"/>
    <w:rsid w:val="00EF6183"/>
    <w:rsid w:val="00EF6259"/>
    <w:rsid w:val="00EF693A"/>
    <w:rsid w:val="00EF6B96"/>
    <w:rsid w:val="00EF6FE1"/>
    <w:rsid w:val="00EF7256"/>
    <w:rsid w:val="00F00F98"/>
    <w:rsid w:val="00F01D6D"/>
    <w:rsid w:val="00F01FCE"/>
    <w:rsid w:val="00F02651"/>
    <w:rsid w:val="00F02DD2"/>
    <w:rsid w:val="00F03017"/>
    <w:rsid w:val="00F03759"/>
    <w:rsid w:val="00F040ED"/>
    <w:rsid w:val="00F04530"/>
    <w:rsid w:val="00F0547F"/>
    <w:rsid w:val="00F064B9"/>
    <w:rsid w:val="00F064FE"/>
    <w:rsid w:val="00F06866"/>
    <w:rsid w:val="00F068CC"/>
    <w:rsid w:val="00F07347"/>
    <w:rsid w:val="00F0759D"/>
    <w:rsid w:val="00F07B18"/>
    <w:rsid w:val="00F115F6"/>
    <w:rsid w:val="00F11631"/>
    <w:rsid w:val="00F128A9"/>
    <w:rsid w:val="00F12AA3"/>
    <w:rsid w:val="00F134E3"/>
    <w:rsid w:val="00F1548D"/>
    <w:rsid w:val="00F15548"/>
    <w:rsid w:val="00F173D7"/>
    <w:rsid w:val="00F17A80"/>
    <w:rsid w:val="00F17AFB"/>
    <w:rsid w:val="00F201B9"/>
    <w:rsid w:val="00F20424"/>
    <w:rsid w:val="00F23B09"/>
    <w:rsid w:val="00F23E53"/>
    <w:rsid w:val="00F247FB"/>
    <w:rsid w:val="00F25CC7"/>
    <w:rsid w:val="00F27736"/>
    <w:rsid w:val="00F30420"/>
    <w:rsid w:val="00F32335"/>
    <w:rsid w:val="00F32341"/>
    <w:rsid w:val="00F325ED"/>
    <w:rsid w:val="00F32867"/>
    <w:rsid w:val="00F334D8"/>
    <w:rsid w:val="00F349AC"/>
    <w:rsid w:val="00F34B00"/>
    <w:rsid w:val="00F37503"/>
    <w:rsid w:val="00F37EF1"/>
    <w:rsid w:val="00F40CC2"/>
    <w:rsid w:val="00F4154F"/>
    <w:rsid w:val="00F419EF"/>
    <w:rsid w:val="00F41BFC"/>
    <w:rsid w:val="00F4227B"/>
    <w:rsid w:val="00F42502"/>
    <w:rsid w:val="00F4313B"/>
    <w:rsid w:val="00F43B97"/>
    <w:rsid w:val="00F43D91"/>
    <w:rsid w:val="00F441CF"/>
    <w:rsid w:val="00F44267"/>
    <w:rsid w:val="00F45F88"/>
    <w:rsid w:val="00F4687C"/>
    <w:rsid w:val="00F47866"/>
    <w:rsid w:val="00F50827"/>
    <w:rsid w:val="00F50DF9"/>
    <w:rsid w:val="00F520CB"/>
    <w:rsid w:val="00F5260B"/>
    <w:rsid w:val="00F52726"/>
    <w:rsid w:val="00F52D72"/>
    <w:rsid w:val="00F52FDD"/>
    <w:rsid w:val="00F5304C"/>
    <w:rsid w:val="00F54C45"/>
    <w:rsid w:val="00F559BB"/>
    <w:rsid w:val="00F561DE"/>
    <w:rsid w:val="00F562AA"/>
    <w:rsid w:val="00F56A98"/>
    <w:rsid w:val="00F57665"/>
    <w:rsid w:val="00F57702"/>
    <w:rsid w:val="00F57E10"/>
    <w:rsid w:val="00F6076B"/>
    <w:rsid w:val="00F610B4"/>
    <w:rsid w:val="00F618C9"/>
    <w:rsid w:val="00F6202D"/>
    <w:rsid w:val="00F623B5"/>
    <w:rsid w:val="00F6291E"/>
    <w:rsid w:val="00F62A65"/>
    <w:rsid w:val="00F65F60"/>
    <w:rsid w:val="00F6684D"/>
    <w:rsid w:val="00F66A37"/>
    <w:rsid w:val="00F67457"/>
    <w:rsid w:val="00F71280"/>
    <w:rsid w:val="00F713D2"/>
    <w:rsid w:val="00F71F6F"/>
    <w:rsid w:val="00F72766"/>
    <w:rsid w:val="00F72A7D"/>
    <w:rsid w:val="00F731E2"/>
    <w:rsid w:val="00F75756"/>
    <w:rsid w:val="00F76934"/>
    <w:rsid w:val="00F76D79"/>
    <w:rsid w:val="00F76FDC"/>
    <w:rsid w:val="00F77B0A"/>
    <w:rsid w:val="00F805F1"/>
    <w:rsid w:val="00F80E0D"/>
    <w:rsid w:val="00F813E8"/>
    <w:rsid w:val="00F81D1B"/>
    <w:rsid w:val="00F82333"/>
    <w:rsid w:val="00F834DC"/>
    <w:rsid w:val="00F844B9"/>
    <w:rsid w:val="00F852DE"/>
    <w:rsid w:val="00F854EF"/>
    <w:rsid w:val="00F8569A"/>
    <w:rsid w:val="00F858A1"/>
    <w:rsid w:val="00F85A20"/>
    <w:rsid w:val="00F85B64"/>
    <w:rsid w:val="00F85E4D"/>
    <w:rsid w:val="00F86164"/>
    <w:rsid w:val="00F86321"/>
    <w:rsid w:val="00F863DD"/>
    <w:rsid w:val="00F90826"/>
    <w:rsid w:val="00F91B19"/>
    <w:rsid w:val="00F92B53"/>
    <w:rsid w:val="00F93335"/>
    <w:rsid w:val="00F93E74"/>
    <w:rsid w:val="00F94EB3"/>
    <w:rsid w:val="00F953E9"/>
    <w:rsid w:val="00F957F0"/>
    <w:rsid w:val="00FA049C"/>
    <w:rsid w:val="00FA0ED8"/>
    <w:rsid w:val="00FA3EA5"/>
    <w:rsid w:val="00FA3F02"/>
    <w:rsid w:val="00FA489F"/>
    <w:rsid w:val="00FA5498"/>
    <w:rsid w:val="00FA550D"/>
    <w:rsid w:val="00FA5989"/>
    <w:rsid w:val="00FA61DC"/>
    <w:rsid w:val="00FA637C"/>
    <w:rsid w:val="00FA6443"/>
    <w:rsid w:val="00FA70ED"/>
    <w:rsid w:val="00FA7C91"/>
    <w:rsid w:val="00FB1156"/>
    <w:rsid w:val="00FB1761"/>
    <w:rsid w:val="00FB1DCF"/>
    <w:rsid w:val="00FB2090"/>
    <w:rsid w:val="00FB23F8"/>
    <w:rsid w:val="00FB4AF5"/>
    <w:rsid w:val="00FB4C98"/>
    <w:rsid w:val="00FB5F44"/>
    <w:rsid w:val="00FB7739"/>
    <w:rsid w:val="00FC0B69"/>
    <w:rsid w:val="00FC1D9F"/>
    <w:rsid w:val="00FC1FDA"/>
    <w:rsid w:val="00FC233C"/>
    <w:rsid w:val="00FC3003"/>
    <w:rsid w:val="00FC37D6"/>
    <w:rsid w:val="00FC466A"/>
    <w:rsid w:val="00FC49A7"/>
    <w:rsid w:val="00FC4D3F"/>
    <w:rsid w:val="00FC5626"/>
    <w:rsid w:val="00FC58D4"/>
    <w:rsid w:val="00FC6227"/>
    <w:rsid w:val="00FC62CE"/>
    <w:rsid w:val="00FC6335"/>
    <w:rsid w:val="00FC6FFF"/>
    <w:rsid w:val="00FC7665"/>
    <w:rsid w:val="00FC7903"/>
    <w:rsid w:val="00FC7CD4"/>
    <w:rsid w:val="00FD0558"/>
    <w:rsid w:val="00FD077F"/>
    <w:rsid w:val="00FD0F4C"/>
    <w:rsid w:val="00FD1574"/>
    <w:rsid w:val="00FD1A3D"/>
    <w:rsid w:val="00FD289E"/>
    <w:rsid w:val="00FD2B80"/>
    <w:rsid w:val="00FD38EB"/>
    <w:rsid w:val="00FD4B9A"/>
    <w:rsid w:val="00FD5FE4"/>
    <w:rsid w:val="00FD6260"/>
    <w:rsid w:val="00FD711F"/>
    <w:rsid w:val="00FD74D8"/>
    <w:rsid w:val="00FD75E2"/>
    <w:rsid w:val="00FD7D54"/>
    <w:rsid w:val="00FE1F8E"/>
    <w:rsid w:val="00FE26E3"/>
    <w:rsid w:val="00FE3D23"/>
    <w:rsid w:val="00FE4982"/>
    <w:rsid w:val="00FE543E"/>
    <w:rsid w:val="00FE5719"/>
    <w:rsid w:val="00FE5DA8"/>
    <w:rsid w:val="00FE6371"/>
    <w:rsid w:val="00FE69AC"/>
    <w:rsid w:val="00FE6FC5"/>
    <w:rsid w:val="00FF05F3"/>
    <w:rsid w:val="00FF3013"/>
    <w:rsid w:val="00FF3BBE"/>
    <w:rsid w:val="00FF4004"/>
    <w:rsid w:val="00FF44D9"/>
    <w:rsid w:val="00FF6508"/>
    <w:rsid w:val="00FF71F3"/>
    <w:rsid w:val="00FF76FC"/>
    <w:rsid w:val="00FF7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616A75-24AD-477D-B7A9-B2BC414E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cs="Courier New"/>
      <w:sz w:val="24"/>
      <w:szCs w:val="24"/>
    </w:rPr>
  </w:style>
  <w:style w:type="paragraph" w:styleId="Ttulo1">
    <w:name w:val="heading 1"/>
    <w:basedOn w:val="Normal"/>
    <w:link w:val="Ttulo1Char"/>
    <w:qFormat/>
    <w:rsid w:val="00B3583E"/>
    <w:pPr>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Ttulo2">
    <w:name w:val="heading 2"/>
    <w:basedOn w:val="Normal"/>
    <w:next w:val="Normal"/>
    <w:link w:val="Ttulo2Char"/>
    <w:unhideWhenUsed/>
    <w:qFormat/>
    <w:rsid w:val="00F80E0D"/>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qFormat/>
    <w:rsid w:val="00CB75FE"/>
    <w:pPr>
      <w:keepNext/>
      <w:spacing w:line="360" w:lineRule="auto"/>
      <w:jc w:val="center"/>
      <w:outlineLvl w:val="2"/>
    </w:pPr>
    <w:rPr>
      <w:rFonts w:ascii="Arial" w:hAnsi="Arial" w:cs="Arial"/>
      <w:b/>
      <w:bCs/>
      <w:sz w:val="22"/>
      <w:szCs w:val="20"/>
    </w:rPr>
  </w:style>
  <w:style w:type="paragraph" w:styleId="Ttulo4">
    <w:name w:val="heading 4"/>
    <w:basedOn w:val="Normal"/>
    <w:next w:val="Normal"/>
    <w:link w:val="Ttulo4Char"/>
    <w:qFormat/>
    <w:rsid w:val="00CB75FE"/>
    <w:pPr>
      <w:keepNext/>
      <w:tabs>
        <w:tab w:val="left" w:pos="945"/>
      </w:tabs>
      <w:outlineLvl w:val="3"/>
    </w:pPr>
    <w:rPr>
      <w:rFonts w:ascii="Times New Roman" w:hAnsi="Times New Roman" w:cs="Times New Roman"/>
      <w:b/>
      <w:bCs/>
    </w:rPr>
  </w:style>
  <w:style w:type="paragraph" w:styleId="Ttulo5">
    <w:name w:val="heading 5"/>
    <w:basedOn w:val="Normal"/>
    <w:next w:val="Normal"/>
    <w:link w:val="Ttulo5Char"/>
    <w:qFormat/>
    <w:rsid w:val="00CB75FE"/>
    <w:pPr>
      <w:keepNext/>
      <w:tabs>
        <w:tab w:val="left" w:pos="945"/>
      </w:tabs>
      <w:ind w:left="-540" w:right="-522" w:firstLine="360"/>
      <w:jc w:val="both"/>
      <w:outlineLvl w:val="4"/>
    </w:pPr>
    <w:rPr>
      <w:rFonts w:ascii="Times New Roman" w:hAnsi="Times New Roman" w:cs="Times New Roman"/>
      <w:b/>
      <w:bCs/>
      <w:sz w:val="20"/>
    </w:rPr>
  </w:style>
  <w:style w:type="paragraph" w:styleId="Ttulo6">
    <w:name w:val="heading 6"/>
    <w:basedOn w:val="Normal"/>
    <w:next w:val="Normal"/>
    <w:link w:val="Ttulo6Char"/>
    <w:qFormat/>
    <w:rsid w:val="00CB75FE"/>
    <w:pPr>
      <w:keepNext/>
      <w:ind w:left="-540" w:right="-522" w:firstLine="360"/>
      <w:jc w:val="both"/>
      <w:outlineLvl w:val="5"/>
    </w:pPr>
    <w:rPr>
      <w:rFonts w:ascii="Times New Roman" w:hAnsi="Times New Roman" w:cs="Times New Roman"/>
      <w:b/>
      <w:bCs/>
      <w:i/>
      <w:iCs/>
      <w:sz w:val="20"/>
    </w:rPr>
  </w:style>
  <w:style w:type="paragraph" w:styleId="Ttulo7">
    <w:name w:val="heading 7"/>
    <w:basedOn w:val="Normal"/>
    <w:next w:val="Normal"/>
    <w:link w:val="Ttulo7Char"/>
    <w:qFormat/>
    <w:rsid w:val="00CB75FE"/>
    <w:pPr>
      <w:keepNext/>
      <w:ind w:left="-540" w:right="-522" w:firstLine="360"/>
      <w:jc w:val="center"/>
      <w:outlineLvl w:val="6"/>
    </w:pPr>
    <w:rPr>
      <w:rFonts w:ascii="Times New Roman" w:hAnsi="Times New Roman" w:cs="Times New Roman"/>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70327"/>
    <w:pPr>
      <w:tabs>
        <w:tab w:val="center" w:pos="4252"/>
        <w:tab w:val="right" w:pos="8504"/>
      </w:tabs>
    </w:pPr>
  </w:style>
  <w:style w:type="paragraph" w:styleId="Rodap">
    <w:name w:val="footer"/>
    <w:basedOn w:val="Normal"/>
    <w:link w:val="RodapChar"/>
    <w:rsid w:val="00A70327"/>
    <w:pPr>
      <w:tabs>
        <w:tab w:val="center" w:pos="4252"/>
        <w:tab w:val="right" w:pos="8504"/>
      </w:tabs>
    </w:pPr>
  </w:style>
  <w:style w:type="paragraph" w:styleId="Textodenotaderodap">
    <w:name w:val="footnote text"/>
    <w:basedOn w:val="Normal"/>
    <w:link w:val="TextodenotaderodapChar"/>
    <w:semiHidden/>
    <w:rsid w:val="00A51E20"/>
    <w:rPr>
      <w:sz w:val="20"/>
      <w:szCs w:val="20"/>
    </w:rPr>
  </w:style>
  <w:style w:type="character" w:styleId="Refdenotaderodap">
    <w:name w:val="footnote reference"/>
    <w:semiHidden/>
    <w:rsid w:val="00A51E20"/>
    <w:rPr>
      <w:vertAlign w:val="superscript"/>
    </w:rPr>
  </w:style>
  <w:style w:type="paragraph" w:styleId="NormalWeb">
    <w:name w:val="Normal (Web)"/>
    <w:basedOn w:val="Normal"/>
    <w:uiPriority w:val="99"/>
    <w:rsid w:val="00A51E20"/>
    <w:pPr>
      <w:spacing w:before="100" w:beforeAutospacing="1" w:after="100" w:afterAutospacing="1"/>
    </w:pPr>
    <w:rPr>
      <w:rFonts w:ascii="Times New Roman" w:hAnsi="Times New Roman" w:cs="Times New Roman"/>
    </w:rPr>
  </w:style>
  <w:style w:type="table" w:styleId="Tabelacomgrade">
    <w:name w:val="Table Grid"/>
    <w:basedOn w:val="Tabelanormal"/>
    <w:uiPriority w:val="59"/>
    <w:rsid w:val="0036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semiHidden/>
    <w:rsid w:val="00756B1B"/>
    <w:rPr>
      <w:rFonts w:ascii="Tahoma" w:hAnsi="Tahoma" w:cs="Tahoma"/>
      <w:sz w:val="16"/>
      <w:szCs w:val="16"/>
    </w:rPr>
  </w:style>
  <w:style w:type="character" w:styleId="Forte">
    <w:name w:val="Strong"/>
    <w:uiPriority w:val="22"/>
    <w:qFormat/>
    <w:rsid w:val="002A09DF"/>
    <w:rPr>
      <w:b/>
      <w:bCs/>
    </w:rPr>
  </w:style>
  <w:style w:type="paragraph" w:styleId="MapadoDocumento">
    <w:name w:val="Document Map"/>
    <w:basedOn w:val="Normal"/>
    <w:semiHidden/>
    <w:rsid w:val="00726B3D"/>
    <w:pPr>
      <w:shd w:val="clear" w:color="auto" w:fill="000080"/>
    </w:pPr>
    <w:rPr>
      <w:rFonts w:ascii="Tahoma" w:hAnsi="Tahoma" w:cs="Tahoma"/>
      <w:sz w:val="20"/>
      <w:szCs w:val="20"/>
    </w:rPr>
  </w:style>
  <w:style w:type="character" w:styleId="Hyperlink">
    <w:name w:val="Hyperlink"/>
    <w:unhideWhenUsed/>
    <w:rsid w:val="00883B45"/>
    <w:rPr>
      <w:strike w:val="0"/>
      <w:dstrike w:val="0"/>
      <w:color w:val="007000"/>
      <w:u w:val="none"/>
      <w:effect w:val="none"/>
    </w:rPr>
  </w:style>
  <w:style w:type="paragraph" w:styleId="Textodenotadefim">
    <w:name w:val="endnote text"/>
    <w:basedOn w:val="Normal"/>
    <w:link w:val="TextodenotadefimChar"/>
    <w:rsid w:val="007B1468"/>
    <w:rPr>
      <w:rFonts w:cs="Times New Roman"/>
      <w:sz w:val="20"/>
      <w:szCs w:val="20"/>
      <w:lang w:val="x-none" w:eastAsia="x-none"/>
    </w:rPr>
  </w:style>
  <w:style w:type="character" w:customStyle="1" w:styleId="TextodenotadefimChar">
    <w:name w:val="Texto de nota de fim Char"/>
    <w:link w:val="Textodenotadefim"/>
    <w:rsid w:val="007B1468"/>
    <w:rPr>
      <w:rFonts w:ascii="Courier New" w:hAnsi="Courier New" w:cs="Courier New"/>
    </w:rPr>
  </w:style>
  <w:style w:type="character" w:styleId="Refdenotadefim">
    <w:name w:val="endnote reference"/>
    <w:rsid w:val="007B1468"/>
    <w:rPr>
      <w:vertAlign w:val="superscript"/>
    </w:rPr>
  </w:style>
  <w:style w:type="character" w:customStyle="1" w:styleId="apple-converted-space">
    <w:name w:val="apple-converted-space"/>
    <w:rsid w:val="007B1468"/>
  </w:style>
  <w:style w:type="character" w:styleId="nfase">
    <w:name w:val="Emphasis"/>
    <w:uiPriority w:val="20"/>
    <w:qFormat/>
    <w:rsid w:val="00D932AF"/>
    <w:rPr>
      <w:i/>
      <w:iCs/>
    </w:rPr>
  </w:style>
  <w:style w:type="character" w:customStyle="1" w:styleId="Ttulo1Char">
    <w:name w:val="Título 1 Char"/>
    <w:link w:val="Ttulo1"/>
    <w:rsid w:val="00B3583E"/>
    <w:rPr>
      <w:b/>
      <w:bCs/>
      <w:kern w:val="36"/>
      <w:sz w:val="48"/>
      <w:szCs w:val="48"/>
    </w:rPr>
  </w:style>
  <w:style w:type="character" w:customStyle="1" w:styleId="qterm2">
    <w:name w:val="qterm2"/>
    <w:rsid w:val="00C2663E"/>
  </w:style>
  <w:style w:type="character" w:customStyle="1" w:styleId="TextodenotaderodapChar">
    <w:name w:val="Texto de nota de rodapé Char"/>
    <w:link w:val="Textodenotaderodap"/>
    <w:semiHidden/>
    <w:rsid w:val="005B217C"/>
    <w:rPr>
      <w:rFonts w:ascii="Courier New" w:hAnsi="Courier New" w:cs="Courier New"/>
    </w:rPr>
  </w:style>
  <w:style w:type="paragraph" w:styleId="PargrafodaLista">
    <w:name w:val="List Paragraph"/>
    <w:basedOn w:val="Normal"/>
    <w:uiPriority w:val="34"/>
    <w:qFormat/>
    <w:rsid w:val="00C016CF"/>
    <w:pPr>
      <w:ind w:left="708"/>
    </w:pPr>
  </w:style>
  <w:style w:type="character" w:customStyle="1" w:styleId="Ttulo2Char">
    <w:name w:val="Título 2 Char"/>
    <w:link w:val="Ttulo2"/>
    <w:rsid w:val="00F80E0D"/>
    <w:rPr>
      <w:rFonts w:ascii="Calibri Light" w:eastAsia="Times New Roman" w:hAnsi="Calibri Light" w:cs="Times New Roman"/>
      <w:b/>
      <w:bCs/>
      <w:i/>
      <w:iCs/>
      <w:sz w:val="28"/>
      <w:szCs w:val="28"/>
    </w:rPr>
  </w:style>
  <w:style w:type="paragraph" w:customStyle="1" w:styleId="texto3">
    <w:name w:val="texto3"/>
    <w:basedOn w:val="Normal"/>
    <w:rsid w:val="00DB2EE6"/>
    <w:pPr>
      <w:spacing w:before="100" w:beforeAutospacing="1" w:after="100" w:afterAutospacing="1"/>
    </w:pPr>
    <w:rPr>
      <w:rFonts w:ascii="Times New Roman" w:hAnsi="Times New Roman" w:cs="Times New Roman"/>
    </w:rPr>
  </w:style>
  <w:style w:type="paragraph" w:customStyle="1" w:styleId="texto2">
    <w:name w:val="texto2"/>
    <w:basedOn w:val="Normal"/>
    <w:rsid w:val="00DB2EE6"/>
    <w:pPr>
      <w:spacing w:before="100" w:beforeAutospacing="1" w:after="100" w:afterAutospacing="1"/>
    </w:pPr>
    <w:rPr>
      <w:rFonts w:ascii="Times New Roman" w:hAnsi="Times New Roman" w:cs="Times New Roman"/>
    </w:rPr>
  </w:style>
  <w:style w:type="paragraph" w:customStyle="1" w:styleId="normal1">
    <w:name w:val="normal1"/>
    <w:basedOn w:val="Normal"/>
    <w:link w:val="normal1Char"/>
    <w:uiPriority w:val="99"/>
    <w:rsid w:val="00484462"/>
    <w:pPr>
      <w:tabs>
        <w:tab w:val="left" w:pos="1701"/>
      </w:tabs>
      <w:overflowPunct w:val="0"/>
      <w:autoSpaceDE w:val="0"/>
      <w:autoSpaceDN w:val="0"/>
      <w:adjustRightInd w:val="0"/>
      <w:ind w:firstLine="1559"/>
      <w:jc w:val="both"/>
      <w:textAlignment w:val="baseline"/>
    </w:pPr>
    <w:rPr>
      <w:rFonts w:cs="Times New Roman"/>
      <w:szCs w:val="20"/>
    </w:rPr>
  </w:style>
  <w:style w:type="paragraph" w:styleId="Pr-formataoHTML">
    <w:name w:val="HTML Preformatted"/>
    <w:basedOn w:val="Normal"/>
    <w:link w:val="Pr-formataoHTMLChar"/>
    <w:uiPriority w:val="99"/>
    <w:unhideWhenUsed/>
    <w:rsid w:val="006E4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Pr-formataoHTMLChar">
    <w:name w:val="Pré-formatação HTML Char"/>
    <w:link w:val="Pr-formataoHTML"/>
    <w:uiPriority w:val="99"/>
    <w:rsid w:val="006E4278"/>
    <w:rPr>
      <w:rFonts w:ascii="Courier New" w:hAnsi="Courier New" w:cs="Courier New"/>
    </w:rPr>
  </w:style>
  <w:style w:type="character" w:customStyle="1" w:styleId="clsinformativotextotitulo">
    <w:name w:val="clsinformativotextotitulo"/>
    <w:rsid w:val="005C77AC"/>
  </w:style>
  <w:style w:type="paragraph" w:customStyle="1" w:styleId="Corpodetexto21">
    <w:name w:val="Corpo de texto 21"/>
    <w:basedOn w:val="Normal"/>
    <w:rsid w:val="00F86321"/>
    <w:pPr>
      <w:suppressAutoHyphens/>
      <w:spacing w:after="120" w:line="480" w:lineRule="auto"/>
    </w:pPr>
    <w:rPr>
      <w:rFonts w:ascii="Times New Roman" w:hAnsi="Times New Roman" w:cs="Times New Roman"/>
      <w:sz w:val="20"/>
      <w:szCs w:val="20"/>
      <w:lang w:eastAsia="ar-SA"/>
    </w:rPr>
  </w:style>
  <w:style w:type="paragraph" w:styleId="Subttulo">
    <w:name w:val="Subtitle"/>
    <w:basedOn w:val="Normal"/>
    <w:next w:val="Normal"/>
    <w:link w:val="SubttuloChar"/>
    <w:qFormat/>
    <w:rsid w:val="00A37BC8"/>
    <w:pPr>
      <w:spacing w:after="60"/>
      <w:jc w:val="center"/>
      <w:outlineLvl w:val="1"/>
    </w:pPr>
    <w:rPr>
      <w:rFonts w:ascii="Calibri Light" w:hAnsi="Calibri Light" w:cs="Times New Roman"/>
    </w:rPr>
  </w:style>
  <w:style w:type="character" w:customStyle="1" w:styleId="SubttuloChar">
    <w:name w:val="Subtítulo Char"/>
    <w:link w:val="Subttulo"/>
    <w:rsid w:val="00A37BC8"/>
    <w:rPr>
      <w:rFonts w:ascii="Calibri Light" w:eastAsia="Times New Roman" w:hAnsi="Calibri Light" w:cs="Times New Roman"/>
      <w:sz w:val="24"/>
      <w:szCs w:val="24"/>
    </w:rPr>
  </w:style>
  <w:style w:type="character" w:customStyle="1" w:styleId="normal1Char">
    <w:name w:val="normal1 Char"/>
    <w:link w:val="normal1"/>
    <w:uiPriority w:val="99"/>
    <w:locked/>
    <w:rsid w:val="0053489E"/>
    <w:rPr>
      <w:rFonts w:ascii="Courier New" w:hAnsi="Courier New"/>
      <w:sz w:val="24"/>
    </w:rPr>
  </w:style>
  <w:style w:type="paragraph" w:customStyle="1" w:styleId="texto20">
    <w:name w:val="texto20"/>
    <w:basedOn w:val="Normal"/>
    <w:rsid w:val="00527AD2"/>
    <w:pPr>
      <w:spacing w:before="100" w:beforeAutospacing="1" w:after="100" w:afterAutospacing="1"/>
    </w:pPr>
    <w:rPr>
      <w:rFonts w:ascii="Times New Roman" w:hAnsi="Times New Roman" w:cs="Times New Roman"/>
    </w:rPr>
  </w:style>
  <w:style w:type="paragraph" w:customStyle="1" w:styleId="STF-Padro">
    <w:name w:val="STF-Padrão"/>
    <w:basedOn w:val="Normal"/>
    <w:uiPriority w:val="99"/>
    <w:rsid w:val="003D083A"/>
    <w:pPr>
      <w:widowControl w:val="0"/>
      <w:tabs>
        <w:tab w:val="left" w:pos="1701"/>
      </w:tabs>
      <w:autoSpaceDE w:val="0"/>
      <w:autoSpaceDN w:val="0"/>
      <w:adjustRightInd w:val="0"/>
      <w:spacing w:line="264" w:lineRule="auto"/>
      <w:ind w:firstLine="567"/>
      <w:jc w:val="both"/>
    </w:pPr>
    <w:rPr>
      <w:rFonts w:ascii="Palatino Linotype" w:hAnsi="Times New Roman" w:cs="Palatino Linotype"/>
      <w:sz w:val="26"/>
      <w:szCs w:val="26"/>
    </w:rPr>
  </w:style>
  <w:style w:type="paragraph" w:customStyle="1" w:styleId="artigo">
    <w:name w:val="artigo"/>
    <w:basedOn w:val="Normal"/>
    <w:rsid w:val="00266E71"/>
    <w:pPr>
      <w:spacing w:before="100" w:beforeAutospacing="1" w:after="100" w:afterAutospacing="1"/>
    </w:pPr>
    <w:rPr>
      <w:rFonts w:ascii="Times New Roman" w:hAnsi="Times New Roman" w:cs="Times New Roman"/>
    </w:rPr>
  </w:style>
  <w:style w:type="paragraph" w:customStyle="1" w:styleId="artart">
    <w:name w:val="artart"/>
    <w:basedOn w:val="Normal"/>
    <w:rsid w:val="003C2FE2"/>
    <w:pPr>
      <w:spacing w:before="100" w:beforeAutospacing="1" w:after="100" w:afterAutospacing="1"/>
    </w:pPr>
    <w:rPr>
      <w:rFonts w:ascii="Times New Roman" w:hAnsi="Times New Roman" w:cs="Times New Roman"/>
    </w:rPr>
  </w:style>
  <w:style w:type="character" w:customStyle="1" w:styleId="highlightbrs">
    <w:name w:val="highlightbrs"/>
    <w:rsid w:val="00477CE1"/>
  </w:style>
  <w:style w:type="paragraph" w:customStyle="1" w:styleId="texto1">
    <w:name w:val="texto1"/>
    <w:basedOn w:val="Normal"/>
    <w:rsid w:val="007F7C85"/>
    <w:pPr>
      <w:spacing w:before="100" w:beforeAutospacing="1" w:after="100" w:afterAutospacing="1"/>
    </w:pPr>
    <w:rPr>
      <w:rFonts w:ascii="Times New Roman" w:hAnsi="Times New Roman" w:cs="Times New Roman"/>
    </w:rPr>
  </w:style>
  <w:style w:type="character" w:customStyle="1" w:styleId="Ttulo3Char">
    <w:name w:val="Título 3 Char"/>
    <w:link w:val="Ttulo3"/>
    <w:rsid w:val="00CB75FE"/>
    <w:rPr>
      <w:rFonts w:ascii="Arial" w:hAnsi="Arial" w:cs="Arial"/>
      <w:b/>
      <w:bCs/>
      <w:sz w:val="22"/>
    </w:rPr>
  </w:style>
  <w:style w:type="character" w:customStyle="1" w:styleId="Ttulo4Char">
    <w:name w:val="Título 4 Char"/>
    <w:link w:val="Ttulo4"/>
    <w:rsid w:val="00CB75FE"/>
    <w:rPr>
      <w:b/>
      <w:bCs/>
      <w:sz w:val="24"/>
      <w:szCs w:val="24"/>
    </w:rPr>
  </w:style>
  <w:style w:type="character" w:customStyle="1" w:styleId="Ttulo5Char">
    <w:name w:val="Título 5 Char"/>
    <w:link w:val="Ttulo5"/>
    <w:rsid w:val="00CB75FE"/>
    <w:rPr>
      <w:b/>
      <w:bCs/>
      <w:szCs w:val="24"/>
    </w:rPr>
  </w:style>
  <w:style w:type="character" w:customStyle="1" w:styleId="Ttulo6Char">
    <w:name w:val="Título 6 Char"/>
    <w:link w:val="Ttulo6"/>
    <w:rsid w:val="00CB75FE"/>
    <w:rPr>
      <w:b/>
      <w:bCs/>
      <w:i/>
      <w:iCs/>
      <w:szCs w:val="24"/>
    </w:rPr>
  </w:style>
  <w:style w:type="character" w:customStyle="1" w:styleId="Ttulo7Char">
    <w:name w:val="Título 7 Char"/>
    <w:link w:val="Ttulo7"/>
    <w:rsid w:val="00CB75FE"/>
    <w:rPr>
      <w:b/>
      <w:bCs/>
      <w:sz w:val="28"/>
      <w:szCs w:val="24"/>
    </w:rPr>
  </w:style>
  <w:style w:type="character" w:customStyle="1" w:styleId="CabealhoChar">
    <w:name w:val="Cabeçalho Char"/>
    <w:link w:val="Cabealho"/>
    <w:uiPriority w:val="99"/>
    <w:rsid w:val="00CB75FE"/>
    <w:rPr>
      <w:rFonts w:ascii="Courier New" w:hAnsi="Courier New" w:cs="Courier New"/>
      <w:sz w:val="24"/>
      <w:szCs w:val="24"/>
    </w:rPr>
  </w:style>
  <w:style w:type="character" w:customStyle="1" w:styleId="RodapChar">
    <w:name w:val="Rodapé Char"/>
    <w:link w:val="Rodap"/>
    <w:rsid w:val="00CB75FE"/>
    <w:rPr>
      <w:rFonts w:ascii="Courier New" w:hAnsi="Courier New" w:cs="Courier New"/>
      <w:sz w:val="24"/>
      <w:szCs w:val="24"/>
    </w:rPr>
  </w:style>
  <w:style w:type="character" w:customStyle="1" w:styleId="TextodebaloChar">
    <w:name w:val="Texto de balão Char"/>
    <w:link w:val="Textodebalo"/>
    <w:semiHidden/>
    <w:rsid w:val="00CB75FE"/>
    <w:rPr>
      <w:rFonts w:ascii="Tahoma" w:hAnsi="Tahoma" w:cs="Tahoma"/>
      <w:sz w:val="16"/>
      <w:szCs w:val="16"/>
    </w:rPr>
  </w:style>
  <w:style w:type="paragraph" w:styleId="SemEspaamento">
    <w:name w:val="No Spacing"/>
    <w:uiPriority w:val="1"/>
    <w:qFormat/>
    <w:rsid w:val="00CB75FE"/>
    <w:rPr>
      <w:rFonts w:ascii="Calibri" w:eastAsia="Calibri" w:hAnsi="Calibri"/>
      <w:sz w:val="22"/>
      <w:szCs w:val="22"/>
      <w:lang w:eastAsia="en-US"/>
    </w:rPr>
  </w:style>
  <w:style w:type="paragraph" w:customStyle="1" w:styleId="ALTERNATIVA">
    <w:name w:val="ALTERNATIVA"/>
    <w:basedOn w:val="Normal"/>
    <w:uiPriority w:val="99"/>
    <w:rsid w:val="00CB75FE"/>
    <w:pPr>
      <w:widowControl w:val="0"/>
      <w:autoSpaceDE w:val="0"/>
      <w:autoSpaceDN w:val="0"/>
      <w:adjustRightInd w:val="0"/>
      <w:spacing w:after="57" w:line="220" w:lineRule="atLeast"/>
      <w:ind w:left="283" w:hanging="283"/>
      <w:jc w:val="both"/>
      <w:textAlignment w:val="center"/>
    </w:pPr>
    <w:rPr>
      <w:rFonts w:ascii="Myriad Pro" w:hAnsi="Myriad Pro" w:cs="Myriad Pro"/>
      <w:color w:val="000000"/>
      <w:sz w:val="18"/>
      <w:szCs w:val="18"/>
      <w:lang w:eastAsia="en-US"/>
    </w:rPr>
  </w:style>
  <w:style w:type="paragraph" w:customStyle="1" w:styleId="QUESTO-ENUNCIADO">
    <w:name w:val="QUESTÃO - ENUNCIADO"/>
    <w:basedOn w:val="ALTERNATIVA"/>
    <w:uiPriority w:val="99"/>
    <w:rsid w:val="00CB75FE"/>
    <w:pPr>
      <w:pBdr>
        <w:top w:val="single" w:sz="8" w:space="11" w:color="000000"/>
      </w:pBdr>
      <w:tabs>
        <w:tab w:val="left" w:pos="340"/>
      </w:tabs>
      <w:spacing w:before="170"/>
      <w:ind w:left="0" w:firstLine="0"/>
    </w:pPr>
  </w:style>
  <w:style w:type="character" w:customStyle="1" w:styleId="BOLD">
    <w:name w:val="BOLD"/>
    <w:uiPriority w:val="99"/>
    <w:rsid w:val="00CB75FE"/>
    <w:rPr>
      <w:b/>
      <w:bCs/>
      <w:u w:val="none"/>
    </w:rPr>
  </w:style>
  <w:style w:type="paragraph" w:customStyle="1" w:styleId="info">
    <w:name w:val="info"/>
    <w:basedOn w:val="Normal"/>
    <w:rsid w:val="00CB75FE"/>
    <w:pPr>
      <w:spacing w:before="100" w:beforeAutospacing="1" w:after="100" w:afterAutospacing="1"/>
    </w:pPr>
    <w:rPr>
      <w:rFonts w:ascii="Times New Roman" w:hAnsi="Times New Roman" w:cs="Times New Roman"/>
    </w:rPr>
  </w:style>
  <w:style w:type="paragraph" w:customStyle="1" w:styleId="snippet">
    <w:name w:val="snippet"/>
    <w:basedOn w:val="Normal"/>
    <w:rsid w:val="00CB75FE"/>
    <w:pPr>
      <w:spacing w:before="100" w:beforeAutospacing="1" w:after="100" w:afterAutospacing="1"/>
    </w:pPr>
    <w:rPr>
      <w:rFonts w:ascii="Times New Roman" w:hAnsi="Times New Roman" w:cs="Times New Roman"/>
    </w:rPr>
  </w:style>
  <w:style w:type="paragraph" w:customStyle="1" w:styleId="ittext">
    <w:name w:val="ittext"/>
    <w:basedOn w:val="Normal"/>
    <w:rsid w:val="00CB75FE"/>
    <w:pPr>
      <w:spacing w:before="100" w:beforeAutospacing="1" w:after="100" w:afterAutospacing="1"/>
    </w:pPr>
    <w:rPr>
      <w:rFonts w:ascii="Times New Roman" w:hAnsi="Times New Roman" w:cs="Times New Roman"/>
    </w:rPr>
  </w:style>
  <w:style w:type="paragraph" w:styleId="Recuodecorpodetexto3">
    <w:name w:val="Body Text Indent 3"/>
    <w:basedOn w:val="Normal"/>
    <w:link w:val="Recuodecorpodetexto3Char"/>
    <w:rsid w:val="00CB75FE"/>
    <w:pPr>
      <w:ind w:firstLine="360"/>
      <w:jc w:val="both"/>
    </w:pPr>
    <w:rPr>
      <w:rFonts w:ascii="Times New Roman" w:hAnsi="Times New Roman" w:cs="Times New Roman"/>
    </w:rPr>
  </w:style>
  <w:style w:type="character" w:customStyle="1" w:styleId="Recuodecorpodetexto3Char">
    <w:name w:val="Recuo de corpo de texto 3 Char"/>
    <w:link w:val="Recuodecorpodetexto3"/>
    <w:rsid w:val="00CB75FE"/>
    <w:rPr>
      <w:sz w:val="24"/>
      <w:szCs w:val="24"/>
    </w:rPr>
  </w:style>
  <w:style w:type="paragraph" w:styleId="Recuodecorpodetexto">
    <w:name w:val="Body Text Indent"/>
    <w:basedOn w:val="Normal"/>
    <w:link w:val="RecuodecorpodetextoChar"/>
    <w:unhideWhenUsed/>
    <w:rsid w:val="00CB75FE"/>
    <w:pPr>
      <w:spacing w:after="120" w:line="276" w:lineRule="auto"/>
      <w:ind w:left="283"/>
    </w:pPr>
    <w:rPr>
      <w:rFonts w:ascii="Calibri" w:eastAsia="Calibri" w:hAnsi="Calibri" w:cs="Times New Roman"/>
      <w:sz w:val="22"/>
      <w:szCs w:val="22"/>
      <w:lang w:eastAsia="en-US"/>
    </w:rPr>
  </w:style>
  <w:style w:type="character" w:customStyle="1" w:styleId="RecuodecorpodetextoChar">
    <w:name w:val="Recuo de corpo de texto Char"/>
    <w:link w:val="Recuodecorpodetexto"/>
    <w:rsid w:val="00CB75FE"/>
    <w:rPr>
      <w:rFonts w:ascii="Calibri" w:eastAsia="Calibri" w:hAnsi="Calibri"/>
      <w:sz w:val="22"/>
      <w:szCs w:val="22"/>
      <w:lang w:eastAsia="en-US"/>
    </w:rPr>
  </w:style>
  <w:style w:type="paragraph" w:styleId="Recuodecorpodetexto2">
    <w:name w:val="Body Text Indent 2"/>
    <w:basedOn w:val="Normal"/>
    <w:link w:val="Recuodecorpodetexto2Char"/>
    <w:unhideWhenUsed/>
    <w:rsid w:val="00CB75FE"/>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link w:val="Recuodecorpodetexto2"/>
    <w:rsid w:val="00CB75FE"/>
    <w:rPr>
      <w:rFonts w:ascii="Calibri" w:eastAsia="Calibri" w:hAnsi="Calibri"/>
      <w:sz w:val="22"/>
      <w:szCs w:val="22"/>
      <w:lang w:eastAsia="en-US"/>
    </w:rPr>
  </w:style>
  <w:style w:type="paragraph" w:styleId="Textoembloco">
    <w:name w:val="Block Text"/>
    <w:basedOn w:val="Normal"/>
    <w:rsid w:val="00CB75FE"/>
    <w:pPr>
      <w:ind w:left="-540" w:right="-522" w:firstLine="360"/>
      <w:jc w:val="both"/>
    </w:pPr>
    <w:rPr>
      <w:rFonts w:ascii="Times New Roman" w:hAnsi="Times New Roman" w:cs="Times New Roman"/>
      <w:sz w:val="20"/>
    </w:rPr>
  </w:style>
  <w:style w:type="paragraph" w:customStyle="1" w:styleId="ENUNCIADO">
    <w:name w:val="ENUNCIADO"/>
    <w:basedOn w:val="Normal"/>
    <w:uiPriority w:val="99"/>
    <w:rsid w:val="00CB75FE"/>
    <w:pPr>
      <w:widowControl w:val="0"/>
      <w:tabs>
        <w:tab w:val="left" w:pos="255"/>
      </w:tabs>
      <w:autoSpaceDE w:val="0"/>
      <w:autoSpaceDN w:val="0"/>
      <w:adjustRightInd w:val="0"/>
      <w:spacing w:before="85" w:after="43" w:line="288" w:lineRule="auto"/>
      <w:jc w:val="both"/>
      <w:textAlignment w:val="center"/>
    </w:pPr>
    <w:rPr>
      <w:rFonts w:ascii="Calibri" w:hAnsi="Calibri" w:cs="Calibri"/>
      <w:color w:val="000000"/>
      <w:sz w:val="18"/>
      <w:szCs w:val="18"/>
    </w:rPr>
  </w:style>
  <w:style w:type="character" w:customStyle="1" w:styleId="bold0">
    <w:name w:val="bold"/>
    <w:uiPriority w:val="99"/>
    <w:rsid w:val="00CB75FE"/>
    <w:rPr>
      <w:b/>
    </w:rPr>
  </w:style>
  <w:style w:type="character" w:customStyle="1" w:styleId="highlightbrs1">
    <w:name w:val="highlightbrs1"/>
    <w:rsid w:val="00CB75FE"/>
    <w:rPr>
      <w:b/>
      <w:bCs/>
      <w:color w:val="FF0000"/>
    </w:rPr>
  </w:style>
  <w:style w:type="character" w:customStyle="1" w:styleId="WINGDINGS">
    <w:name w:val="WINGDINGS"/>
    <w:uiPriority w:val="99"/>
    <w:rsid w:val="00CB75FE"/>
    <w:rPr>
      <w:rFonts w:ascii="Wingdings" w:hAnsi="Wingdings" w:cs="Wingdings"/>
      <w:color w:val="000000"/>
    </w:rPr>
  </w:style>
  <w:style w:type="character" w:customStyle="1" w:styleId="ITALIC">
    <w:name w:val="ITALIC"/>
    <w:uiPriority w:val="99"/>
    <w:rsid w:val="00CB75FE"/>
    <w:rPr>
      <w:i/>
      <w:iCs/>
    </w:rPr>
  </w:style>
  <w:style w:type="paragraph" w:customStyle="1" w:styleId="Default">
    <w:name w:val="Default"/>
    <w:rsid w:val="00CB75FE"/>
    <w:pPr>
      <w:autoSpaceDE w:val="0"/>
      <w:autoSpaceDN w:val="0"/>
      <w:adjustRightInd w:val="0"/>
    </w:pPr>
    <w:rPr>
      <w:rFonts w:ascii="Calibri" w:eastAsia="Calibri" w:hAnsi="Calibri" w:cs="Calibri"/>
      <w:color w:val="000000"/>
      <w:sz w:val="24"/>
      <w:szCs w:val="24"/>
      <w:lang w:eastAsia="en-US"/>
    </w:rPr>
  </w:style>
  <w:style w:type="paragraph" w:styleId="Corpodetexto">
    <w:name w:val="Body Text"/>
    <w:basedOn w:val="Normal"/>
    <w:link w:val="CorpodetextoChar"/>
    <w:unhideWhenUsed/>
    <w:rsid w:val="00CB75FE"/>
    <w:pPr>
      <w:spacing w:after="120" w:line="276" w:lineRule="auto"/>
    </w:pPr>
    <w:rPr>
      <w:rFonts w:ascii="Calibri" w:eastAsia="Calibri" w:hAnsi="Calibri" w:cs="Times New Roman"/>
      <w:sz w:val="22"/>
      <w:szCs w:val="22"/>
      <w:lang w:eastAsia="en-US"/>
    </w:rPr>
  </w:style>
  <w:style w:type="character" w:customStyle="1" w:styleId="CorpodetextoChar">
    <w:name w:val="Corpo de texto Char"/>
    <w:link w:val="Corpodetexto"/>
    <w:rsid w:val="00CB75FE"/>
    <w:rPr>
      <w:rFonts w:ascii="Calibri" w:eastAsia="Calibri" w:hAnsi="Calibri"/>
      <w:sz w:val="22"/>
      <w:szCs w:val="22"/>
      <w:lang w:eastAsia="en-US"/>
    </w:rPr>
  </w:style>
  <w:style w:type="paragraph" w:styleId="Corpodetexto2">
    <w:name w:val="Body Text 2"/>
    <w:basedOn w:val="Normal"/>
    <w:link w:val="Corpodetexto2Char"/>
    <w:unhideWhenUsed/>
    <w:rsid w:val="00CB75FE"/>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link w:val="Corpodetexto2"/>
    <w:rsid w:val="00CB75FE"/>
    <w:rPr>
      <w:rFonts w:ascii="Calibri" w:eastAsia="Calibri" w:hAnsi="Calibri"/>
      <w:sz w:val="22"/>
      <w:szCs w:val="22"/>
      <w:lang w:eastAsia="en-US"/>
    </w:rPr>
  </w:style>
  <w:style w:type="paragraph" w:styleId="Ttulo">
    <w:name w:val="Title"/>
    <w:basedOn w:val="Normal"/>
    <w:link w:val="TtuloChar"/>
    <w:qFormat/>
    <w:rsid w:val="00CB75FE"/>
    <w:pPr>
      <w:spacing w:line="360" w:lineRule="auto"/>
      <w:jc w:val="center"/>
    </w:pPr>
    <w:rPr>
      <w:rFonts w:ascii="Arial" w:hAnsi="Arial" w:cs="Arial"/>
      <w:b/>
      <w:bCs/>
      <w:u w:val="single"/>
    </w:rPr>
  </w:style>
  <w:style w:type="character" w:customStyle="1" w:styleId="TtuloChar">
    <w:name w:val="Título Char"/>
    <w:link w:val="Ttulo"/>
    <w:rsid w:val="00CB75FE"/>
    <w:rPr>
      <w:rFonts w:ascii="Arial" w:hAnsi="Arial" w:cs="Arial"/>
      <w:b/>
      <w:bCs/>
      <w:sz w:val="24"/>
      <w:szCs w:val="24"/>
      <w:u w:val="single"/>
    </w:rPr>
  </w:style>
  <w:style w:type="character" w:styleId="Nmerodepgina">
    <w:name w:val="page number"/>
    <w:rsid w:val="00CB75FE"/>
  </w:style>
  <w:style w:type="paragraph" w:styleId="Corpodetexto3">
    <w:name w:val="Body Text 3"/>
    <w:basedOn w:val="Normal"/>
    <w:link w:val="Corpodetexto3Char"/>
    <w:rsid w:val="00CB75FE"/>
    <w:pPr>
      <w:spacing w:line="360" w:lineRule="auto"/>
      <w:jc w:val="both"/>
    </w:pPr>
    <w:rPr>
      <w:rFonts w:ascii="Arial" w:hAnsi="Arial" w:cs="Arial"/>
    </w:rPr>
  </w:style>
  <w:style w:type="character" w:customStyle="1" w:styleId="Corpodetexto3Char">
    <w:name w:val="Corpo de texto 3 Char"/>
    <w:link w:val="Corpodetexto3"/>
    <w:rsid w:val="00CB75FE"/>
    <w:rPr>
      <w:rFonts w:ascii="Arial" w:hAnsi="Arial" w:cs="Arial"/>
      <w:sz w:val="24"/>
      <w:szCs w:val="24"/>
    </w:rPr>
  </w:style>
  <w:style w:type="character" w:customStyle="1" w:styleId="modulo1">
    <w:name w:val="modulo1"/>
    <w:rsid w:val="00CB75FE"/>
    <w:rPr>
      <w:rFonts w:ascii="Verdana" w:hAnsi="Verdana" w:hint="default"/>
      <w:strike w:val="0"/>
      <w:dstrike w:val="0"/>
      <w:color w:val="000000"/>
      <w:sz w:val="13"/>
      <w:szCs w:val="13"/>
      <w:u w:val="none"/>
      <w:effect w:val="none"/>
      <w:shd w:val="clear" w:color="auto" w:fill="auto"/>
    </w:rPr>
  </w:style>
  <w:style w:type="character" w:customStyle="1" w:styleId="modulo2">
    <w:name w:val="modulo2"/>
    <w:rsid w:val="00CB75FE"/>
    <w:rPr>
      <w:rFonts w:ascii="Verdana" w:hAnsi="Verdana" w:hint="default"/>
      <w:strike w:val="0"/>
      <w:dstrike w:val="0"/>
      <w:color w:val="000000"/>
      <w:sz w:val="13"/>
      <w:szCs w:val="13"/>
      <w:u w:val="none"/>
      <w:effect w:val="none"/>
      <w:shd w:val="clear" w:color="auto" w:fill="auto"/>
    </w:rPr>
  </w:style>
  <w:style w:type="character" w:customStyle="1" w:styleId="modulo3">
    <w:name w:val="modulo3"/>
    <w:rsid w:val="00CB75FE"/>
    <w:rPr>
      <w:rFonts w:ascii="Verdana" w:hAnsi="Verdana" w:hint="default"/>
      <w:strike w:val="0"/>
      <w:dstrike w:val="0"/>
      <w:color w:val="000000"/>
      <w:sz w:val="13"/>
      <w:szCs w:val="13"/>
      <w:u w:val="none"/>
      <w:effect w:val="none"/>
      <w:shd w:val="clear" w:color="auto" w:fill="auto"/>
    </w:rPr>
  </w:style>
  <w:style w:type="character" w:customStyle="1" w:styleId="modulo4">
    <w:name w:val="modulo4"/>
    <w:rsid w:val="00CB75FE"/>
    <w:rPr>
      <w:rFonts w:ascii="Verdana" w:hAnsi="Verdana" w:hint="default"/>
      <w:strike w:val="0"/>
      <w:dstrike w:val="0"/>
      <w:color w:val="000000"/>
      <w:sz w:val="13"/>
      <w:szCs w:val="13"/>
      <w:u w:val="none"/>
      <w:effect w:val="none"/>
      <w:shd w:val="clear" w:color="auto" w:fill="auto"/>
    </w:rPr>
  </w:style>
  <w:style w:type="character" w:styleId="HiperlinkVisitado">
    <w:name w:val="FollowedHyperlink"/>
    <w:uiPriority w:val="99"/>
    <w:unhideWhenUsed/>
    <w:rsid w:val="00CB75FE"/>
    <w:rPr>
      <w:color w:val="800080"/>
      <w:u w:val="single"/>
    </w:rPr>
  </w:style>
  <w:style w:type="paragraph" w:customStyle="1" w:styleId="TITULO1">
    <w:name w:val="TITULO 1"/>
    <w:basedOn w:val="Normal"/>
    <w:uiPriority w:val="99"/>
    <w:rsid w:val="00CB75FE"/>
    <w:pPr>
      <w:widowControl w:val="0"/>
      <w:autoSpaceDE w:val="0"/>
      <w:autoSpaceDN w:val="0"/>
      <w:adjustRightInd w:val="0"/>
      <w:spacing w:before="113" w:after="57" w:line="288" w:lineRule="auto"/>
      <w:jc w:val="both"/>
      <w:textAlignment w:val="center"/>
    </w:pPr>
    <w:rPr>
      <w:rFonts w:ascii="Myriad Pro" w:hAnsi="Myriad Pro" w:cs="Myriad Pro"/>
      <w:b/>
      <w:bCs/>
      <w:caps/>
      <w:color w:val="000000"/>
      <w:spacing w:val="-2"/>
      <w:sz w:val="16"/>
      <w:szCs w:val="16"/>
      <w:lang w:eastAsia="en-US"/>
    </w:rPr>
  </w:style>
  <w:style w:type="paragraph" w:customStyle="1" w:styleId="TITULO0">
    <w:name w:val="TITULO 0"/>
    <w:basedOn w:val="TITULO1"/>
    <w:uiPriority w:val="99"/>
    <w:rsid w:val="00CB75FE"/>
    <w:pPr>
      <w:pBdr>
        <w:top w:val="single" w:sz="16" w:space="9" w:color="000000"/>
      </w:pBdr>
      <w:tabs>
        <w:tab w:val="left" w:pos="0"/>
      </w:tabs>
      <w:spacing w:before="340" w:after="170"/>
    </w:pPr>
    <w:rPr>
      <w:position w:val="-6"/>
      <w:sz w:val="20"/>
      <w:szCs w:val="20"/>
    </w:rPr>
  </w:style>
  <w:style w:type="paragraph" w:customStyle="1" w:styleId="TITULO2">
    <w:name w:val="TITULO 2"/>
    <w:basedOn w:val="TITULO1"/>
    <w:uiPriority w:val="99"/>
    <w:rsid w:val="00CB75FE"/>
  </w:style>
  <w:style w:type="paragraph" w:customStyle="1" w:styleId="INFORMATIVOchamada">
    <w:name w:val="INFORMATIVO chamada"/>
    <w:basedOn w:val="Normal"/>
    <w:uiPriority w:val="99"/>
    <w:rsid w:val="00CB75FE"/>
    <w:pPr>
      <w:widowControl w:val="0"/>
      <w:tabs>
        <w:tab w:val="left" w:pos="170"/>
      </w:tabs>
      <w:autoSpaceDE w:val="0"/>
      <w:autoSpaceDN w:val="0"/>
      <w:adjustRightInd w:val="0"/>
      <w:spacing w:before="57" w:after="28" w:line="288" w:lineRule="auto"/>
      <w:ind w:left="170" w:hanging="170"/>
      <w:jc w:val="both"/>
      <w:textAlignment w:val="center"/>
    </w:pPr>
    <w:rPr>
      <w:rFonts w:ascii="Myriad Pro" w:eastAsia="MS Mincho" w:hAnsi="Myriad Pro" w:cs="Myriad Pro"/>
      <w:b/>
      <w:bCs/>
      <w:i/>
      <w:iCs/>
      <w:color w:val="000000"/>
      <w:spacing w:val="-1"/>
      <w:sz w:val="14"/>
      <w:szCs w:val="14"/>
    </w:rPr>
  </w:style>
  <w:style w:type="paragraph" w:customStyle="1" w:styleId="informativo">
    <w:name w:val="informativo"/>
    <w:basedOn w:val="Normal"/>
    <w:uiPriority w:val="99"/>
    <w:rsid w:val="00CB75FE"/>
    <w:pPr>
      <w:widowControl w:val="0"/>
      <w:tabs>
        <w:tab w:val="left" w:pos="340"/>
      </w:tabs>
      <w:autoSpaceDE w:val="0"/>
      <w:autoSpaceDN w:val="0"/>
      <w:adjustRightInd w:val="0"/>
      <w:spacing w:after="28" w:line="288" w:lineRule="auto"/>
      <w:ind w:left="170"/>
      <w:jc w:val="both"/>
      <w:textAlignment w:val="center"/>
    </w:pPr>
    <w:rPr>
      <w:rFonts w:ascii="Myriad Pro" w:eastAsia="MS Mincho" w:hAnsi="Myriad Pro" w:cs="Myriad Pro"/>
      <w:color w:val="000000"/>
      <w:sz w:val="14"/>
      <w:szCs w:val="14"/>
    </w:rPr>
  </w:style>
  <w:style w:type="paragraph" w:customStyle="1" w:styleId="paragraph">
    <w:name w:val="paragraph"/>
    <w:basedOn w:val="Normal"/>
    <w:rsid w:val="00ED721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486">
      <w:bodyDiv w:val="1"/>
      <w:marLeft w:val="0"/>
      <w:marRight w:val="0"/>
      <w:marTop w:val="0"/>
      <w:marBottom w:val="0"/>
      <w:divBdr>
        <w:top w:val="none" w:sz="0" w:space="0" w:color="auto"/>
        <w:left w:val="none" w:sz="0" w:space="0" w:color="auto"/>
        <w:bottom w:val="none" w:sz="0" w:space="0" w:color="auto"/>
        <w:right w:val="none" w:sz="0" w:space="0" w:color="auto"/>
      </w:divBdr>
    </w:div>
    <w:div w:id="16468435">
      <w:bodyDiv w:val="1"/>
      <w:marLeft w:val="0"/>
      <w:marRight w:val="0"/>
      <w:marTop w:val="0"/>
      <w:marBottom w:val="0"/>
      <w:divBdr>
        <w:top w:val="none" w:sz="0" w:space="0" w:color="auto"/>
        <w:left w:val="none" w:sz="0" w:space="0" w:color="auto"/>
        <w:bottom w:val="none" w:sz="0" w:space="0" w:color="auto"/>
        <w:right w:val="none" w:sz="0" w:space="0" w:color="auto"/>
      </w:divBdr>
    </w:div>
    <w:div w:id="46339183">
      <w:bodyDiv w:val="1"/>
      <w:marLeft w:val="0"/>
      <w:marRight w:val="0"/>
      <w:marTop w:val="0"/>
      <w:marBottom w:val="0"/>
      <w:divBdr>
        <w:top w:val="none" w:sz="0" w:space="0" w:color="auto"/>
        <w:left w:val="none" w:sz="0" w:space="0" w:color="auto"/>
        <w:bottom w:val="none" w:sz="0" w:space="0" w:color="auto"/>
        <w:right w:val="none" w:sz="0" w:space="0" w:color="auto"/>
      </w:divBdr>
    </w:div>
    <w:div w:id="69348245">
      <w:bodyDiv w:val="1"/>
      <w:marLeft w:val="0"/>
      <w:marRight w:val="0"/>
      <w:marTop w:val="0"/>
      <w:marBottom w:val="0"/>
      <w:divBdr>
        <w:top w:val="none" w:sz="0" w:space="0" w:color="auto"/>
        <w:left w:val="none" w:sz="0" w:space="0" w:color="auto"/>
        <w:bottom w:val="none" w:sz="0" w:space="0" w:color="auto"/>
        <w:right w:val="none" w:sz="0" w:space="0" w:color="auto"/>
      </w:divBdr>
    </w:div>
    <w:div w:id="75326761">
      <w:bodyDiv w:val="1"/>
      <w:marLeft w:val="0"/>
      <w:marRight w:val="0"/>
      <w:marTop w:val="0"/>
      <w:marBottom w:val="0"/>
      <w:divBdr>
        <w:top w:val="none" w:sz="0" w:space="0" w:color="auto"/>
        <w:left w:val="none" w:sz="0" w:space="0" w:color="auto"/>
        <w:bottom w:val="none" w:sz="0" w:space="0" w:color="auto"/>
        <w:right w:val="none" w:sz="0" w:space="0" w:color="auto"/>
      </w:divBdr>
    </w:div>
    <w:div w:id="77598304">
      <w:bodyDiv w:val="1"/>
      <w:marLeft w:val="0"/>
      <w:marRight w:val="0"/>
      <w:marTop w:val="0"/>
      <w:marBottom w:val="0"/>
      <w:divBdr>
        <w:top w:val="none" w:sz="0" w:space="0" w:color="auto"/>
        <w:left w:val="none" w:sz="0" w:space="0" w:color="auto"/>
        <w:bottom w:val="none" w:sz="0" w:space="0" w:color="auto"/>
        <w:right w:val="none" w:sz="0" w:space="0" w:color="auto"/>
      </w:divBdr>
    </w:div>
    <w:div w:id="78987648">
      <w:bodyDiv w:val="1"/>
      <w:marLeft w:val="0"/>
      <w:marRight w:val="0"/>
      <w:marTop w:val="0"/>
      <w:marBottom w:val="0"/>
      <w:divBdr>
        <w:top w:val="none" w:sz="0" w:space="0" w:color="auto"/>
        <w:left w:val="none" w:sz="0" w:space="0" w:color="auto"/>
        <w:bottom w:val="none" w:sz="0" w:space="0" w:color="auto"/>
        <w:right w:val="none" w:sz="0" w:space="0" w:color="auto"/>
      </w:divBdr>
    </w:div>
    <w:div w:id="79916086">
      <w:bodyDiv w:val="1"/>
      <w:marLeft w:val="0"/>
      <w:marRight w:val="0"/>
      <w:marTop w:val="0"/>
      <w:marBottom w:val="0"/>
      <w:divBdr>
        <w:top w:val="none" w:sz="0" w:space="0" w:color="auto"/>
        <w:left w:val="none" w:sz="0" w:space="0" w:color="auto"/>
        <w:bottom w:val="none" w:sz="0" w:space="0" w:color="auto"/>
        <w:right w:val="none" w:sz="0" w:space="0" w:color="auto"/>
      </w:divBdr>
    </w:div>
    <w:div w:id="88235461">
      <w:bodyDiv w:val="1"/>
      <w:marLeft w:val="0"/>
      <w:marRight w:val="0"/>
      <w:marTop w:val="0"/>
      <w:marBottom w:val="0"/>
      <w:divBdr>
        <w:top w:val="none" w:sz="0" w:space="0" w:color="auto"/>
        <w:left w:val="none" w:sz="0" w:space="0" w:color="auto"/>
        <w:bottom w:val="none" w:sz="0" w:space="0" w:color="auto"/>
        <w:right w:val="none" w:sz="0" w:space="0" w:color="auto"/>
      </w:divBdr>
    </w:div>
    <w:div w:id="100230099">
      <w:bodyDiv w:val="1"/>
      <w:marLeft w:val="0"/>
      <w:marRight w:val="0"/>
      <w:marTop w:val="0"/>
      <w:marBottom w:val="0"/>
      <w:divBdr>
        <w:top w:val="none" w:sz="0" w:space="0" w:color="auto"/>
        <w:left w:val="none" w:sz="0" w:space="0" w:color="auto"/>
        <w:bottom w:val="none" w:sz="0" w:space="0" w:color="auto"/>
        <w:right w:val="none" w:sz="0" w:space="0" w:color="auto"/>
      </w:divBdr>
    </w:div>
    <w:div w:id="102460858">
      <w:bodyDiv w:val="1"/>
      <w:marLeft w:val="0"/>
      <w:marRight w:val="0"/>
      <w:marTop w:val="0"/>
      <w:marBottom w:val="0"/>
      <w:divBdr>
        <w:top w:val="none" w:sz="0" w:space="0" w:color="auto"/>
        <w:left w:val="none" w:sz="0" w:space="0" w:color="auto"/>
        <w:bottom w:val="none" w:sz="0" w:space="0" w:color="auto"/>
        <w:right w:val="none" w:sz="0" w:space="0" w:color="auto"/>
      </w:divBdr>
    </w:div>
    <w:div w:id="129396861">
      <w:bodyDiv w:val="1"/>
      <w:marLeft w:val="0"/>
      <w:marRight w:val="0"/>
      <w:marTop w:val="0"/>
      <w:marBottom w:val="0"/>
      <w:divBdr>
        <w:top w:val="none" w:sz="0" w:space="0" w:color="auto"/>
        <w:left w:val="none" w:sz="0" w:space="0" w:color="auto"/>
        <w:bottom w:val="none" w:sz="0" w:space="0" w:color="auto"/>
        <w:right w:val="none" w:sz="0" w:space="0" w:color="auto"/>
      </w:divBdr>
    </w:div>
    <w:div w:id="138378355">
      <w:bodyDiv w:val="1"/>
      <w:marLeft w:val="0"/>
      <w:marRight w:val="0"/>
      <w:marTop w:val="0"/>
      <w:marBottom w:val="0"/>
      <w:divBdr>
        <w:top w:val="none" w:sz="0" w:space="0" w:color="auto"/>
        <w:left w:val="none" w:sz="0" w:space="0" w:color="auto"/>
        <w:bottom w:val="none" w:sz="0" w:space="0" w:color="auto"/>
        <w:right w:val="none" w:sz="0" w:space="0" w:color="auto"/>
      </w:divBdr>
    </w:div>
    <w:div w:id="150761124">
      <w:bodyDiv w:val="1"/>
      <w:marLeft w:val="0"/>
      <w:marRight w:val="0"/>
      <w:marTop w:val="0"/>
      <w:marBottom w:val="0"/>
      <w:divBdr>
        <w:top w:val="none" w:sz="0" w:space="0" w:color="auto"/>
        <w:left w:val="none" w:sz="0" w:space="0" w:color="auto"/>
        <w:bottom w:val="none" w:sz="0" w:space="0" w:color="auto"/>
        <w:right w:val="none" w:sz="0" w:space="0" w:color="auto"/>
      </w:divBdr>
    </w:div>
    <w:div w:id="183370958">
      <w:bodyDiv w:val="1"/>
      <w:marLeft w:val="0"/>
      <w:marRight w:val="0"/>
      <w:marTop w:val="0"/>
      <w:marBottom w:val="0"/>
      <w:divBdr>
        <w:top w:val="none" w:sz="0" w:space="0" w:color="auto"/>
        <w:left w:val="none" w:sz="0" w:space="0" w:color="auto"/>
        <w:bottom w:val="none" w:sz="0" w:space="0" w:color="auto"/>
        <w:right w:val="none" w:sz="0" w:space="0" w:color="auto"/>
      </w:divBdr>
    </w:div>
    <w:div w:id="191959995">
      <w:bodyDiv w:val="1"/>
      <w:marLeft w:val="0"/>
      <w:marRight w:val="0"/>
      <w:marTop w:val="0"/>
      <w:marBottom w:val="0"/>
      <w:divBdr>
        <w:top w:val="none" w:sz="0" w:space="0" w:color="auto"/>
        <w:left w:val="none" w:sz="0" w:space="0" w:color="auto"/>
        <w:bottom w:val="none" w:sz="0" w:space="0" w:color="auto"/>
        <w:right w:val="none" w:sz="0" w:space="0" w:color="auto"/>
      </w:divBdr>
    </w:div>
    <w:div w:id="194857649">
      <w:bodyDiv w:val="1"/>
      <w:marLeft w:val="0"/>
      <w:marRight w:val="0"/>
      <w:marTop w:val="0"/>
      <w:marBottom w:val="0"/>
      <w:divBdr>
        <w:top w:val="none" w:sz="0" w:space="0" w:color="auto"/>
        <w:left w:val="none" w:sz="0" w:space="0" w:color="auto"/>
        <w:bottom w:val="none" w:sz="0" w:space="0" w:color="auto"/>
        <w:right w:val="none" w:sz="0" w:space="0" w:color="auto"/>
      </w:divBdr>
    </w:div>
    <w:div w:id="198202909">
      <w:bodyDiv w:val="1"/>
      <w:marLeft w:val="0"/>
      <w:marRight w:val="0"/>
      <w:marTop w:val="0"/>
      <w:marBottom w:val="0"/>
      <w:divBdr>
        <w:top w:val="none" w:sz="0" w:space="0" w:color="auto"/>
        <w:left w:val="none" w:sz="0" w:space="0" w:color="auto"/>
        <w:bottom w:val="none" w:sz="0" w:space="0" w:color="auto"/>
        <w:right w:val="none" w:sz="0" w:space="0" w:color="auto"/>
      </w:divBdr>
    </w:div>
    <w:div w:id="218520096">
      <w:bodyDiv w:val="1"/>
      <w:marLeft w:val="0"/>
      <w:marRight w:val="0"/>
      <w:marTop w:val="0"/>
      <w:marBottom w:val="0"/>
      <w:divBdr>
        <w:top w:val="none" w:sz="0" w:space="0" w:color="auto"/>
        <w:left w:val="none" w:sz="0" w:space="0" w:color="auto"/>
        <w:bottom w:val="none" w:sz="0" w:space="0" w:color="auto"/>
        <w:right w:val="none" w:sz="0" w:space="0" w:color="auto"/>
      </w:divBdr>
    </w:div>
    <w:div w:id="225840903">
      <w:bodyDiv w:val="1"/>
      <w:marLeft w:val="0"/>
      <w:marRight w:val="0"/>
      <w:marTop w:val="0"/>
      <w:marBottom w:val="0"/>
      <w:divBdr>
        <w:top w:val="none" w:sz="0" w:space="0" w:color="auto"/>
        <w:left w:val="none" w:sz="0" w:space="0" w:color="auto"/>
        <w:bottom w:val="none" w:sz="0" w:space="0" w:color="auto"/>
        <w:right w:val="none" w:sz="0" w:space="0" w:color="auto"/>
      </w:divBdr>
    </w:div>
    <w:div w:id="229462182">
      <w:bodyDiv w:val="1"/>
      <w:marLeft w:val="0"/>
      <w:marRight w:val="0"/>
      <w:marTop w:val="0"/>
      <w:marBottom w:val="0"/>
      <w:divBdr>
        <w:top w:val="none" w:sz="0" w:space="0" w:color="auto"/>
        <w:left w:val="none" w:sz="0" w:space="0" w:color="auto"/>
        <w:bottom w:val="none" w:sz="0" w:space="0" w:color="auto"/>
        <w:right w:val="none" w:sz="0" w:space="0" w:color="auto"/>
      </w:divBdr>
    </w:div>
    <w:div w:id="251476372">
      <w:bodyDiv w:val="1"/>
      <w:marLeft w:val="0"/>
      <w:marRight w:val="0"/>
      <w:marTop w:val="0"/>
      <w:marBottom w:val="0"/>
      <w:divBdr>
        <w:top w:val="none" w:sz="0" w:space="0" w:color="auto"/>
        <w:left w:val="none" w:sz="0" w:space="0" w:color="auto"/>
        <w:bottom w:val="none" w:sz="0" w:space="0" w:color="auto"/>
        <w:right w:val="none" w:sz="0" w:space="0" w:color="auto"/>
      </w:divBdr>
    </w:div>
    <w:div w:id="252519346">
      <w:bodyDiv w:val="1"/>
      <w:marLeft w:val="0"/>
      <w:marRight w:val="0"/>
      <w:marTop w:val="0"/>
      <w:marBottom w:val="0"/>
      <w:divBdr>
        <w:top w:val="none" w:sz="0" w:space="0" w:color="auto"/>
        <w:left w:val="none" w:sz="0" w:space="0" w:color="auto"/>
        <w:bottom w:val="none" w:sz="0" w:space="0" w:color="auto"/>
        <w:right w:val="none" w:sz="0" w:space="0" w:color="auto"/>
      </w:divBdr>
    </w:div>
    <w:div w:id="254704490">
      <w:bodyDiv w:val="1"/>
      <w:marLeft w:val="0"/>
      <w:marRight w:val="0"/>
      <w:marTop w:val="0"/>
      <w:marBottom w:val="0"/>
      <w:divBdr>
        <w:top w:val="none" w:sz="0" w:space="0" w:color="auto"/>
        <w:left w:val="none" w:sz="0" w:space="0" w:color="auto"/>
        <w:bottom w:val="none" w:sz="0" w:space="0" w:color="auto"/>
        <w:right w:val="none" w:sz="0" w:space="0" w:color="auto"/>
      </w:divBdr>
    </w:div>
    <w:div w:id="260724540">
      <w:bodyDiv w:val="1"/>
      <w:marLeft w:val="0"/>
      <w:marRight w:val="0"/>
      <w:marTop w:val="0"/>
      <w:marBottom w:val="0"/>
      <w:divBdr>
        <w:top w:val="none" w:sz="0" w:space="0" w:color="auto"/>
        <w:left w:val="none" w:sz="0" w:space="0" w:color="auto"/>
        <w:bottom w:val="none" w:sz="0" w:space="0" w:color="auto"/>
        <w:right w:val="none" w:sz="0" w:space="0" w:color="auto"/>
      </w:divBdr>
    </w:div>
    <w:div w:id="270552420">
      <w:bodyDiv w:val="1"/>
      <w:marLeft w:val="0"/>
      <w:marRight w:val="0"/>
      <w:marTop w:val="0"/>
      <w:marBottom w:val="0"/>
      <w:divBdr>
        <w:top w:val="none" w:sz="0" w:space="0" w:color="auto"/>
        <w:left w:val="none" w:sz="0" w:space="0" w:color="auto"/>
        <w:bottom w:val="none" w:sz="0" w:space="0" w:color="auto"/>
        <w:right w:val="none" w:sz="0" w:space="0" w:color="auto"/>
      </w:divBdr>
    </w:div>
    <w:div w:id="275336996">
      <w:bodyDiv w:val="1"/>
      <w:marLeft w:val="0"/>
      <w:marRight w:val="0"/>
      <w:marTop w:val="0"/>
      <w:marBottom w:val="0"/>
      <w:divBdr>
        <w:top w:val="none" w:sz="0" w:space="0" w:color="auto"/>
        <w:left w:val="none" w:sz="0" w:space="0" w:color="auto"/>
        <w:bottom w:val="none" w:sz="0" w:space="0" w:color="auto"/>
        <w:right w:val="none" w:sz="0" w:space="0" w:color="auto"/>
      </w:divBdr>
    </w:div>
    <w:div w:id="276135459">
      <w:bodyDiv w:val="1"/>
      <w:marLeft w:val="0"/>
      <w:marRight w:val="0"/>
      <w:marTop w:val="0"/>
      <w:marBottom w:val="0"/>
      <w:divBdr>
        <w:top w:val="none" w:sz="0" w:space="0" w:color="auto"/>
        <w:left w:val="none" w:sz="0" w:space="0" w:color="auto"/>
        <w:bottom w:val="none" w:sz="0" w:space="0" w:color="auto"/>
        <w:right w:val="none" w:sz="0" w:space="0" w:color="auto"/>
      </w:divBdr>
    </w:div>
    <w:div w:id="293557855">
      <w:bodyDiv w:val="1"/>
      <w:marLeft w:val="0"/>
      <w:marRight w:val="0"/>
      <w:marTop w:val="0"/>
      <w:marBottom w:val="0"/>
      <w:divBdr>
        <w:top w:val="none" w:sz="0" w:space="0" w:color="auto"/>
        <w:left w:val="none" w:sz="0" w:space="0" w:color="auto"/>
        <w:bottom w:val="none" w:sz="0" w:space="0" w:color="auto"/>
        <w:right w:val="none" w:sz="0" w:space="0" w:color="auto"/>
      </w:divBdr>
    </w:div>
    <w:div w:id="303967509">
      <w:bodyDiv w:val="1"/>
      <w:marLeft w:val="0"/>
      <w:marRight w:val="0"/>
      <w:marTop w:val="0"/>
      <w:marBottom w:val="0"/>
      <w:divBdr>
        <w:top w:val="none" w:sz="0" w:space="0" w:color="auto"/>
        <w:left w:val="none" w:sz="0" w:space="0" w:color="auto"/>
        <w:bottom w:val="none" w:sz="0" w:space="0" w:color="auto"/>
        <w:right w:val="none" w:sz="0" w:space="0" w:color="auto"/>
      </w:divBdr>
    </w:div>
    <w:div w:id="312295708">
      <w:bodyDiv w:val="1"/>
      <w:marLeft w:val="0"/>
      <w:marRight w:val="0"/>
      <w:marTop w:val="0"/>
      <w:marBottom w:val="0"/>
      <w:divBdr>
        <w:top w:val="none" w:sz="0" w:space="0" w:color="auto"/>
        <w:left w:val="none" w:sz="0" w:space="0" w:color="auto"/>
        <w:bottom w:val="none" w:sz="0" w:space="0" w:color="auto"/>
        <w:right w:val="none" w:sz="0" w:space="0" w:color="auto"/>
      </w:divBdr>
    </w:div>
    <w:div w:id="319045887">
      <w:bodyDiv w:val="1"/>
      <w:marLeft w:val="0"/>
      <w:marRight w:val="0"/>
      <w:marTop w:val="0"/>
      <w:marBottom w:val="0"/>
      <w:divBdr>
        <w:top w:val="none" w:sz="0" w:space="0" w:color="auto"/>
        <w:left w:val="none" w:sz="0" w:space="0" w:color="auto"/>
        <w:bottom w:val="none" w:sz="0" w:space="0" w:color="auto"/>
        <w:right w:val="none" w:sz="0" w:space="0" w:color="auto"/>
      </w:divBdr>
    </w:div>
    <w:div w:id="326640830">
      <w:bodyDiv w:val="1"/>
      <w:marLeft w:val="0"/>
      <w:marRight w:val="0"/>
      <w:marTop w:val="0"/>
      <w:marBottom w:val="0"/>
      <w:divBdr>
        <w:top w:val="none" w:sz="0" w:space="0" w:color="auto"/>
        <w:left w:val="none" w:sz="0" w:space="0" w:color="auto"/>
        <w:bottom w:val="none" w:sz="0" w:space="0" w:color="auto"/>
        <w:right w:val="none" w:sz="0" w:space="0" w:color="auto"/>
      </w:divBdr>
    </w:div>
    <w:div w:id="332731726">
      <w:bodyDiv w:val="1"/>
      <w:marLeft w:val="0"/>
      <w:marRight w:val="0"/>
      <w:marTop w:val="0"/>
      <w:marBottom w:val="0"/>
      <w:divBdr>
        <w:top w:val="none" w:sz="0" w:space="0" w:color="auto"/>
        <w:left w:val="none" w:sz="0" w:space="0" w:color="auto"/>
        <w:bottom w:val="none" w:sz="0" w:space="0" w:color="auto"/>
        <w:right w:val="none" w:sz="0" w:space="0" w:color="auto"/>
      </w:divBdr>
    </w:div>
    <w:div w:id="352847421">
      <w:bodyDiv w:val="1"/>
      <w:marLeft w:val="0"/>
      <w:marRight w:val="0"/>
      <w:marTop w:val="0"/>
      <w:marBottom w:val="0"/>
      <w:divBdr>
        <w:top w:val="none" w:sz="0" w:space="0" w:color="auto"/>
        <w:left w:val="none" w:sz="0" w:space="0" w:color="auto"/>
        <w:bottom w:val="none" w:sz="0" w:space="0" w:color="auto"/>
        <w:right w:val="none" w:sz="0" w:space="0" w:color="auto"/>
      </w:divBdr>
    </w:div>
    <w:div w:id="356201799">
      <w:bodyDiv w:val="1"/>
      <w:marLeft w:val="0"/>
      <w:marRight w:val="0"/>
      <w:marTop w:val="0"/>
      <w:marBottom w:val="0"/>
      <w:divBdr>
        <w:top w:val="none" w:sz="0" w:space="0" w:color="auto"/>
        <w:left w:val="none" w:sz="0" w:space="0" w:color="auto"/>
        <w:bottom w:val="none" w:sz="0" w:space="0" w:color="auto"/>
        <w:right w:val="none" w:sz="0" w:space="0" w:color="auto"/>
      </w:divBdr>
    </w:div>
    <w:div w:id="358091145">
      <w:bodyDiv w:val="1"/>
      <w:marLeft w:val="0"/>
      <w:marRight w:val="0"/>
      <w:marTop w:val="0"/>
      <w:marBottom w:val="0"/>
      <w:divBdr>
        <w:top w:val="none" w:sz="0" w:space="0" w:color="auto"/>
        <w:left w:val="none" w:sz="0" w:space="0" w:color="auto"/>
        <w:bottom w:val="none" w:sz="0" w:space="0" w:color="auto"/>
        <w:right w:val="none" w:sz="0" w:space="0" w:color="auto"/>
      </w:divBdr>
    </w:div>
    <w:div w:id="369646787">
      <w:bodyDiv w:val="1"/>
      <w:marLeft w:val="0"/>
      <w:marRight w:val="0"/>
      <w:marTop w:val="0"/>
      <w:marBottom w:val="0"/>
      <w:divBdr>
        <w:top w:val="none" w:sz="0" w:space="0" w:color="auto"/>
        <w:left w:val="none" w:sz="0" w:space="0" w:color="auto"/>
        <w:bottom w:val="none" w:sz="0" w:space="0" w:color="auto"/>
        <w:right w:val="none" w:sz="0" w:space="0" w:color="auto"/>
      </w:divBdr>
    </w:div>
    <w:div w:id="374014036">
      <w:bodyDiv w:val="1"/>
      <w:marLeft w:val="0"/>
      <w:marRight w:val="0"/>
      <w:marTop w:val="0"/>
      <w:marBottom w:val="0"/>
      <w:divBdr>
        <w:top w:val="none" w:sz="0" w:space="0" w:color="auto"/>
        <w:left w:val="none" w:sz="0" w:space="0" w:color="auto"/>
        <w:bottom w:val="none" w:sz="0" w:space="0" w:color="auto"/>
        <w:right w:val="none" w:sz="0" w:space="0" w:color="auto"/>
      </w:divBdr>
    </w:div>
    <w:div w:id="408503708">
      <w:bodyDiv w:val="1"/>
      <w:marLeft w:val="0"/>
      <w:marRight w:val="0"/>
      <w:marTop w:val="0"/>
      <w:marBottom w:val="0"/>
      <w:divBdr>
        <w:top w:val="none" w:sz="0" w:space="0" w:color="auto"/>
        <w:left w:val="none" w:sz="0" w:space="0" w:color="auto"/>
        <w:bottom w:val="none" w:sz="0" w:space="0" w:color="auto"/>
        <w:right w:val="none" w:sz="0" w:space="0" w:color="auto"/>
      </w:divBdr>
      <w:divsChild>
        <w:div w:id="677780017">
          <w:marLeft w:val="0"/>
          <w:marRight w:val="0"/>
          <w:marTop w:val="0"/>
          <w:marBottom w:val="0"/>
          <w:divBdr>
            <w:top w:val="none" w:sz="0" w:space="0" w:color="auto"/>
            <w:left w:val="none" w:sz="0" w:space="0" w:color="auto"/>
            <w:bottom w:val="none" w:sz="0" w:space="0" w:color="auto"/>
            <w:right w:val="none" w:sz="0" w:space="0" w:color="auto"/>
          </w:divBdr>
        </w:div>
        <w:div w:id="2125608791">
          <w:marLeft w:val="0"/>
          <w:marRight w:val="0"/>
          <w:marTop w:val="0"/>
          <w:marBottom w:val="0"/>
          <w:divBdr>
            <w:top w:val="none" w:sz="0" w:space="0" w:color="auto"/>
            <w:left w:val="none" w:sz="0" w:space="0" w:color="auto"/>
            <w:bottom w:val="none" w:sz="0" w:space="0" w:color="auto"/>
            <w:right w:val="none" w:sz="0" w:space="0" w:color="auto"/>
          </w:divBdr>
          <w:divsChild>
            <w:div w:id="1799450682">
              <w:marLeft w:val="336"/>
              <w:marRight w:val="0"/>
              <w:marTop w:val="120"/>
              <w:marBottom w:val="192"/>
              <w:divBdr>
                <w:top w:val="none" w:sz="0" w:space="0" w:color="auto"/>
                <w:left w:val="none" w:sz="0" w:space="0" w:color="auto"/>
                <w:bottom w:val="none" w:sz="0" w:space="0" w:color="auto"/>
                <w:right w:val="none" w:sz="0" w:space="0" w:color="auto"/>
              </w:divBdr>
              <w:divsChild>
                <w:div w:id="176950310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 w:id="414326682">
      <w:bodyDiv w:val="1"/>
      <w:marLeft w:val="0"/>
      <w:marRight w:val="0"/>
      <w:marTop w:val="0"/>
      <w:marBottom w:val="0"/>
      <w:divBdr>
        <w:top w:val="none" w:sz="0" w:space="0" w:color="auto"/>
        <w:left w:val="none" w:sz="0" w:space="0" w:color="auto"/>
        <w:bottom w:val="none" w:sz="0" w:space="0" w:color="auto"/>
        <w:right w:val="none" w:sz="0" w:space="0" w:color="auto"/>
      </w:divBdr>
    </w:div>
    <w:div w:id="446512862">
      <w:bodyDiv w:val="1"/>
      <w:marLeft w:val="0"/>
      <w:marRight w:val="0"/>
      <w:marTop w:val="0"/>
      <w:marBottom w:val="0"/>
      <w:divBdr>
        <w:top w:val="none" w:sz="0" w:space="0" w:color="auto"/>
        <w:left w:val="none" w:sz="0" w:space="0" w:color="auto"/>
        <w:bottom w:val="none" w:sz="0" w:space="0" w:color="auto"/>
        <w:right w:val="none" w:sz="0" w:space="0" w:color="auto"/>
      </w:divBdr>
    </w:div>
    <w:div w:id="447968526">
      <w:bodyDiv w:val="1"/>
      <w:marLeft w:val="0"/>
      <w:marRight w:val="0"/>
      <w:marTop w:val="0"/>
      <w:marBottom w:val="0"/>
      <w:divBdr>
        <w:top w:val="none" w:sz="0" w:space="0" w:color="auto"/>
        <w:left w:val="none" w:sz="0" w:space="0" w:color="auto"/>
        <w:bottom w:val="none" w:sz="0" w:space="0" w:color="auto"/>
        <w:right w:val="none" w:sz="0" w:space="0" w:color="auto"/>
      </w:divBdr>
    </w:div>
    <w:div w:id="453718286">
      <w:bodyDiv w:val="1"/>
      <w:marLeft w:val="0"/>
      <w:marRight w:val="0"/>
      <w:marTop w:val="0"/>
      <w:marBottom w:val="0"/>
      <w:divBdr>
        <w:top w:val="none" w:sz="0" w:space="0" w:color="auto"/>
        <w:left w:val="none" w:sz="0" w:space="0" w:color="auto"/>
        <w:bottom w:val="none" w:sz="0" w:space="0" w:color="auto"/>
        <w:right w:val="none" w:sz="0" w:space="0" w:color="auto"/>
      </w:divBdr>
    </w:div>
    <w:div w:id="455954678">
      <w:bodyDiv w:val="1"/>
      <w:marLeft w:val="0"/>
      <w:marRight w:val="0"/>
      <w:marTop w:val="0"/>
      <w:marBottom w:val="0"/>
      <w:divBdr>
        <w:top w:val="none" w:sz="0" w:space="0" w:color="auto"/>
        <w:left w:val="none" w:sz="0" w:space="0" w:color="auto"/>
        <w:bottom w:val="none" w:sz="0" w:space="0" w:color="auto"/>
        <w:right w:val="none" w:sz="0" w:space="0" w:color="auto"/>
      </w:divBdr>
    </w:div>
    <w:div w:id="474110417">
      <w:bodyDiv w:val="1"/>
      <w:marLeft w:val="0"/>
      <w:marRight w:val="0"/>
      <w:marTop w:val="0"/>
      <w:marBottom w:val="0"/>
      <w:divBdr>
        <w:top w:val="none" w:sz="0" w:space="0" w:color="auto"/>
        <w:left w:val="none" w:sz="0" w:space="0" w:color="auto"/>
        <w:bottom w:val="none" w:sz="0" w:space="0" w:color="auto"/>
        <w:right w:val="none" w:sz="0" w:space="0" w:color="auto"/>
      </w:divBdr>
    </w:div>
    <w:div w:id="482282026">
      <w:bodyDiv w:val="1"/>
      <w:marLeft w:val="0"/>
      <w:marRight w:val="0"/>
      <w:marTop w:val="0"/>
      <w:marBottom w:val="0"/>
      <w:divBdr>
        <w:top w:val="none" w:sz="0" w:space="0" w:color="auto"/>
        <w:left w:val="none" w:sz="0" w:space="0" w:color="auto"/>
        <w:bottom w:val="none" w:sz="0" w:space="0" w:color="auto"/>
        <w:right w:val="none" w:sz="0" w:space="0" w:color="auto"/>
      </w:divBdr>
    </w:div>
    <w:div w:id="490606865">
      <w:bodyDiv w:val="1"/>
      <w:marLeft w:val="0"/>
      <w:marRight w:val="0"/>
      <w:marTop w:val="0"/>
      <w:marBottom w:val="0"/>
      <w:divBdr>
        <w:top w:val="none" w:sz="0" w:space="0" w:color="auto"/>
        <w:left w:val="none" w:sz="0" w:space="0" w:color="auto"/>
        <w:bottom w:val="none" w:sz="0" w:space="0" w:color="auto"/>
        <w:right w:val="none" w:sz="0" w:space="0" w:color="auto"/>
      </w:divBdr>
    </w:div>
    <w:div w:id="497812496">
      <w:bodyDiv w:val="1"/>
      <w:marLeft w:val="0"/>
      <w:marRight w:val="0"/>
      <w:marTop w:val="0"/>
      <w:marBottom w:val="0"/>
      <w:divBdr>
        <w:top w:val="none" w:sz="0" w:space="0" w:color="auto"/>
        <w:left w:val="none" w:sz="0" w:space="0" w:color="auto"/>
        <w:bottom w:val="none" w:sz="0" w:space="0" w:color="auto"/>
        <w:right w:val="none" w:sz="0" w:space="0" w:color="auto"/>
      </w:divBdr>
    </w:div>
    <w:div w:id="501628601">
      <w:bodyDiv w:val="1"/>
      <w:marLeft w:val="0"/>
      <w:marRight w:val="0"/>
      <w:marTop w:val="0"/>
      <w:marBottom w:val="0"/>
      <w:divBdr>
        <w:top w:val="none" w:sz="0" w:space="0" w:color="auto"/>
        <w:left w:val="none" w:sz="0" w:space="0" w:color="auto"/>
        <w:bottom w:val="none" w:sz="0" w:space="0" w:color="auto"/>
        <w:right w:val="none" w:sz="0" w:space="0" w:color="auto"/>
      </w:divBdr>
    </w:div>
    <w:div w:id="507521603">
      <w:bodyDiv w:val="1"/>
      <w:marLeft w:val="0"/>
      <w:marRight w:val="0"/>
      <w:marTop w:val="0"/>
      <w:marBottom w:val="0"/>
      <w:divBdr>
        <w:top w:val="none" w:sz="0" w:space="0" w:color="auto"/>
        <w:left w:val="none" w:sz="0" w:space="0" w:color="auto"/>
        <w:bottom w:val="none" w:sz="0" w:space="0" w:color="auto"/>
        <w:right w:val="none" w:sz="0" w:space="0" w:color="auto"/>
      </w:divBdr>
    </w:div>
    <w:div w:id="509947266">
      <w:bodyDiv w:val="1"/>
      <w:marLeft w:val="0"/>
      <w:marRight w:val="0"/>
      <w:marTop w:val="0"/>
      <w:marBottom w:val="0"/>
      <w:divBdr>
        <w:top w:val="none" w:sz="0" w:space="0" w:color="auto"/>
        <w:left w:val="none" w:sz="0" w:space="0" w:color="auto"/>
        <w:bottom w:val="none" w:sz="0" w:space="0" w:color="auto"/>
        <w:right w:val="none" w:sz="0" w:space="0" w:color="auto"/>
      </w:divBdr>
    </w:div>
    <w:div w:id="519008013">
      <w:bodyDiv w:val="1"/>
      <w:marLeft w:val="0"/>
      <w:marRight w:val="0"/>
      <w:marTop w:val="0"/>
      <w:marBottom w:val="0"/>
      <w:divBdr>
        <w:top w:val="none" w:sz="0" w:space="0" w:color="auto"/>
        <w:left w:val="none" w:sz="0" w:space="0" w:color="auto"/>
        <w:bottom w:val="none" w:sz="0" w:space="0" w:color="auto"/>
        <w:right w:val="none" w:sz="0" w:space="0" w:color="auto"/>
      </w:divBdr>
    </w:div>
    <w:div w:id="536432535">
      <w:bodyDiv w:val="1"/>
      <w:marLeft w:val="0"/>
      <w:marRight w:val="0"/>
      <w:marTop w:val="0"/>
      <w:marBottom w:val="0"/>
      <w:divBdr>
        <w:top w:val="none" w:sz="0" w:space="0" w:color="auto"/>
        <w:left w:val="none" w:sz="0" w:space="0" w:color="auto"/>
        <w:bottom w:val="none" w:sz="0" w:space="0" w:color="auto"/>
        <w:right w:val="none" w:sz="0" w:space="0" w:color="auto"/>
      </w:divBdr>
    </w:div>
    <w:div w:id="544873274">
      <w:bodyDiv w:val="1"/>
      <w:marLeft w:val="0"/>
      <w:marRight w:val="0"/>
      <w:marTop w:val="0"/>
      <w:marBottom w:val="0"/>
      <w:divBdr>
        <w:top w:val="none" w:sz="0" w:space="0" w:color="auto"/>
        <w:left w:val="none" w:sz="0" w:space="0" w:color="auto"/>
        <w:bottom w:val="none" w:sz="0" w:space="0" w:color="auto"/>
        <w:right w:val="none" w:sz="0" w:space="0" w:color="auto"/>
      </w:divBdr>
    </w:div>
    <w:div w:id="547375747">
      <w:bodyDiv w:val="1"/>
      <w:marLeft w:val="0"/>
      <w:marRight w:val="0"/>
      <w:marTop w:val="0"/>
      <w:marBottom w:val="0"/>
      <w:divBdr>
        <w:top w:val="none" w:sz="0" w:space="0" w:color="auto"/>
        <w:left w:val="none" w:sz="0" w:space="0" w:color="auto"/>
        <w:bottom w:val="none" w:sz="0" w:space="0" w:color="auto"/>
        <w:right w:val="none" w:sz="0" w:space="0" w:color="auto"/>
      </w:divBdr>
      <w:divsChild>
        <w:div w:id="546181459">
          <w:marLeft w:val="600"/>
          <w:marRight w:val="225"/>
          <w:marTop w:val="225"/>
          <w:marBottom w:val="225"/>
          <w:divBdr>
            <w:top w:val="none" w:sz="0" w:space="0" w:color="auto"/>
            <w:left w:val="none" w:sz="0" w:space="0" w:color="auto"/>
            <w:bottom w:val="none" w:sz="0" w:space="0" w:color="auto"/>
            <w:right w:val="none" w:sz="0" w:space="0" w:color="auto"/>
          </w:divBdr>
        </w:div>
        <w:div w:id="2006782691">
          <w:marLeft w:val="0"/>
          <w:marRight w:val="150"/>
          <w:marTop w:val="0"/>
          <w:marBottom w:val="0"/>
          <w:divBdr>
            <w:top w:val="none" w:sz="0" w:space="0" w:color="auto"/>
            <w:left w:val="none" w:sz="0" w:space="0" w:color="auto"/>
            <w:bottom w:val="none" w:sz="0" w:space="0" w:color="auto"/>
            <w:right w:val="none" w:sz="0" w:space="0" w:color="auto"/>
          </w:divBdr>
        </w:div>
      </w:divsChild>
    </w:div>
    <w:div w:id="552691929">
      <w:bodyDiv w:val="1"/>
      <w:marLeft w:val="0"/>
      <w:marRight w:val="0"/>
      <w:marTop w:val="0"/>
      <w:marBottom w:val="0"/>
      <w:divBdr>
        <w:top w:val="none" w:sz="0" w:space="0" w:color="auto"/>
        <w:left w:val="none" w:sz="0" w:space="0" w:color="auto"/>
        <w:bottom w:val="none" w:sz="0" w:space="0" w:color="auto"/>
        <w:right w:val="none" w:sz="0" w:space="0" w:color="auto"/>
      </w:divBdr>
    </w:div>
    <w:div w:id="575550762">
      <w:bodyDiv w:val="1"/>
      <w:marLeft w:val="0"/>
      <w:marRight w:val="0"/>
      <w:marTop w:val="0"/>
      <w:marBottom w:val="0"/>
      <w:divBdr>
        <w:top w:val="none" w:sz="0" w:space="0" w:color="auto"/>
        <w:left w:val="none" w:sz="0" w:space="0" w:color="auto"/>
        <w:bottom w:val="none" w:sz="0" w:space="0" w:color="auto"/>
        <w:right w:val="none" w:sz="0" w:space="0" w:color="auto"/>
      </w:divBdr>
    </w:div>
    <w:div w:id="592978934">
      <w:bodyDiv w:val="1"/>
      <w:marLeft w:val="0"/>
      <w:marRight w:val="0"/>
      <w:marTop w:val="0"/>
      <w:marBottom w:val="0"/>
      <w:divBdr>
        <w:top w:val="none" w:sz="0" w:space="0" w:color="auto"/>
        <w:left w:val="none" w:sz="0" w:space="0" w:color="auto"/>
        <w:bottom w:val="none" w:sz="0" w:space="0" w:color="auto"/>
        <w:right w:val="none" w:sz="0" w:space="0" w:color="auto"/>
      </w:divBdr>
    </w:div>
    <w:div w:id="596523017">
      <w:bodyDiv w:val="1"/>
      <w:marLeft w:val="0"/>
      <w:marRight w:val="0"/>
      <w:marTop w:val="0"/>
      <w:marBottom w:val="0"/>
      <w:divBdr>
        <w:top w:val="none" w:sz="0" w:space="0" w:color="auto"/>
        <w:left w:val="none" w:sz="0" w:space="0" w:color="auto"/>
        <w:bottom w:val="none" w:sz="0" w:space="0" w:color="auto"/>
        <w:right w:val="none" w:sz="0" w:space="0" w:color="auto"/>
      </w:divBdr>
    </w:div>
    <w:div w:id="597177840">
      <w:bodyDiv w:val="1"/>
      <w:marLeft w:val="0"/>
      <w:marRight w:val="0"/>
      <w:marTop w:val="0"/>
      <w:marBottom w:val="0"/>
      <w:divBdr>
        <w:top w:val="none" w:sz="0" w:space="0" w:color="auto"/>
        <w:left w:val="none" w:sz="0" w:space="0" w:color="auto"/>
        <w:bottom w:val="none" w:sz="0" w:space="0" w:color="auto"/>
        <w:right w:val="none" w:sz="0" w:space="0" w:color="auto"/>
      </w:divBdr>
    </w:div>
    <w:div w:id="597635231">
      <w:bodyDiv w:val="1"/>
      <w:marLeft w:val="0"/>
      <w:marRight w:val="0"/>
      <w:marTop w:val="0"/>
      <w:marBottom w:val="0"/>
      <w:divBdr>
        <w:top w:val="none" w:sz="0" w:space="0" w:color="auto"/>
        <w:left w:val="none" w:sz="0" w:space="0" w:color="auto"/>
        <w:bottom w:val="none" w:sz="0" w:space="0" w:color="auto"/>
        <w:right w:val="none" w:sz="0" w:space="0" w:color="auto"/>
      </w:divBdr>
    </w:div>
    <w:div w:id="604504710">
      <w:bodyDiv w:val="1"/>
      <w:marLeft w:val="0"/>
      <w:marRight w:val="0"/>
      <w:marTop w:val="0"/>
      <w:marBottom w:val="0"/>
      <w:divBdr>
        <w:top w:val="none" w:sz="0" w:space="0" w:color="auto"/>
        <w:left w:val="none" w:sz="0" w:space="0" w:color="auto"/>
        <w:bottom w:val="none" w:sz="0" w:space="0" w:color="auto"/>
        <w:right w:val="none" w:sz="0" w:space="0" w:color="auto"/>
      </w:divBdr>
    </w:div>
    <w:div w:id="605843268">
      <w:bodyDiv w:val="1"/>
      <w:marLeft w:val="0"/>
      <w:marRight w:val="0"/>
      <w:marTop w:val="0"/>
      <w:marBottom w:val="0"/>
      <w:divBdr>
        <w:top w:val="none" w:sz="0" w:space="0" w:color="auto"/>
        <w:left w:val="none" w:sz="0" w:space="0" w:color="auto"/>
        <w:bottom w:val="none" w:sz="0" w:space="0" w:color="auto"/>
        <w:right w:val="none" w:sz="0" w:space="0" w:color="auto"/>
      </w:divBdr>
    </w:div>
    <w:div w:id="605892764">
      <w:bodyDiv w:val="1"/>
      <w:marLeft w:val="0"/>
      <w:marRight w:val="0"/>
      <w:marTop w:val="0"/>
      <w:marBottom w:val="0"/>
      <w:divBdr>
        <w:top w:val="none" w:sz="0" w:space="0" w:color="auto"/>
        <w:left w:val="none" w:sz="0" w:space="0" w:color="auto"/>
        <w:bottom w:val="none" w:sz="0" w:space="0" w:color="auto"/>
        <w:right w:val="none" w:sz="0" w:space="0" w:color="auto"/>
      </w:divBdr>
    </w:div>
    <w:div w:id="609821904">
      <w:bodyDiv w:val="1"/>
      <w:marLeft w:val="0"/>
      <w:marRight w:val="0"/>
      <w:marTop w:val="0"/>
      <w:marBottom w:val="0"/>
      <w:divBdr>
        <w:top w:val="none" w:sz="0" w:space="0" w:color="auto"/>
        <w:left w:val="none" w:sz="0" w:space="0" w:color="auto"/>
        <w:bottom w:val="none" w:sz="0" w:space="0" w:color="auto"/>
        <w:right w:val="none" w:sz="0" w:space="0" w:color="auto"/>
      </w:divBdr>
    </w:div>
    <w:div w:id="641547699">
      <w:bodyDiv w:val="1"/>
      <w:marLeft w:val="0"/>
      <w:marRight w:val="0"/>
      <w:marTop w:val="0"/>
      <w:marBottom w:val="0"/>
      <w:divBdr>
        <w:top w:val="none" w:sz="0" w:space="0" w:color="auto"/>
        <w:left w:val="none" w:sz="0" w:space="0" w:color="auto"/>
        <w:bottom w:val="none" w:sz="0" w:space="0" w:color="auto"/>
        <w:right w:val="none" w:sz="0" w:space="0" w:color="auto"/>
      </w:divBdr>
    </w:div>
    <w:div w:id="647252103">
      <w:bodyDiv w:val="1"/>
      <w:marLeft w:val="0"/>
      <w:marRight w:val="0"/>
      <w:marTop w:val="0"/>
      <w:marBottom w:val="0"/>
      <w:divBdr>
        <w:top w:val="none" w:sz="0" w:space="0" w:color="auto"/>
        <w:left w:val="none" w:sz="0" w:space="0" w:color="auto"/>
        <w:bottom w:val="none" w:sz="0" w:space="0" w:color="auto"/>
        <w:right w:val="none" w:sz="0" w:space="0" w:color="auto"/>
      </w:divBdr>
    </w:div>
    <w:div w:id="658118984">
      <w:bodyDiv w:val="1"/>
      <w:marLeft w:val="0"/>
      <w:marRight w:val="0"/>
      <w:marTop w:val="0"/>
      <w:marBottom w:val="0"/>
      <w:divBdr>
        <w:top w:val="none" w:sz="0" w:space="0" w:color="auto"/>
        <w:left w:val="none" w:sz="0" w:space="0" w:color="auto"/>
        <w:bottom w:val="none" w:sz="0" w:space="0" w:color="auto"/>
        <w:right w:val="none" w:sz="0" w:space="0" w:color="auto"/>
      </w:divBdr>
    </w:div>
    <w:div w:id="676544503">
      <w:bodyDiv w:val="1"/>
      <w:marLeft w:val="0"/>
      <w:marRight w:val="0"/>
      <w:marTop w:val="0"/>
      <w:marBottom w:val="0"/>
      <w:divBdr>
        <w:top w:val="none" w:sz="0" w:space="0" w:color="auto"/>
        <w:left w:val="none" w:sz="0" w:space="0" w:color="auto"/>
        <w:bottom w:val="none" w:sz="0" w:space="0" w:color="auto"/>
        <w:right w:val="none" w:sz="0" w:space="0" w:color="auto"/>
      </w:divBdr>
    </w:div>
    <w:div w:id="678776912">
      <w:bodyDiv w:val="1"/>
      <w:marLeft w:val="0"/>
      <w:marRight w:val="0"/>
      <w:marTop w:val="0"/>
      <w:marBottom w:val="0"/>
      <w:divBdr>
        <w:top w:val="none" w:sz="0" w:space="0" w:color="auto"/>
        <w:left w:val="none" w:sz="0" w:space="0" w:color="auto"/>
        <w:bottom w:val="none" w:sz="0" w:space="0" w:color="auto"/>
        <w:right w:val="none" w:sz="0" w:space="0" w:color="auto"/>
      </w:divBdr>
    </w:div>
    <w:div w:id="690296847">
      <w:bodyDiv w:val="1"/>
      <w:marLeft w:val="0"/>
      <w:marRight w:val="0"/>
      <w:marTop w:val="0"/>
      <w:marBottom w:val="0"/>
      <w:divBdr>
        <w:top w:val="none" w:sz="0" w:space="0" w:color="auto"/>
        <w:left w:val="none" w:sz="0" w:space="0" w:color="auto"/>
        <w:bottom w:val="none" w:sz="0" w:space="0" w:color="auto"/>
        <w:right w:val="none" w:sz="0" w:space="0" w:color="auto"/>
      </w:divBdr>
    </w:div>
    <w:div w:id="694619414">
      <w:bodyDiv w:val="1"/>
      <w:marLeft w:val="0"/>
      <w:marRight w:val="0"/>
      <w:marTop w:val="0"/>
      <w:marBottom w:val="0"/>
      <w:divBdr>
        <w:top w:val="none" w:sz="0" w:space="0" w:color="auto"/>
        <w:left w:val="none" w:sz="0" w:space="0" w:color="auto"/>
        <w:bottom w:val="none" w:sz="0" w:space="0" w:color="auto"/>
        <w:right w:val="none" w:sz="0" w:space="0" w:color="auto"/>
      </w:divBdr>
    </w:div>
    <w:div w:id="697393156">
      <w:bodyDiv w:val="1"/>
      <w:marLeft w:val="0"/>
      <w:marRight w:val="0"/>
      <w:marTop w:val="0"/>
      <w:marBottom w:val="0"/>
      <w:divBdr>
        <w:top w:val="none" w:sz="0" w:space="0" w:color="auto"/>
        <w:left w:val="none" w:sz="0" w:space="0" w:color="auto"/>
        <w:bottom w:val="none" w:sz="0" w:space="0" w:color="auto"/>
        <w:right w:val="none" w:sz="0" w:space="0" w:color="auto"/>
      </w:divBdr>
    </w:div>
    <w:div w:id="697896391">
      <w:bodyDiv w:val="1"/>
      <w:marLeft w:val="0"/>
      <w:marRight w:val="0"/>
      <w:marTop w:val="0"/>
      <w:marBottom w:val="0"/>
      <w:divBdr>
        <w:top w:val="none" w:sz="0" w:space="0" w:color="auto"/>
        <w:left w:val="none" w:sz="0" w:space="0" w:color="auto"/>
        <w:bottom w:val="none" w:sz="0" w:space="0" w:color="auto"/>
        <w:right w:val="none" w:sz="0" w:space="0" w:color="auto"/>
      </w:divBdr>
    </w:div>
    <w:div w:id="701517530">
      <w:bodyDiv w:val="1"/>
      <w:marLeft w:val="0"/>
      <w:marRight w:val="0"/>
      <w:marTop w:val="0"/>
      <w:marBottom w:val="0"/>
      <w:divBdr>
        <w:top w:val="none" w:sz="0" w:space="0" w:color="auto"/>
        <w:left w:val="none" w:sz="0" w:space="0" w:color="auto"/>
        <w:bottom w:val="none" w:sz="0" w:space="0" w:color="auto"/>
        <w:right w:val="none" w:sz="0" w:space="0" w:color="auto"/>
      </w:divBdr>
    </w:div>
    <w:div w:id="707993043">
      <w:bodyDiv w:val="1"/>
      <w:marLeft w:val="0"/>
      <w:marRight w:val="0"/>
      <w:marTop w:val="0"/>
      <w:marBottom w:val="0"/>
      <w:divBdr>
        <w:top w:val="none" w:sz="0" w:space="0" w:color="auto"/>
        <w:left w:val="none" w:sz="0" w:space="0" w:color="auto"/>
        <w:bottom w:val="none" w:sz="0" w:space="0" w:color="auto"/>
        <w:right w:val="none" w:sz="0" w:space="0" w:color="auto"/>
      </w:divBdr>
    </w:div>
    <w:div w:id="723523811">
      <w:bodyDiv w:val="1"/>
      <w:marLeft w:val="0"/>
      <w:marRight w:val="0"/>
      <w:marTop w:val="0"/>
      <w:marBottom w:val="0"/>
      <w:divBdr>
        <w:top w:val="none" w:sz="0" w:space="0" w:color="auto"/>
        <w:left w:val="none" w:sz="0" w:space="0" w:color="auto"/>
        <w:bottom w:val="none" w:sz="0" w:space="0" w:color="auto"/>
        <w:right w:val="none" w:sz="0" w:space="0" w:color="auto"/>
      </w:divBdr>
    </w:div>
    <w:div w:id="726417188">
      <w:bodyDiv w:val="1"/>
      <w:marLeft w:val="0"/>
      <w:marRight w:val="0"/>
      <w:marTop w:val="0"/>
      <w:marBottom w:val="0"/>
      <w:divBdr>
        <w:top w:val="none" w:sz="0" w:space="0" w:color="auto"/>
        <w:left w:val="none" w:sz="0" w:space="0" w:color="auto"/>
        <w:bottom w:val="none" w:sz="0" w:space="0" w:color="auto"/>
        <w:right w:val="none" w:sz="0" w:space="0" w:color="auto"/>
      </w:divBdr>
    </w:div>
    <w:div w:id="726806968">
      <w:bodyDiv w:val="1"/>
      <w:marLeft w:val="0"/>
      <w:marRight w:val="0"/>
      <w:marTop w:val="0"/>
      <w:marBottom w:val="0"/>
      <w:divBdr>
        <w:top w:val="none" w:sz="0" w:space="0" w:color="auto"/>
        <w:left w:val="none" w:sz="0" w:space="0" w:color="auto"/>
        <w:bottom w:val="none" w:sz="0" w:space="0" w:color="auto"/>
        <w:right w:val="none" w:sz="0" w:space="0" w:color="auto"/>
      </w:divBdr>
    </w:div>
    <w:div w:id="731083570">
      <w:bodyDiv w:val="1"/>
      <w:marLeft w:val="0"/>
      <w:marRight w:val="0"/>
      <w:marTop w:val="0"/>
      <w:marBottom w:val="0"/>
      <w:divBdr>
        <w:top w:val="none" w:sz="0" w:space="0" w:color="auto"/>
        <w:left w:val="none" w:sz="0" w:space="0" w:color="auto"/>
        <w:bottom w:val="none" w:sz="0" w:space="0" w:color="auto"/>
        <w:right w:val="none" w:sz="0" w:space="0" w:color="auto"/>
      </w:divBdr>
    </w:div>
    <w:div w:id="736512586">
      <w:bodyDiv w:val="1"/>
      <w:marLeft w:val="0"/>
      <w:marRight w:val="0"/>
      <w:marTop w:val="0"/>
      <w:marBottom w:val="0"/>
      <w:divBdr>
        <w:top w:val="none" w:sz="0" w:space="0" w:color="auto"/>
        <w:left w:val="none" w:sz="0" w:space="0" w:color="auto"/>
        <w:bottom w:val="none" w:sz="0" w:space="0" w:color="auto"/>
        <w:right w:val="none" w:sz="0" w:space="0" w:color="auto"/>
      </w:divBdr>
    </w:div>
    <w:div w:id="740255218">
      <w:bodyDiv w:val="1"/>
      <w:marLeft w:val="0"/>
      <w:marRight w:val="0"/>
      <w:marTop w:val="0"/>
      <w:marBottom w:val="0"/>
      <w:divBdr>
        <w:top w:val="none" w:sz="0" w:space="0" w:color="auto"/>
        <w:left w:val="none" w:sz="0" w:space="0" w:color="auto"/>
        <w:bottom w:val="none" w:sz="0" w:space="0" w:color="auto"/>
        <w:right w:val="none" w:sz="0" w:space="0" w:color="auto"/>
      </w:divBdr>
    </w:div>
    <w:div w:id="741413755">
      <w:bodyDiv w:val="1"/>
      <w:marLeft w:val="0"/>
      <w:marRight w:val="0"/>
      <w:marTop w:val="0"/>
      <w:marBottom w:val="0"/>
      <w:divBdr>
        <w:top w:val="none" w:sz="0" w:space="0" w:color="auto"/>
        <w:left w:val="none" w:sz="0" w:space="0" w:color="auto"/>
        <w:bottom w:val="none" w:sz="0" w:space="0" w:color="auto"/>
        <w:right w:val="none" w:sz="0" w:space="0" w:color="auto"/>
      </w:divBdr>
    </w:div>
    <w:div w:id="747920251">
      <w:bodyDiv w:val="1"/>
      <w:marLeft w:val="0"/>
      <w:marRight w:val="0"/>
      <w:marTop w:val="0"/>
      <w:marBottom w:val="0"/>
      <w:divBdr>
        <w:top w:val="none" w:sz="0" w:space="0" w:color="auto"/>
        <w:left w:val="none" w:sz="0" w:space="0" w:color="auto"/>
        <w:bottom w:val="none" w:sz="0" w:space="0" w:color="auto"/>
        <w:right w:val="none" w:sz="0" w:space="0" w:color="auto"/>
      </w:divBdr>
    </w:div>
    <w:div w:id="759374400">
      <w:bodyDiv w:val="1"/>
      <w:marLeft w:val="0"/>
      <w:marRight w:val="0"/>
      <w:marTop w:val="0"/>
      <w:marBottom w:val="0"/>
      <w:divBdr>
        <w:top w:val="none" w:sz="0" w:space="0" w:color="auto"/>
        <w:left w:val="none" w:sz="0" w:space="0" w:color="auto"/>
        <w:bottom w:val="none" w:sz="0" w:space="0" w:color="auto"/>
        <w:right w:val="none" w:sz="0" w:space="0" w:color="auto"/>
      </w:divBdr>
    </w:div>
    <w:div w:id="759764858">
      <w:bodyDiv w:val="1"/>
      <w:marLeft w:val="0"/>
      <w:marRight w:val="0"/>
      <w:marTop w:val="0"/>
      <w:marBottom w:val="0"/>
      <w:divBdr>
        <w:top w:val="none" w:sz="0" w:space="0" w:color="auto"/>
        <w:left w:val="none" w:sz="0" w:space="0" w:color="auto"/>
        <w:bottom w:val="none" w:sz="0" w:space="0" w:color="auto"/>
        <w:right w:val="none" w:sz="0" w:space="0" w:color="auto"/>
      </w:divBdr>
    </w:div>
    <w:div w:id="766653756">
      <w:bodyDiv w:val="1"/>
      <w:marLeft w:val="0"/>
      <w:marRight w:val="0"/>
      <w:marTop w:val="0"/>
      <w:marBottom w:val="0"/>
      <w:divBdr>
        <w:top w:val="none" w:sz="0" w:space="0" w:color="auto"/>
        <w:left w:val="none" w:sz="0" w:space="0" w:color="auto"/>
        <w:bottom w:val="none" w:sz="0" w:space="0" w:color="auto"/>
        <w:right w:val="none" w:sz="0" w:space="0" w:color="auto"/>
      </w:divBdr>
    </w:div>
    <w:div w:id="787314193">
      <w:bodyDiv w:val="1"/>
      <w:marLeft w:val="0"/>
      <w:marRight w:val="0"/>
      <w:marTop w:val="0"/>
      <w:marBottom w:val="0"/>
      <w:divBdr>
        <w:top w:val="none" w:sz="0" w:space="0" w:color="auto"/>
        <w:left w:val="none" w:sz="0" w:space="0" w:color="auto"/>
        <w:bottom w:val="none" w:sz="0" w:space="0" w:color="auto"/>
        <w:right w:val="none" w:sz="0" w:space="0" w:color="auto"/>
      </w:divBdr>
    </w:div>
    <w:div w:id="790443116">
      <w:bodyDiv w:val="1"/>
      <w:marLeft w:val="0"/>
      <w:marRight w:val="0"/>
      <w:marTop w:val="0"/>
      <w:marBottom w:val="0"/>
      <w:divBdr>
        <w:top w:val="none" w:sz="0" w:space="0" w:color="auto"/>
        <w:left w:val="none" w:sz="0" w:space="0" w:color="auto"/>
        <w:bottom w:val="none" w:sz="0" w:space="0" w:color="auto"/>
        <w:right w:val="none" w:sz="0" w:space="0" w:color="auto"/>
      </w:divBdr>
    </w:div>
    <w:div w:id="804616061">
      <w:bodyDiv w:val="1"/>
      <w:marLeft w:val="0"/>
      <w:marRight w:val="0"/>
      <w:marTop w:val="0"/>
      <w:marBottom w:val="0"/>
      <w:divBdr>
        <w:top w:val="none" w:sz="0" w:space="0" w:color="auto"/>
        <w:left w:val="none" w:sz="0" w:space="0" w:color="auto"/>
        <w:bottom w:val="none" w:sz="0" w:space="0" w:color="auto"/>
        <w:right w:val="none" w:sz="0" w:space="0" w:color="auto"/>
      </w:divBdr>
    </w:div>
    <w:div w:id="804854903">
      <w:bodyDiv w:val="1"/>
      <w:marLeft w:val="0"/>
      <w:marRight w:val="0"/>
      <w:marTop w:val="0"/>
      <w:marBottom w:val="0"/>
      <w:divBdr>
        <w:top w:val="none" w:sz="0" w:space="0" w:color="auto"/>
        <w:left w:val="none" w:sz="0" w:space="0" w:color="auto"/>
        <w:bottom w:val="none" w:sz="0" w:space="0" w:color="auto"/>
        <w:right w:val="none" w:sz="0" w:space="0" w:color="auto"/>
      </w:divBdr>
    </w:div>
    <w:div w:id="814571233">
      <w:bodyDiv w:val="1"/>
      <w:marLeft w:val="0"/>
      <w:marRight w:val="0"/>
      <w:marTop w:val="0"/>
      <w:marBottom w:val="0"/>
      <w:divBdr>
        <w:top w:val="none" w:sz="0" w:space="0" w:color="auto"/>
        <w:left w:val="none" w:sz="0" w:space="0" w:color="auto"/>
        <w:bottom w:val="none" w:sz="0" w:space="0" w:color="auto"/>
        <w:right w:val="none" w:sz="0" w:space="0" w:color="auto"/>
      </w:divBdr>
    </w:div>
    <w:div w:id="816608728">
      <w:bodyDiv w:val="1"/>
      <w:marLeft w:val="0"/>
      <w:marRight w:val="0"/>
      <w:marTop w:val="0"/>
      <w:marBottom w:val="0"/>
      <w:divBdr>
        <w:top w:val="none" w:sz="0" w:space="0" w:color="auto"/>
        <w:left w:val="none" w:sz="0" w:space="0" w:color="auto"/>
        <w:bottom w:val="none" w:sz="0" w:space="0" w:color="auto"/>
        <w:right w:val="none" w:sz="0" w:space="0" w:color="auto"/>
      </w:divBdr>
    </w:div>
    <w:div w:id="831337499">
      <w:bodyDiv w:val="1"/>
      <w:marLeft w:val="0"/>
      <w:marRight w:val="0"/>
      <w:marTop w:val="0"/>
      <w:marBottom w:val="0"/>
      <w:divBdr>
        <w:top w:val="none" w:sz="0" w:space="0" w:color="auto"/>
        <w:left w:val="none" w:sz="0" w:space="0" w:color="auto"/>
        <w:bottom w:val="none" w:sz="0" w:space="0" w:color="auto"/>
        <w:right w:val="none" w:sz="0" w:space="0" w:color="auto"/>
      </w:divBdr>
    </w:div>
    <w:div w:id="838353723">
      <w:bodyDiv w:val="1"/>
      <w:marLeft w:val="0"/>
      <w:marRight w:val="0"/>
      <w:marTop w:val="0"/>
      <w:marBottom w:val="0"/>
      <w:divBdr>
        <w:top w:val="none" w:sz="0" w:space="0" w:color="auto"/>
        <w:left w:val="none" w:sz="0" w:space="0" w:color="auto"/>
        <w:bottom w:val="none" w:sz="0" w:space="0" w:color="auto"/>
        <w:right w:val="none" w:sz="0" w:space="0" w:color="auto"/>
      </w:divBdr>
    </w:div>
    <w:div w:id="842664019">
      <w:bodyDiv w:val="1"/>
      <w:marLeft w:val="0"/>
      <w:marRight w:val="0"/>
      <w:marTop w:val="0"/>
      <w:marBottom w:val="0"/>
      <w:divBdr>
        <w:top w:val="none" w:sz="0" w:space="0" w:color="auto"/>
        <w:left w:val="none" w:sz="0" w:space="0" w:color="auto"/>
        <w:bottom w:val="none" w:sz="0" w:space="0" w:color="auto"/>
        <w:right w:val="none" w:sz="0" w:space="0" w:color="auto"/>
      </w:divBdr>
    </w:div>
    <w:div w:id="843279863">
      <w:bodyDiv w:val="1"/>
      <w:marLeft w:val="0"/>
      <w:marRight w:val="0"/>
      <w:marTop w:val="0"/>
      <w:marBottom w:val="0"/>
      <w:divBdr>
        <w:top w:val="none" w:sz="0" w:space="0" w:color="auto"/>
        <w:left w:val="none" w:sz="0" w:space="0" w:color="auto"/>
        <w:bottom w:val="none" w:sz="0" w:space="0" w:color="auto"/>
        <w:right w:val="none" w:sz="0" w:space="0" w:color="auto"/>
      </w:divBdr>
    </w:div>
    <w:div w:id="859048008">
      <w:bodyDiv w:val="1"/>
      <w:marLeft w:val="0"/>
      <w:marRight w:val="0"/>
      <w:marTop w:val="0"/>
      <w:marBottom w:val="0"/>
      <w:divBdr>
        <w:top w:val="none" w:sz="0" w:space="0" w:color="auto"/>
        <w:left w:val="none" w:sz="0" w:space="0" w:color="auto"/>
        <w:bottom w:val="none" w:sz="0" w:space="0" w:color="auto"/>
        <w:right w:val="none" w:sz="0" w:space="0" w:color="auto"/>
      </w:divBdr>
    </w:div>
    <w:div w:id="861284480">
      <w:bodyDiv w:val="1"/>
      <w:marLeft w:val="0"/>
      <w:marRight w:val="0"/>
      <w:marTop w:val="0"/>
      <w:marBottom w:val="0"/>
      <w:divBdr>
        <w:top w:val="none" w:sz="0" w:space="0" w:color="auto"/>
        <w:left w:val="none" w:sz="0" w:space="0" w:color="auto"/>
        <w:bottom w:val="none" w:sz="0" w:space="0" w:color="auto"/>
        <w:right w:val="none" w:sz="0" w:space="0" w:color="auto"/>
      </w:divBdr>
    </w:div>
    <w:div w:id="864294484">
      <w:bodyDiv w:val="1"/>
      <w:marLeft w:val="0"/>
      <w:marRight w:val="0"/>
      <w:marTop w:val="0"/>
      <w:marBottom w:val="0"/>
      <w:divBdr>
        <w:top w:val="none" w:sz="0" w:space="0" w:color="auto"/>
        <w:left w:val="none" w:sz="0" w:space="0" w:color="auto"/>
        <w:bottom w:val="none" w:sz="0" w:space="0" w:color="auto"/>
        <w:right w:val="none" w:sz="0" w:space="0" w:color="auto"/>
      </w:divBdr>
    </w:div>
    <w:div w:id="879971338">
      <w:bodyDiv w:val="1"/>
      <w:marLeft w:val="0"/>
      <w:marRight w:val="0"/>
      <w:marTop w:val="0"/>
      <w:marBottom w:val="0"/>
      <w:divBdr>
        <w:top w:val="none" w:sz="0" w:space="0" w:color="auto"/>
        <w:left w:val="none" w:sz="0" w:space="0" w:color="auto"/>
        <w:bottom w:val="none" w:sz="0" w:space="0" w:color="auto"/>
        <w:right w:val="none" w:sz="0" w:space="0" w:color="auto"/>
      </w:divBdr>
    </w:div>
    <w:div w:id="893153613">
      <w:bodyDiv w:val="1"/>
      <w:marLeft w:val="0"/>
      <w:marRight w:val="0"/>
      <w:marTop w:val="0"/>
      <w:marBottom w:val="0"/>
      <w:divBdr>
        <w:top w:val="none" w:sz="0" w:space="0" w:color="auto"/>
        <w:left w:val="none" w:sz="0" w:space="0" w:color="auto"/>
        <w:bottom w:val="none" w:sz="0" w:space="0" w:color="auto"/>
        <w:right w:val="none" w:sz="0" w:space="0" w:color="auto"/>
      </w:divBdr>
    </w:div>
    <w:div w:id="900555781">
      <w:bodyDiv w:val="1"/>
      <w:marLeft w:val="0"/>
      <w:marRight w:val="0"/>
      <w:marTop w:val="0"/>
      <w:marBottom w:val="0"/>
      <w:divBdr>
        <w:top w:val="none" w:sz="0" w:space="0" w:color="auto"/>
        <w:left w:val="none" w:sz="0" w:space="0" w:color="auto"/>
        <w:bottom w:val="none" w:sz="0" w:space="0" w:color="auto"/>
        <w:right w:val="none" w:sz="0" w:space="0" w:color="auto"/>
      </w:divBdr>
    </w:div>
    <w:div w:id="901526367">
      <w:bodyDiv w:val="1"/>
      <w:marLeft w:val="0"/>
      <w:marRight w:val="0"/>
      <w:marTop w:val="0"/>
      <w:marBottom w:val="0"/>
      <w:divBdr>
        <w:top w:val="none" w:sz="0" w:space="0" w:color="auto"/>
        <w:left w:val="none" w:sz="0" w:space="0" w:color="auto"/>
        <w:bottom w:val="none" w:sz="0" w:space="0" w:color="auto"/>
        <w:right w:val="none" w:sz="0" w:space="0" w:color="auto"/>
      </w:divBdr>
    </w:div>
    <w:div w:id="914510051">
      <w:bodyDiv w:val="1"/>
      <w:marLeft w:val="0"/>
      <w:marRight w:val="0"/>
      <w:marTop w:val="0"/>
      <w:marBottom w:val="0"/>
      <w:divBdr>
        <w:top w:val="none" w:sz="0" w:space="0" w:color="auto"/>
        <w:left w:val="none" w:sz="0" w:space="0" w:color="auto"/>
        <w:bottom w:val="none" w:sz="0" w:space="0" w:color="auto"/>
        <w:right w:val="none" w:sz="0" w:space="0" w:color="auto"/>
      </w:divBdr>
    </w:div>
    <w:div w:id="928654337">
      <w:bodyDiv w:val="1"/>
      <w:marLeft w:val="0"/>
      <w:marRight w:val="0"/>
      <w:marTop w:val="0"/>
      <w:marBottom w:val="0"/>
      <w:divBdr>
        <w:top w:val="none" w:sz="0" w:space="0" w:color="auto"/>
        <w:left w:val="none" w:sz="0" w:space="0" w:color="auto"/>
        <w:bottom w:val="none" w:sz="0" w:space="0" w:color="auto"/>
        <w:right w:val="none" w:sz="0" w:space="0" w:color="auto"/>
      </w:divBdr>
    </w:div>
    <w:div w:id="929582089">
      <w:bodyDiv w:val="1"/>
      <w:marLeft w:val="0"/>
      <w:marRight w:val="0"/>
      <w:marTop w:val="0"/>
      <w:marBottom w:val="0"/>
      <w:divBdr>
        <w:top w:val="none" w:sz="0" w:space="0" w:color="auto"/>
        <w:left w:val="none" w:sz="0" w:space="0" w:color="auto"/>
        <w:bottom w:val="none" w:sz="0" w:space="0" w:color="auto"/>
        <w:right w:val="none" w:sz="0" w:space="0" w:color="auto"/>
      </w:divBdr>
    </w:div>
    <w:div w:id="958029795">
      <w:bodyDiv w:val="1"/>
      <w:marLeft w:val="0"/>
      <w:marRight w:val="0"/>
      <w:marTop w:val="0"/>
      <w:marBottom w:val="0"/>
      <w:divBdr>
        <w:top w:val="none" w:sz="0" w:space="0" w:color="auto"/>
        <w:left w:val="none" w:sz="0" w:space="0" w:color="auto"/>
        <w:bottom w:val="none" w:sz="0" w:space="0" w:color="auto"/>
        <w:right w:val="none" w:sz="0" w:space="0" w:color="auto"/>
      </w:divBdr>
    </w:div>
    <w:div w:id="965818776">
      <w:bodyDiv w:val="1"/>
      <w:marLeft w:val="0"/>
      <w:marRight w:val="0"/>
      <w:marTop w:val="0"/>
      <w:marBottom w:val="0"/>
      <w:divBdr>
        <w:top w:val="none" w:sz="0" w:space="0" w:color="auto"/>
        <w:left w:val="none" w:sz="0" w:space="0" w:color="auto"/>
        <w:bottom w:val="none" w:sz="0" w:space="0" w:color="auto"/>
        <w:right w:val="none" w:sz="0" w:space="0" w:color="auto"/>
      </w:divBdr>
    </w:div>
    <w:div w:id="966203962">
      <w:bodyDiv w:val="1"/>
      <w:marLeft w:val="0"/>
      <w:marRight w:val="0"/>
      <w:marTop w:val="0"/>
      <w:marBottom w:val="0"/>
      <w:divBdr>
        <w:top w:val="none" w:sz="0" w:space="0" w:color="auto"/>
        <w:left w:val="none" w:sz="0" w:space="0" w:color="auto"/>
        <w:bottom w:val="none" w:sz="0" w:space="0" w:color="auto"/>
        <w:right w:val="none" w:sz="0" w:space="0" w:color="auto"/>
      </w:divBdr>
    </w:div>
    <w:div w:id="971978364">
      <w:bodyDiv w:val="1"/>
      <w:marLeft w:val="0"/>
      <w:marRight w:val="0"/>
      <w:marTop w:val="0"/>
      <w:marBottom w:val="0"/>
      <w:divBdr>
        <w:top w:val="none" w:sz="0" w:space="0" w:color="auto"/>
        <w:left w:val="none" w:sz="0" w:space="0" w:color="auto"/>
        <w:bottom w:val="none" w:sz="0" w:space="0" w:color="auto"/>
        <w:right w:val="none" w:sz="0" w:space="0" w:color="auto"/>
      </w:divBdr>
    </w:div>
    <w:div w:id="987199703">
      <w:bodyDiv w:val="1"/>
      <w:marLeft w:val="0"/>
      <w:marRight w:val="0"/>
      <w:marTop w:val="0"/>
      <w:marBottom w:val="0"/>
      <w:divBdr>
        <w:top w:val="none" w:sz="0" w:space="0" w:color="auto"/>
        <w:left w:val="none" w:sz="0" w:space="0" w:color="auto"/>
        <w:bottom w:val="none" w:sz="0" w:space="0" w:color="auto"/>
        <w:right w:val="none" w:sz="0" w:space="0" w:color="auto"/>
      </w:divBdr>
    </w:div>
    <w:div w:id="988944990">
      <w:bodyDiv w:val="1"/>
      <w:marLeft w:val="0"/>
      <w:marRight w:val="0"/>
      <w:marTop w:val="0"/>
      <w:marBottom w:val="0"/>
      <w:divBdr>
        <w:top w:val="none" w:sz="0" w:space="0" w:color="auto"/>
        <w:left w:val="none" w:sz="0" w:space="0" w:color="auto"/>
        <w:bottom w:val="none" w:sz="0" w:space="0" w:color="auto"/>
        <w:right w:val="none" w:sz="0" w:space="0" w:color="auto"/>
      </w:divBdr>
    </w:div>
    <w:div w:id="994455540">
      <w:bodyDiv w:val="1"/>
      <w:marLeft w:val="0"/>
      <w:marRight w:val="0"/>
      <w:marTop w:val="0"/>
      <w:marBottom w:val="0"/>
      <w:divBdr>
        <w:top w:val="none" w:sz="0" w:space="0" w:color="auto"/>
        <w:left w:val="none" w:sz="0" w:space="0" w:color="auto"/>
        <w:bottom w:val="none" w:sz="0" w:space="0" w:color="auto"/>
        <w:right w:val="none" w:sz="0" w:space="0" w:color="auto"/>
      </w:divBdr>
    </w:div>
    <w:div w:id="1006054661">
      <w:bodyDiv w:val="1"/>
      <w:marLeft w:val="0"/>
      <w:marRight w:val="0"/>
      <w:marTop w:val="0"/>
      <w:marBottom w:val="0"/>
      <w:divBdr>
        <w:top w:val="none" w:sz="0" w:space="0" w:color="auto"/>
        <w:left w:val="none" w:sz="0" w:space="0" w:color="auto"/>
        <w:bottom w:val="none" w:sz="0" w:space="0" w:color="auto"/>
        <w:right w:val="none" w:sz="0" w:space="0" w:color="auto"/>
      </w:divBdr>
    </w:div>
    <w:div w:id="1017851478">
      <w:bodyDiv w:val="1"/>
      <w:marLeft w:val="0"/>
      <w:marRight w:val="0"/>
      <w:marTop w:val="0"/>
      <w:marBottom w:val="0"/>
      <w:divBdr>
        <w:top w:val="none" w:sz="0" w:space="0" w:color="auto"/>
        <w:left w:val="none" w:sz="0" w:space="0" w:color="auto"/>
        <w:bottom w:val="none" w:sz="0" w:space="0" w:color="auto"/>
        <w:right w:val="none" w:sz="0" w:space="0" w:color="auto"/>
      </w:divBdr>
    </w:div>
    <w:div w:id="1023744085">
      <w:bodyDiv w:val="1"/>
      <w:marLeft w:val="0"/>
      <w:marRight w:val="0"/>
      <w:marTop w:val="0"/>
      <w:marBottom w:val="0"/>
      <w:divBdr>
        <w:top w:val="none" w:sz="0" w:space="0" w:color="auto"/>
        <w:left w:val="none" w:sz="0" w:space="0" w:color="auto"/>
        <w:bottom w:val="none" w:sz="0" w:space="0" w:color="auto"/>
        <w:right w:val="none" w:sz="0" w:space="0" w:color="auto"/>
      </w:divBdr>
    </w:div>
    <w:div w:id="1034385069">
      <w:bodyDiv w:val="1"/>
      <w:marLeft w:val="0"/>
      <w:marRight w:val="0"/>
      <w:marTop w:val="0"/>
      <w:marBottom w:val="0"/>
      <w:divBdr>
        <w:top w:val="none" w:sz="0" w:space="0" w:color="auto"/>
        <w:left w:val="none" w:sz="0" w:space="0" w:color="auto"/>
        <w:bottom w:val="none" w:sz="0" w:space="0" w:color="auto"/>
        <w:right w:val="none" w:sz="0" w:space="0" w:color="auto"/>
      </w:divBdr>
    </w:div>
    <w:div w:id="1049568287">
      <w:bodyDiv w:val="1"/>
      <w:marLeft w:val="0"/>
      <w:marRight w:val="0"/>
      <w:marTop w:val="0"/>
      <w:marBottom w:val="0"/>
      <w:divBdr>
        <w:top w:val="none" w:sz="0" w:space="0" w:color="auto"/>
        <w:left w:val="none" w:sz="0" w:space="0" w:color="auto"/>
        <w:bottom w:val="none" w:sz="0" w:space="0" w:color="auto"/>
        <w:right w:val="none" w:sz="0" w:space="0" w:color="auto"/>
      </w:divBdr>
    </w:div>
    <w:div w:id="1050963052">
      <w:bodyDiv w:val="1"/>
      <w:marLeft w:val="0"/>
      <w:marRight w:val="0"/>
      <w:marTop w:val="0"/>
      <w:marBottom w:val="0"/>
      <w:divBdr>
        <w:top w:val="none" w:sz="0" w:space="0" w:color="auto"/>
        <w:left w:val="none" w:sz="0" w:space="0" w:color="auto"/>
        <w:bottom w:val="none" w:sz="0" w:space="0" w:color="auto"/>
        <w:right w:val="none" w:sz="0" w:space="0" w:color="auto"/>
      </w:divBdr>
      <w:divsChild>
        <w:div w:id="589854616">
          <w:marLeft w:val="0"/>
          <w:marRight w:val="150"/>
          <w:marTop w:val="0"/>
          <w:marBottom w:val="0"/>
          <w:divBdr>
            <w:top w:val="none" w:sz="0" w:space="0" w:color="auto"/>
            <w:left w:val="none" w:sz="0" w:space="0" w:color="auto"/>
            <w:bottom w:val="none" w:sz="0" w:space="0" w:color="auto"/>
            <w:right w:val="none" w:sz="0" w:space="0" w:color="auto"/>
          </w:divBdr>
        </w:div>
        <w:div w:id="1085760617">
          <w:marLeft w:val="600"/>
          <w:marRight w:val="225"/>
          <w:marTop w:val="225"/>
          <w:marBottom w:val="225"/>
          <w:divBdr>
            <w:top w:val="none" w:sz="0" w:space="0" w:color="auto"/>
            <w:left w:val="none" w:sz="0" w:space="0" w:color="auto"/>
            <w:bottom w:val="none" w:sz="0" w:space="0" w:color="auto"/>
            <w:right w:val="none" w:sz="0" w:space="0" w:color="auto"/>
          </w:divBdr>
        </w:div>
      </w:divsChild>
    </w:div>
    <w:div w:id="1066031744">
      <w:bodyDiv w:val="1"/>
      <w:marLeft w:val="0"/>
      <w:marRight w:val="0"/>
      <w:marTop w:val="0"/>
      <w:marBottom w:val="0"/>
      <w:divBdr>
        <w:top w:val="none" w:sz="0" w:space="0" w:color="auto"/>
        <w:left w:val="none" w:sz="0" w:space="0" w:color="auto"/>
        <w:bottom w:val="none" w:sz="0" w:space="0" w:color="auto"/>
        <w:right w:val="none" w:sz="0" w:space="0" w:color="auto"/>
      </w:divBdr>
    </w:div>
    <w:div w:id="1068377622">
      <w:bodyDiv w:val="1"/>
      <w:marLeft w:val="0"/>
      <w:marRight w:val="0"/>
      <w:marTop w:val="0"/>
      <w:marBottom w:val="0"/>
      <w:divBdr>
        <w:top w:val="none" w:sz="0" w:space="0" w:color="auto"/>
        <w:left w:val="none" w:sz="0" w:space="0" w:color="auto"/>
        <w:bottom w:val="none" w:sz="0" w:space="0" w:color="auto"/>
        <w:right w:val="none" w:sz="0" w:space="0" w:color="auto"/>
      </w:divBdr>
    </w:div>
    <w:div w:id="1076514062">
      <w:bodyDiv w:val="1"/>
      <w:marLeft w:val="0"/>
      <w:marRight w:val="0"/>
      <w:marTop w:val="0"/>
      <w:marBottom w:val="0"/>
      <w:divBdr>
        <w:top w:val="none" w:sz="0" w:space="0" w:color="auto"/>
        <w:left w:val="none" w:sz="0" w:space="0" w:color="auto"/>
        <w:bottom w:val="none" w:sz="0" w:space="0" w:color="auto"/>
        <w:right w:val="none" w:sz="0" w:space="0" w:color="auto"/>
      </w:divBdr>
    </w:div>
    <w:div w:id="1085151735">
      <w:bodyDiv w:val="1"/>
      <w:marLeft w:val="0"/>
      <w:marRight w:val="0"/>
      <w:marTop w:val="0"/>
      <w:marBottom w:val="0"/>
      <w:divBdr>
        <w:top w:val="none" w:sz="0" w:space="0" w:color="auto"/>
        <w:left w:val="none" w:sz="0" w:space="0" w:color="auto"/>
        <w:bottom w:val="none" w:sz="0" w:space="0" w:color="auto"/>
        <w:right w:val="none" w:sz="0" w:space="0" w:color="auto"/>
      </w:divBdr>
    </w:div>
    <w:div w:id="1087995058">
      <w:bodyDiv w:val="1"/>
      <w:marLeft w:val="0"/>
      <w:marRight w:val="0"/>
      <w:marTop w:val="0"/>
      <w:marBottom w:val="0"/>
      <w:divBdr>
        <w:top w:val="none" w:sz="0" w:space="0" w:color="auto"/>
        <w:left w:val="none" w:sz="0" w:space="0" w:color="auto"/>
        <w:bottom w:val="none" w:sz="0" w:space="0" w:color="auto"/>
        <w:right w:val="none" w:sz="0" w:space="0" w:color="auto"/>
      </w:divBdr>
    </w:div>
    <w:div w:id="1088236214">
      <w:bodyDiv w:val="1"/>
      <w:marLeft w:val="0"/>
      <w:marRight w:val="0"/>
      <w:marTop w:val="0"/>
      <w:marBottom w:val="0"/>
      <w:divBdr>
        <w:top w:val="none" w:sz="0" w:space="0" w:color="auto"/>
        <w:left w:val="none" w:sz="0" w:space="0" w:color="auto"/>
        <w:bottom w:val="none" w:sz="0" w:space="0" w:color="auto"/>
        <w:right w:val="none" w:sz="0" w:space="0" w:color="auto"/>
      </w:divBdr>
    </w:div>
    <w:div w:id="1122501133">
      <w:bodyDiv w:val="1"/>
      <w:marLeft w:val="0"/>
      <w:marRight w:val="0"/>
      <w:marTop w:val="0"/>
      <w:marBottom w:val="0"/>
      <w:divBdr>
        <w:top w:val="none" w:sz="0" w:space="0" w:color="auto"/>
        <w:left w:val="none" w:sz="0" w:space="0" w:color="auto"/>
        <w:bottom w:val="none" w:sz="0" w:space="0" w:color="auto"/>
        <w:right w:val="none" w:sz="0" w:space="0" w:color="auto"/>
      </w:divBdr>
    </w:div>
    <w:div w:id="1128008218">
      <w:bodyDiv w:val="1"/>
      <w:marLeft w:val="0"/>
      <w:marRight w:val="0"/>
      <w:marTop w:val="0"/>
      <w:marBottom w:val="0"/>
      <w:divBdr>
        <w:top w:val="none" w:sz="0" w:space="0" w:color="auto"/>
        <w:left w:val="none" w:sz="0" w:space="0" w:color="auto"/>
        <w:bottom w:val="none" w:sz="0" w:space="0" w:color="auto"/>
        <w:right w:val="none" w:sz="0" w:space="0" w:color="auto"/>
      </w:divBdr>
    </w:div>
    <w:div w:id="1140808869">
      <w:bodyDiv w:val="1"/>
      <w:marLeft w:val="0"/>
      <w:marRight w:val="0"/>
      <w:marTop w:val="0"/>
      <w:marBottom w:val="0"/>
      <w:divBdr>
        <w:top w:val="none" w:sz="0" w:space="0" w:color="auto"/>
        <w:left w:val="none" w:sz="0" w:space="0" w:color="auto"/>
        <w:bottom w:val="none" w:sz="0" w:space="0" w:color="auto"/>
        <w:right w:val="none" w:sz="0" w:space="0" w:color="auto"/>
      </w:divBdr>
    </w:div>
    <w:div w:id="1142963667">
      <w:bodyDiv w:val="1"/>
      <w:marLeft w:val="0"/>
      <w:marRight w:val="0"/>
      <w:marTop w:val="0"/>
      <w:marBottom w:val="0"/>
      <w:divBdr>
        <w:top w:val="none" w:sz="0" w:space="0" w:color="auto"/>
        <w:left w:val="none" w:sz="0" w:space="0" w:color="auto"/>
        <w:bottom w:val="none" w:sz="0" w:space="0" w:color="auto"/>
        <w:right w:val="none" w:sz="0" w:space="0" w:color="auto"/>
      </w:divBdr>
    </w:div>
    <w:div w:id="1146822573">
      <w:bodyDiv w:val="1"/>
      <w:marLeft w:val="0"/>
      <w:marRight w:val="0"/>
      <w:marTop w:val="0"/>
      <w:marBottom w:val="0"/>
      <w:divBdr>
        <w:top w:val="none" w:sz="0" w:space="0" w:color="auto"/>
        <w:left w:val="none" w:sz="0" w:space="0" w:color="auto"/>
        <w:bottom w:val="none" w:sz="0" w:space="0" w:color="auto"/>
        <w:right w:val="none" w:sz="0" w:space="0" w:color="auto"/>
      </w:divBdr>
    </w:div>
    <w:div w:id="1149593327">
      <w:bodyDiv w:val="1"/>
      <w:marLeft w:val="0"/>
      <w:marRight w:val="0"/>
      <w:marTop w:val="0"/>
      <w:marBottom w:val="0"/>
      <w:divBdr>
        <w:top w:val="none" w:sz="0" w:space="0" w:color="auto"/>
        <w:left w:val="none" w:sz="0" w:space="0" w:color="auto"/>
        <w:bottom w:val="none" w:sz="0" w:space="0" w:color="auto"/>
        <w:right w:val="none" w:sz="0" w:space="0" w:color="auto"/>
      </w:divBdr>
      <w:divsChild>
        <w:div w:id="115575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786634">
      <w:bodyDiv w:val="1"/>
      <w:marLeft w:val="0"/>
      <w:marRight w:val="0"/>
      <w:marTop w:val="0"/>
      <w:marBottom w:val="0"/>
      <w:divBdr>
        <w:top w:val="none" w:sz="0" w:space="0" w:color="auto"/>
        <w:left w:val="none" w:sz="0" w:space="0" w:color="auto"/>
        <w:bottom w:val="none" w:sz="0" w:space="0" w:color="auto"/>
        <w:right w:val="none" w:sz="0" w:space="0" w:color="auto"/>
      </w:divBdr>
    </w:div>
    <w:div w:id="1160121471">
      <w:bodyDiv w:val="1"/>
      <w:marLeft w:val="0"/>
      <w:marRight w:val="0"/>
      <w:marTop w:val="0"/>
      <w:marBottom w:val="0"/>
      <w:divBdr>
        <w:top w:val="none" w:sz="0" w:space="0" w:color="auto"/>
        <w:left w:val="none" w:sz="0" w:space="0" w:color="auto"/>
        <w:bottom w:val="none" w:sz="0" w:space="0" w:color="auto"/>
        <w:right w:val="none" w:sz="0" w:space="0" w:color="auto"/>
      </w:divBdr>
    </w:div>
    <w:div w:id="1168979971">
      <w:bodyDiv w:val="1"/>
      <w:marLeft w:val="0"/>
      <w:marRight w:val="0"/>
      <w:marTop w:val="0"/>
      <w:marBottom w:val="0"/>
      <w:divBdr>
        <w:top w:val="none" w:sz="0" w:space="0" w:color="auto"/>
        <w:left w:val="none" w:sz="0" w:space="0" w:color="auto"/>
        <w:bottom w:val="none" w:sz="0" w:space="0" w:color="auto"/>
        <w:right w:val="none" w:sz="0" w:space="0" w:color="auto"/>
      </w:divBdr>
    </w:div>
    <w:div w:id="1173226856">
      <w:bodyDiv w:val="1"/>
      <w:marLeft w:val="0"/>
      <w:marRight w:val="0"/>
      <w:marTop w:val="0"/>
      <w:marBottom w:val="0"/>
      <w:divBdr>
        <w:top w:val="none" w:sz="0" w:space="0" w:color="auto"/>
        <w:left w:val="none" w:sz="0" w:space="0" w:color="auto"/>
        <w:bottom w:val="none" w:sz="0" w:space="0" w:color="auto"/>
        <w:right w:val="none" w:sz="0" w:space="0" w:color="auto"/>
      </w:divBdr>
    </w:div>
    <w:div w:id="1173911090">
      <w:bodyDiv w:val="1"/>
      <w:marLeft w:val="0"/>
      <w:marRight w:val="0"/>
      <w:marTop w:val="0"/>
      <w:marBottom w:val="0"/>
      <w:divBdr>
        <w:top w:val="none" w:sz="0" w:space="0" w:color="auto"/>
        <w:left w:val="none" w:sz="0" w:space="0" w:color="auto"/>
        <w:bottom w:val="none" w:sz="0" w:space="0" w:color="auto"/>
        <w:right w:val="none" w:sz="0" w:space="0" w:color="auto"/>
      </w:divBdr>
    </w:div>
    <w:div w:id="1180006092">
      <w:bodyDiv w:val="1"/>
      <w:marLeft w:val="0"/>
      <w:marRight w:val="0"/>
      <w:marTop w:val="0"/>
      <w:marBottom w:val="0"/>
      <w:divBdr>
        <w:top w:val="none" w:sz="0" w:space="0" w:color="auto"/>
        <w:left w:val="none" w:sz="0" w:space="0" w:color="auto"/>
        <w:bottom w:val="none" w:sz="0" w:space="0" w:color="auto"/>
        <w:right w:val="none" w:sz="0" w:space="0" w:color="auto"/>
      </w:divBdr>
    </w:div>
    <w:div w:id="1183786018">
      <w:bodyDiv w:val="1"/>
      <w:marLeft w:val="0"/>
      <w:marRight w:val="0"/>
      <w:marTop w:val="0"/>
      <w:marBottom w:val="0"/>
      <w:divBdr>
        <w:top w:val="none" w:sz="0" w:space="0" w:color="auto"/>
        <w:left w:val="none" w:sz="0" w:space="0" w:color="auto"/>
        <w:bottom w:val="none" w:sz="0" w:space="0" w:color="auto"/>
        <w:right w:val="none" w:sz="0" w:space="0" w:color="auto"/>
      </w:divBdr>
    </w:div>
    <w:div w:id="1187597289">
      <w:bodyDiv w:val="1"/>
      <w:marLeft w:val="0"/>
      <w:marRight w:val="0"/>
      <w:marTop w:val="0"/>
      <w:marBottom w:val="0"/>
      <w:divBdr>
        <w:top w:val="none" w:sz="0" w:space="0" w:color="auto"/>
        <w:left w:val="none" w:sz="0" w:space="0" w:color="auto"/>
        <w:bottom w:val="none" w:sz="0" w:space="0" w:color="auto"/>
        <w:right w:val="none" w:sz="0" w:space="0" w:color="auto"/>
      </w:divBdr>
    </w:div>
    <w:div w:id="1228765563">
      <w:bodyDiv w:val="1"/>
      <w:marLeft w:val="0"/>
      <w:marRight w:val="0"/>
      <w:marTop w:val="0"/>
      <w:marBottom w:val="0"/>
      <w:divBdr>
        <w:top w:val="none" w:sz="0" w:space="0" w:color="auto"/>
        <w:left w:val="none" w:sz="0" w:space="0" w:color="auto"/>
        <w:bottom w:val="none" w:sz="0" w:space="0" w:color="auto"/>
        <w:right w:val="none" w:sz="0" w:space="0" w:color="auto"/>
      </w:divBdr>
    </w:div>
    <w:div w:id="1229077975">
      <w:bodyDiv w:val="1"/>
      <w:marLeft w:val="0"/>
      <w:marRight w:val="0"/>
      <w:marTop w:val="0"/>
      <w:marBottom w:val="0"/>
      <w:divBdr>
        <w:top w:val="none" w:sz="0" w:space="0" w:color="auto"/>
        <w:left w:val="none" w:sz="0" w:space="0" w:color="auto"/>
        <w:bottom w:val="none" w:sz="0" w:space="0" w:color="auto"/>
        <w:right w:val="none" w:sz="0" w:space="0" w:color="auto"/>
      </w:divBdr>
    </w:div>
    <w:div w:id="1252202130">
      <w:bodyDiv w:val="1"/>
      <w:marLeft w:val="0"/>
      <w:marRight w:val="0"/>
      <w:marTop w:val="0"/>
      <w:marBottom w:val="0"/>
      <w:divBdr>
        <w:top w:val="none" w:sz="0" w:space="0" w:color="auto"/>
        <w:left w:val="none" w:sz="0" w:space="0" w:color="auto"/>
        <w:bottom w:val="none" w:sz="0" w:space="0" w:color="auto"/>
        <w:right w:val="none" w:sz="0" w:space="0" w:color="auto"/>
      </w:divBdr>
    </w:div>
    <w:div w:id="1275751541">
      <w:bodyDiv w:val="1"/>
      <w:marLeft w:val="0"/>
      <w:marRight w:val="0"/>
      <w:marTop w:val="0"/>
      <w:marBottom w:val="0"/>
      <w:divBdr>
        <w:top w:val="none" w:sz="0" w:space="0" w:color="auto"/>
        <w:left w:val="none" w:sz="0" w:space="0" w:color="auto"/>
        <w:bottom w:val="none" w:sz="0" w:space="0" w:color="auto"/>
        <w:right w:val="none" w:sz="0" w:space="0" w:color="auto"/>
      </w:divBdr>
    </w:div>
    <w:div w:id="1304851263">
      <w:bodyDiv w:val="1"/>
      <w:marLeft w:val="0"/>
      <w:marRight w:val="0"/>
      <w:marTop w:val="0"/>
      <w:marBottom w:val="0"/>
      <w:divBdr>
        <w:top w:val="none" w:sz="0" w:space="0" w:color="auto"/>
        <w:left w:val="none" w:sz="0" w:space="0" w:color="auto"/>
        <w:bottom w:val="none" w:sz="0" w:space="0" w:color="auto"/>
        <w:right w:val="none" w:sz="0" w:space="0" w:color="auto"/>
      </w:divBdr>
    </w:div>
    <w:div w:id="1305041986">
      <w:bodyDiv w:val="1"/>
      <w:marLeft w:val="0"/>
      <w:marRight w:val="0"/>
      <w:marTop w:val="0"/>
      <w:marBottom w:val="0"/>
      <w:divBdr>
        <w:top w:val="none" w:sz="0" w:space="0" w:color="auto"/>
        <w:left w:val="none" w:sz="0" w:space="0" w:color="auto"/>
        <w:bottom w:val="none" w:sz="0" w:space="0" w:color="auto"/>
        <w:right w:val="none" w:sz="0" w:space="0" w:color="auto"/>
      </w:divBdr>
    </w:div>
    <w:div w:id="1309699713">
      <w:bodyDiv w:val="1"/>
      <w:marLeft w:val="0"/>
      <w:marRight w:val="0"/>
      <w:marTop w:val="0"/>
      <w:marBottom w:val="0"/>
      <w:divBdr>
        <w:top w:val="none" w:sz="0" w:space="0" w:color="auto"/>
        <w:left w:val="none" w:sz="0" w:space="0" w:color="auto"/>
        <w:bottom w:val="none" w:sz="0" w:space="0" w:color="auto"/>
        <w:right w:val="none" w:sz="0" w:space="0" w:color="auto"/>
      </w:divBdr>
    </w:div>
    <w:div w:id="1343968317">
      <w:bodyDiv w:val="1"/>
      <w:marLeft w:val="0"/>
      <w:marRight w:val="0"/>
      <w:marTop w:val="0"/>
      <w:marBottom w:val="0"/>
      <w:divBdr>
        <w:top w:val="none" w:sz="0" w:space="0" w:color="auto"/>
        <w:left w:val="none" w:sz="0" w:space="0" w:color="auto"/>
        <w:bottom w:val="none" w:sz="0" w:space="0" w:color="auto"/>
        <w:right w:val="none" w:sz="0" w:space="0" w:color="auto"/>
      </w:divBdr>
    </w:div>
    <w:div w:id="1347751845">
      <w:bodyDiv w:val="1"/>
      <w:marLeft w:val="0"/>
      <w:marRight w:val="0"/>
      <w:marTop w:val="0"/>
      <w:marBottom w:val="0"/>
      <w:divBdr>
        <w:top w:val="none" w:sz="0" w:space="0" w:color="auto"/>
        <w:left w:val="none" w:sz="0" w:space="0" w:color="auto"/>
        <w:bottom w:val="none" w:sz="0" w:space="0" w:color="auto"/>
        <w:right w:val="none" w:sz="0" w:space="0" w:color="auto"/>
      </w:divBdr>
    </w:div>
    <w:div w:id="1357075068">
      <w:bodyDiv w:val="1"/>
      <w:marLeft w:val="0"/>
      <w:marRight w:val="0"/>
      <w:marTop w:val="0"/>
      <w:marBottom w:val="0"/>
      <w:divBdr>
        <w:top w:val="none" w:sz="0" w:space="0" w:color="auto"/>
        <w:left w:val="none" w:sz="0" w:space="0" w:color="auto"/>
        <w:bottom w:val="none" w:sz="0" w:space="0" w:color="auto"/>
        <w:right w:val="none" w:sz="0" w:space="0" w:color="auto"/>
      </w:divBdr>
    </w:div>
    <w:div w:id="1361206424">
      <w:bodyDiv w:val="1"/>
      <w:marLeft w:val="0"/>
      <w:marRight w:val="0"/>
      <w:marTop w:val="0"/>
      <w:marBottom w:val="0"/>
      <w:divBdr>
        <w:top w:val="none" w:sz="0" w:space="0" w:color="auto"/>
        <w:left w:val="none" w:sz="0" w:space="0" w:color="auto"/>
        <w:bottom w:val="none" w:sz="0" w:space="0" w:color="auto"/>
        <w:right w:val="none" w:sz="0" w:space="0" w:color="auto"/>
      </w:divBdr>
    </w:div>
    <w:div w:id="1385370895">
      <w:bodyDiv w:val="1"/>
      <w:marLeft w:val="0"/>
      <w:marRight w:val="0"/>
      <w:marTop w:val="0"/>
      <w:marBottom w:val="0"/>
      <w:divBdr>
        <w:top w:val="none" w:sz="0" w:space="0" w:color="auto"/>
        <w:left w:val="none" w:sz="0" w:space="0" w:color="auto"/>
        <w:bottom w:val="none" w:sz="0" w:space="0" w:color="auto"/>
        <w:right w:val="none" w:sz="0" w:space="0" w:color="auto"/>
      </w:divBdr>
    </w:div>
    <w:div w:id="1395156113">
      <w:bodyDiv w:val="1"/>
      <w:marLeft w:val="0"/>
      <w:marRight w:val="0"/>
      <w:marTop w:val="0"/>
      <w:marBottom w:val="0"/>
      <w:divBdr>
        <w:top w:val="none" w:sz="0" w:space="0" w:color="auto"/>
        <w:left w:val="none" w:sz="0" w:space="0" w:color="auto"/>
        <w:bottom w:val="none" w:sz="0" w:space="0" w:color="auto"/>
        <w:right w:val="none" w:sz="0" w:space="0" w:color="auto"/>
      </w:divBdr>
    </w:div>
    <w:div w:id="1395816839">
      <w:bodyDiv w:val="1"/>
      <w:marLeft w:val="0"/>
      <w:marRight w:val="0"/>
      <w:marTop w:val="0"/>
      <w:marBottom w:val="0"/>
      <w:divBdr>
        <w:top w:val="none" w:sz="0" w:space="0" w:color="auto"/>
        <w:left w:val="none" w:sz="0" w:space="0" w:color="auto"/>
        <w:bottom w:val="none" w:sz="0" w:space="0" w:color="auto"/>
        <w:right w:val="none" w:sz="0" w:space="0" w:color="auto"/>
      </w:divBdr>
    </w:div>
    <w:div w:id="1400595515">
      <w:bodyDiv w:val="1"/>
      <w:marLeft w:val="0"/>
      <w:marRight w:val="0"/>
      <w:marTop w:val="0"/>
      <w:marBottom w:val="0"/>
      <w:divBdr>
        <w:top w:val="none" w:sz="0" w:space="0" w:color="auto"/>
        <w:left w:val="none" w:sz="0" w:space="0" w:color="auto"/>
        <w:bottom w:val="none" w:sz="0" w:space="0" w:color="auto"/>
        <w:right w:val="none" w:sz="0" w:space="0" w:color="auto"/>
      </w:divBdr>
    </w:div>
    <w:div w:id="1401976973">
      <w:bodyDiv w:val="1"/>
      <w:marLeft w:val="0"/>
      <w:marRight w:val="0"/>
      <w:marTop w:val="0"/>
      <w:marBottom w:val="0"/>
      <w:divBdr>
        <w:top w:val="none" w:sz="0" w:space="0" w:color="auto"/>
        <w:left w:val="none" w:sz="0" w:space="0" w:color="auto"/>
        <w:bottom w:val="none" w:sz="0" w:space="0" w:color="auto"/>
        <w:right w:val="none" w:sz="0" w:space="0" w:color="auto"/>
      </w:divBdr>
    </w:div>
    <w:div w:id="1409618348">
      <w:bodyDiv w:val="1"/>
      <w:marLeft w:val="0"/>
      <w:marRight w:val="0"/>
      <w:marTop w:val="0"/>
      <w:marBottom w:val="0"/>
      <w:divBdr>
        <w:top w:val="none" w:sz="0" w:space="0" w:color="auto"/>
        <w:left w:val="none" w:sz="0" w:space="0" w:color="auto"/>
        <w:bottom w:val="none" w:sz="0" w:space="0" w:color="auto"/>
        <w:right w:val="none" w:sz="0" w:space="0" w:color="auto"/>
      </w:divBdr>
    </w:div>
    <w:div w:id="1419447775">
      <w:bodyDiv w:val="1"/>
      <w:marLeft w:val="0"/>
      <w:marRight w:val="0"/>
      <w:marTop w:val="0"/>
      <w:marBottom w:val="0"/>
      <w:divBdr>
        <w:top w:val="none" w:sz="0" w:space="0" w:color="auto"/>
        <w:left w:val="none" w:sz="0" w:space="0" w:color="auto"/>
        <w:bottom w:val="none" w:sz="0" w:space="0" w:color="auto"/>
        <w:right w:val="none" w:sz="0" w:space="0" w:color="auto"/>
      </w:divBdr>
    </w:div>
    <w:div w:id="1423838917">
      <w:bodyDiv w:val="1"/>
      <w:marLeft w:val="0"/>
      <w:marRight w:val="0"/>
      <w:marTop w:val="0"/>
      <w:marBottom w:val="0"/>
      <w:divBdr>
        <w:top w:val="none" w:sz="0" w:space="0" w:color="auto"/>
        <w:left w:val="none" w:sz="0" w:space="0" w:color="auto"/>
        <w:bottom w:val="none" w:sz="0" w:space="0" w:color="auto"/>
        <w:right w:val="none" w:sz="0" w:space="0" w:color="auto"/>
      </w:divBdr>
    </w:div>
    <w:div w:id="1432434462">
      <w:bodyDiv w:val="1"/>
      <w:marLeft w:val="0"/>
      <w:marRight w:val="0"/>
      <w:marTop w:val="0"/>
      <w:marBottom w:val="0"/>
      <w:divBdr>
        <w:top w:val="none" w:sz="0" w:space="0" w:color="auto"/>
        <w:left w:val="none" w:sz="0" w:space="0" w:color="auto"/>
        <w:bottom w:val="none" w:sz="0" w:space="0" w:color="auto"/>
        <w:right w:val="none" w:sz="0" w:space="0" w:color="auto"/>
      </w:divBdr>
    </w:div>
    <w:div w:id="1436755868">
      <w:bodyDiv w:val="1"/>
      <w:marLeft w:val="0"/>
      <w:marRight w:val="0"/>
      <w:marTop w:val="0"/>
      <w:marBottom w:val="0"/>
      <w:divBdr>
        <w:top w:val="none" w:sz="0" w:space="0" w:color="auto"/>
        <w:left w:val="none" w:sz="0" w:space="0" w:color="auto"/>
        <w:bottom w:val="none" w:sz="0" w:space="0" w:color="auto"/>
        <w:right w:val="none" w:sz="0" w:space="0" w:color="auto"/>
      </w:divBdr>
    </w:div>
    <w:div w:id="1436898456">
      <w:bodyDiv w:val="1"/>
      <w:marLeft w:val="0"/>
      <w:marRight w:val="0"/>
      <w:marTop w:val="0"/>
      <w:marBottom w:val="0"/>
      <w:divBdr>
        <w:top w:val="none" w:sz="0" w:space="0" w:color="auto"/>
        <w:left w:val="none" w:sz="0" w:space="0" w:color="auto"/>
        <w:bottom w:val="none" w:sz="0" w:space="0" w:color="auto"/>
        <w:right w:val="none" w:sz="0" w:space="0" w:color="auto"/>
      </w:divBdr>
    </w:div>
    <w:div w:id="1445346851">
      <w:bodyDiv w:val="1"/>
      <w:marLeft w:val="0"/>
      <w:marRight w:val="0"/>
      <w:marTop w:val="0"/>
      <w:marBottom w:val="0"/>
      <w:divBdr>
        <w:top w:val="none" w:sz="0" w:space="0" w:color="auto"/>
        <w:left w:val="none" w:sz="0" w:space="0" w:color="auto"/>
        <w:bottom w:val="none" w:sz="0" w:space="0" w:color="auto"/>
        <w:right w:val="none" w:sz="0" w:space="0" w:color="auto"/>
      </w:divBdr>
    </w:div>
    <w:div w:id="1457916435">
      <w:bodyDiv w:val="1"/>
      <w:marLeft w:val="0"/>
      <w:marRight w:val="0"/>
      <w:marTop w:val="0"/>
      <w:marBottom w:val="0"/>
      <w:divBdr>
        <w:top w:val="none" w:sz="0" w:space="0" w:color="auto"/>
        <w:left w:val="none" w:sz="0" w:space="0" w:color="auto"/>
        <w:bottom w:val="none" w:sz="0" w:space="0" w:color="auto"/>
        <w:right w:val="none" w:sz="0" w:space="0" w:color="auto"/>
      </w:divBdr>
    </w:div>
    <w:div w:id="1473211907">
      <w:bodyDiv w:val="1"/>
      <w:marLeft w:val="0"/>
      <w:marRight w:val="0"/>
      <w:marTop w:val="0"/>
      <w:marBottom w:val="0"/>
      <w:divBdr>
        <w:top w:val="none" w:sz="0" w:space="0" w:color="auto"/>
        <w:left w:val="none" w:sz="0" w:space="0" w:color="auto"/>
        <w:bottom w:val="none" w:sz="0" w:space="0" w:color="auto"/>
        <w:right w:val="none" w:sz="0" w:space="0" w:color="auto"/>
      </w:divBdr>
    </w:div>
    <w:div w:id="1483696554">
      <w:bodyDiv w:val="1"/>
      <w:marLeft w:val="0"/>
      <w:marRight w:val="0"/>
      <w:marTop w:val="0"/>
      <w:marBottom w:val="0"/>
      <w:divBdr>
        <w:top w:val="none" w:sz="0" w:space="0" w:color="auto"/>
        <w:left w:val="none" w:sz="0" w:space="0" w:color="auto"/>
        <w:bottom w:val="none" w:sz="0" w:space="0" w:color="auto"/>
        <w:right w:val="none" w:sz="0" w:space="0" w:color="auto"/>
      </w:divBdr>
    </w:div>
    <w:div w:id="1488594853">
      <w:bodyDiv w:val="1"/>
      <w:marLeft w:val="0"/>
      <w:marRight w:val="0"/>
      <w:marTop w:val="0"/>
      <w:marBottom w:val="0"/>
      <w:divBdr>
        <w:top w:val="none" w:sz="0" w:space="0" w:color="auto"/>
        <w:left w:val="none" w:sz="0" w:space="0" w:color="auto"/>
        <w:bottom w:val="none" w:sz="0" w:space="0" w:color="auto"/>
        <w:right w:val="none" w:sz="0" w:space="0" w:color="auto"/>
      </w:divBdr>
    </w:div>
    <w:div w:id="1495025893">
      <w:bodyDiv w:val="1"/>
      <w:marLeft w:val="0"/>
      <w:marRight w:val="0"/>
      <w:marTop w:val="0"/>
      <w:marBottom w:val="0"/>
      <w:divBdr>
        <w:top w:val="none" w:sz="0" w:space="0" w:color="auto"/>
        <w:left w:val="none" w:sz="0" w:space="0" w:color="auto"/>
        <w:bottom w:val="none" w:sz="0" w:space="0" w:color="auto"/>
        <w:right w:val="none" w:sz="0" w:space="0" w:color="auto"/>
      </w:divBdr>
    </w:div>
    <w:div w:id="1518539773">
      <w:bodyDiv w:val="1"/>
      <w:marLeft w:val="0"/>
      <w:marRight w:val="0"/>
      <w:marTop w:val="0"/>
      <w:marBottom w:val="0"/>
      <w:divBdr>
        <w:top w:val="none" w:sz="0" w:space="0" w:color="auto"/>
        <w:left w:val="none" w:sz="0" w:space="0" w:color="auto"/>
        <w:bottom w:val="none" w:sz="0" w:space="0" w:color="auto"/>
        <w:right w:val="none" w:sz="0" w:space="0" w:color="auto"/>
      </w:divBdr>
    </w:div>
    <w:div w:id="1522550249">
      <w:bodyDiv w:val="1"/>
      <w:marLeft w:val="0"/>
      <w:marRight w:val="0"/>
      <w:marTop w:val="0"/>
      <w:marBottom w:val="0"/>
      <w:divBdr>
        <w:top w:val="none" w:sz="0" w:space="0" w:color="auto"/>
        <w:left w:val="none" w:sz="0" w:space="0" w:color="auto"/>
        <w:bottom w:val="none" w:sz="0" w:space="0" w:color="auto"/>
        <w:right w:val="none" w:sz="0" w:space="0" w:color="auto"/>
      </w:divBdr>
    </w:div>
    <w:div w:id="1528131400">
      <w:bodyDiv w:val="1"/>
      <w:marLeft w:val="0"/>
      <w:marRight w:val="0"/>
      <w:marTop w:val="0"/>
      <w:marBottom w:val="0"/>
      <w:divBdr>
        <w:top w:val="none" w:sz="0" w:space="0" w:color="auto"/>
        <w:left w:val="none" w:sz="0" w:space="0" w:color="auto"/>
        <w:bottom w:val="none" w:sz="0" w:space="0" w:color="auto"/>
        <w:right w:val="none" w:sz="0" w:space="0" w:color="auto"/>
      </w:divBdr>
    </w:div>
    <w:div w:id="1549141578">
      <w:bodyDiv w:val="1"/>
      <w:marLeft w:val="0"/>
      <w:marRight w:val="0"/>
      <w:marTop w:val="0"/>
      <w:marBottom w:val="0"/>
      <w:divBdr>
        <w:top w:val="none" w:sz="0" w:space="0" w:color="auto"/>
        <w:left w:val="none" w:sz="0" w:space="0" w:color="auto"/>
        <w:bottom w:val="none" w:sz="0" w:space="0" w:color="auto"/>
        <w:right w:val="none" w:sz="0" w:space="0" w:color="auto"/>
      </w:divBdr>
    </w:div>
    <w:div w:id="1555504232">
      <w:bodyDiv w:val="1"/>
      <w:marLeft w:val="0"/>
      <w:marRight w:val="0"/>
      <w:marTop w:val="0"/>
      <w:marBottom w:val="0"/>
      <w:divBdr>
        <w:top w:val="none" w:sz="0" w:space="0" w:color="auto"/>
        <w:left w:val="none" w:sz="0" w:space="0" w:color="auto"/>
        <w:bottom w:val="none" w:sz="0" w:space="0" w:color="auto"/>
        <w:right w:val="none" w:sz="0" w:space="0" w:color="auto"/>
      </w:divBdr>
    </w:div>
    <w:div w:id="1557857896">
      <w:bodyDiv w:val="1"/>
      <w:marLeft w:val="0"/>
      <w:marRight w:val="0"/>
      <w:marTop w:val="0"/>
      <w:marBottom w:val="0"/>
      <w:divBdr>
        <w:top w:val="none" w:sz="0" w:space="0" w:color="auto"/>
        <w:left w:val="none" w:sz="0" w:space="0" w:color="auto"/>
        <w:bottom w:val="none" w:sz="0" w:space="0" w:color="auto"/>
        <w:right w:val="none" w:sz="0" w:space="0" w:color="auto"/>
      </w:divBdr>
    </w:div>
    <w:div w:id="1576553925">
      <w:bodyDiv w:val="1"/>
      <w:marLeft w:val="0"/>
      <w:marRight w:val="0"/>
      <w:marTop w:val="0"/>
      <w:marBottom w:val="0"/>
      <w:divBdr>
        <w:top w:val="none" w:sz="0" w:space="0" w:color="auto"/>
        <w:left w:val="none" w:sz="0" w:space="0" w:color="auto"/>
        <w:bottom w:val="none" w:sz="0" w:space="0" w:color="auto"/>
        <w:right w:val="none" w:sz="0" w:space="0" w:color="auto"/>
      </w:divBdr>
    </w:div>
    <w:div w:id="1584610600">
      <w:bodyDiv w:val="1"/>
      <w:marLeft w:val="0"/>
      <w:marRight w:val="0"/>
      <w:marTop w:val="0"/>
      <w:marBottom w:val="0"/>
      <w:divBdr>
        <w:top w:val="none" w:sz="0" w:space="0" w:color="auto"/>
        <w:left w:val="none" w:sz="0" w:space="0" w:color="auto"/>
        <w:bottom w:val="none" w:sz="0" w:space="0" w:color="auto"/>
        <w:right w:val="none" w:sz="0" w:space="0" w:color="auto"/>
      </w:divBdr>
    </w:div>
    <w:div w:id="1589387291">
      <w:bodyDiv w:val="1"/>
      <w:marLeft w:val="0"/>
      <w:marRight w:val="0"/>
      <w:marTop w:val="0"/>
      <w:marBottom w:val="0"/>
      <w:divBdr>
        <w:top w:val="none" w:sz="0" w:space="0" w:color="auto"/>
        <w:left w:val="none" w:sz="0" w:space="0" w:color="auto"/>
        <w:bottom w:val="none" w:sz="0" w:space="0" w:color="auto"/>
        <w:right w:val="none" w:sz="0" w:space="0" w:color="auto"/>
      </w:divBdr>
    </w:div>
    <w:div w:id="1601646178">
      <w:bodyDiv w:val="1"/>
      <w:marLeft w:val="0"/>
      <w:marRight w:val="0"/>
      <w:marTop w:val="0"/>
      <w:marBottom w:val="0"/>
      <w:divBdr>
        <w:top w:val="none" w:sz="0" w:space="0" w:color="auto"/>
        <w:left w:val="none" w:sz="0" w:space="0" w:color="auto"/>
        <w:bottom w:val="none" w:sz="0" w:space="0" w:color="auto"/>
        <w:right w:val="none" w:sz="0" w:space="0" w:color="auto"/>
      </w:divBdr>
    </w:div>
    <w:div w:id="1604730445">
      <w:bodyDiv w:val="1"/>
      <w:marLeft w:val="0"/>
      <w:marRight w:val="0"/>
      <w:marTop w:val="0"/>
      <w:marBottom w:val="0"/>
      <w:divBdr>
        <w:top w:val="none" w:sz="0" w:space="0" w:color="auto"/>
        <w:left w:val="none" w:sz="0" w:space="0" w:color="auto"/>
        <w:bottom w:val="none" w:sz="0" w:space="0" w:color="auto"/>
        <w:right w:val="none" w:sz="0" w:space="0" w:color="auto"/>
      </w:divBdr>
    </w:div>
    <w:div w:id="1612737213">
      <w:bodyDiv w:val="1"/>
      <w:marLeft w:val="0"/>
      <w:marRight w:val="0"/>
      <w:marTop w:val="0"/>
      <w:marBottom w:val="0"/>
      <w:divBdr>
        <w:top w:val="none" w:sz="0" w:space="0" w:color="auto"/>
        <w:left w:val="none" w:sz="0" w:space="0" w:color="auto"/>
        <w:bottom w:val="none" w:sz="0" w:space="0" w:color="auto"/>
        <w:right w:val="none" w:sz="0" w:space="0" w:color="auto"/>
      </w:divBdr>
    </w:div>
    <w:div w:id="1614898184">
      <w:bodyDiv w:val="1"/>
      <w:marLeft w:val="0"/>
      <w:marRight w:val="0"/>
      <w:marTop w:val="0"/>
      <w:marBottom w:val="0"/>
      <w:divBdr>
        <w:top w:val="none" w:sz="0" w:space="0" w:color="auto"/>
        <w:left w:val="none" w:sz="0" w:space="0" w:color="auto"/>
        <w:bottom w:val="none" w:sz="0" w:space="0" w:color="auto"/>
        <w:right w:val="none" w:sz="0" w:space="0" w:color="auto"/>
      </w:divBdr>
      <w:divsChild>
        <w:div w:id="1031302764">
          <w:marLeft w:val="0"/>
          <w:marRight w:val="0"/>
          <w:marTop w:val="0"/>
          <w:marBottom w:val="0"/>
          <w:divBdr>
            <w:top w:val="none" w:sz="0" w:space="0" w:color="auto"/>
            <w:left w:val="none" w:sz="0" w:space="0" w:color="auto"/>
            <w:bottom w:val="none" w:sz="0" w:space="0" w:color="auto"/>
            <w:right w:val="none" w:sz="0" w:space="0" w:color="auto"/>
          </w:divBdr>
        </w:div>
      </w:divsChild>
    </w:div>
    <w:div w:id="1624001906">
      <w:bodyDiv w:val="1"/>
      <w:marLeft w:val="0"/>
      <w:marRight w:val="0"/>
      <w:marTop w:val="0"/>
      <w:marBottom w:val="0"/>
      <w:divBdr>
        <w:top w:val="none" w:sz="0" w:space="0" w:color="auto"/>
        <w:left w:val="none" w:sz="0" w:space="0" w:color="auto"/>
        <w:bottom w:val="none" w:sz="0" w:space="0" w:color="auto"/>
        <w:right w:val="none" w:sz="0" w:space="0" w:color="auto"/>
      </w:divBdr>
    </w:div>
    <w:div w:id="1632133192">
      <w:bodyDiv w:val="1"/>
      <w:marLeft w:val="0"/>
      <w:marRight w:val="0"/>
      <w:marTop w:val="0"/>
      <w:marBottom w:val="0"/>
      <w:divBdr>
        <w:top w:val="none" w:sz="0" w:space="0" w:color="auto"/>
        <w:left w:val="none" w:sz="0" w:space="0" w:color="auto"/>
        <w:bottom w:val="none" w:sz="0" w:space="0" w:color="auto"/>
        <w:right w:val="none" w:sz="0" w:space="0" w:color="auto"/>
      </w:divBdr>
    </w:div>
    <w:div w:id="1640303225">
      <w:bodyDiv w:val="1"/>
      <w:marLeft w:val="0"/>
      <w:marRight w:val="0"/>
      <w:marTop w:val="0"/>
      <w:marBottom w:val="0"/>
      <w:divBdr>
        <w:top w:val="none" w:sz="0" w:space="0" w:color="auto"/>
        <w:left w:val="none" w:sz="0" w:space="0" w:color="auto"/>
        <w:bottom w:val="none" w:sz="0" w:space="0" w:color="auto"/>
        <w:right w:val="none" w:sz="0" w:space="0" w:color="auto"/>
      </w:divBdr>
    </w:div>
    <w:div w:id="1649557062">
      <w:bodyDiv w:val="1"/>
      <w:marLeft w:val="0"/>
      <w:marRight w:val="0"/>
      <w:marTop w:val="0"/>
      <w:marBottom w:val="0"/>
      <w:divBdr>
        <w:top w:val="none" w:sz="0" w:space="0" w:color="auto"/>
        <w:left w:val="none" w:sz="0" w:space="0" w:color="auto"/>
        <w:bottom w:val="none" w:sz="0" w:space="0" w:color="auto"/>
        <w:right w:val="none" w:sz="0" w:space="0" w:color="auto"/>
      </w:divBdr>
    </w:div>
    <w:div w:id="1651590448">
      <w:bodyDiv w:val="1"/>
      <w:marLeft w:val="0"/>
      <w:marRight w:val="0"/>
      <w:marTop w:val="0"/>
      <w:marBottom w:val="0"/>
      <w:divBdr>
        <w:top w:val="none" w:sz="0" w:space="0" w:color="auto"/>
        <w:left w:val="none" w:sz="0" w:space="0" w:color="auto"/>
        <w:bottom w:val="none" w:sz="0" w:space="0" w:color="auto"/>
        <w:right w:val="none" w:sz="0" w:space="0" w:color="auto"/>
      </w:divBdr>
    </w:div>
    <w:div w:id="1667050194">
      <w:bodyDiv w:val="1"/>
      <w:marLeft w:val="0"/>
      <w:marRight w:val="0"/>
      <w:marTop w:val="0"/>
      <w:marBottom w:val="0"/>
      <w:divBdr>
        <w:top w:val="none" w:sz="0" w:space="0" w:color="auto"/>
        <w:left w:val="none" w:sz="0" w:space="0" w:color="auto"/>
        <w:bottom w:val="none" w:sz="0" w:space="0" w:color="auto"/>
        <w:right w:val="none" w:sz="0" w:space="0" w:color="auto"/>
      </w:divBdr>
    </w:div>
    <w:div w:id="1674379374">
      <w:bodyDiv w:val="1"/>
      <w:marLeft w:val="0"/>
      <w:marRight w:val="0"/>
      <w:marTop w:val="0"/>
      <w:marBottom w:val="0"/>
      <w:divBdr>
        <w:top w:val="none" w:sz="0" w:space="0" w:color="auto"/>
        <w:left w:val="none" w:sz="0" w:space="0" w:color="auto"/>
        <w:bottom w:val="none" w:sz="0" w:space="0" w:color="auto"/>
        <w:right w:val="none" w:sz="0" w:space="0" w:color="auto"/>
      </w:divBdr>
    </w:div>
    <w:div w:id="1677151404">
      <w:bodyDiv w:val="1"/>
      <w:marLeft w:val="0"/>
      <w:marRight w:val="0"/>
      <w:marTop w:val="0"/>
      <w:marBottom w:val="0"/>
      <w:divBdr>
        <w:top w:val="none" w:sz="0" w:space="0" w:color="auto"/>
        <w:left w:val="none" w:sz="0" w:space="0" w:color="auto"/>
        <w:bottom w:val="none" w:sz="0" w:space="0" w:color="auto"/>
        <w:right w:val="none" w:sz="0" w:space="0" w:color="auto"/>
      </w:divBdr>
    </w:div>
    <w:div w:id="1680617558">
      <w:bodyDiv w:val="1"/>
      <w:marLeft w:val="0"/>
      <w:marRight w:val="0"/>
      <w:marTop w:val="0"/>
      <w:marBottom w:val="0"/>
      <w:divBdr>
        <w:top w:val="none" w:sz="0" w:space="0" w:color="auto"/>
        <w:left w:val="none" w:sz="0" w:space="0" w:color="auto"/>
        <w:bottom w:val="none" w:sz="0" w:space="0" w:color="auto"/>
        <w:right w:val="none" w:sz="0" w:space="0" w:color="auto"/>
      </w:divBdr>
    </w:div>
    <w:div w:id="1685283610">
      <w:bodyDiv w:val="1"/>
      <w:marLeft w:val="0"/>
      <w:marRight w:val="0"/>
      <w:marTop w:val="0"/>
      <w:marBottom w:val="0"/>
      <w:divBdr>
        <w:top w:val="none" w:sz="0" w:space="0" w:color="auto"/>
        <w:left w:val="none" w:sz="0" w:space="0" w:color="auto"/>
        <w:bottom w:val="none" w:sz="0" w:space="0" w:color="auto"/>
        <w:right w:val="none" w:sz="0" w:space="0" w:color="auto"/>
      </w:divBdr>
    </w:div>
    <w:div w:id="1686714493">
      <w:bodyDiv w:val="1"/>
      <w:marLeft w:val="0"/>
      <w:marRight w:val="0"/>
      <w:marTop w:val="0"/>
      <w:marBottom w:val="0"/>
      <w:divBdr>
        <w:top w:val="none" w:sz="0" w:space="0" w:color="auto"/>
        <w:left w:val="none" w:sz="0" w:space="0" w:color="auto"/>
        <w:bottom w:val="none" w:sz="0" w:space="0" w:color="auto"/>
        <w:right w:val="none" w:sz="0" w:space="0" w:color="auto"/>
      </w:divBdr>
    </w:div>
    <w:div w:id="1702166743">
      <w:bodyDiv w:val="1"/>
      <w:marLeft w:val="0"/>
      <w:marRight w:val="0"/>
      <w:marTop w:val="0"/>
      <w:marBottom w:val="0"/>
      <w:divBdr>
        <w:top w:val="none" w:sz="0" w:space="0" w:color="auto"/>
        <w:left w:val="none" w:sz="0" w:space="0" w:color="auto"/>
        <w:bottom w:val="none" w:sz="0" w:space="0" w:color="auto"/>
        <w:right w:val="none" w:sz="0" w:space="0" w:color="auto"/>
      </w:divBdr>
    </w:div>
    <w:div w:id="1705254876">
      <w:bodyDiv w:val="1"/>
      <w:marLeft w:val="0"/>
      <w:marRight w:val="0"/>
      <w:marTop w:val="0"/>
      <w:marBottom w:val="0"/>
      <w:divBdr>
        <w:top w:val="none" w:sz="0" w:space="0" w:color="auto"/>
        <w:left w:val="none" w:sz="0" w:space="0" w:color="auto"/>
        <w:bottom w:val="none" w:sz="0" w:space="0" w:color="auto"/>
        <w:right w:val="none" w:sz="0" w:space="0" w:color="auto"/>
      </w:divBdr>
    </w:div>
    <w:div w:id="1707290317">
      <w:bodyDiv w:val="1"/>
      <w:marLeft w:val="0"/>
      <w:marRight w:val="0"/>
      <w:marTop w:val="0"/>
      <w:marBottom w:val="0"/>
      <w:divBdr>
        <w:top w:val="none" w:sz="0" w:space="0" w:color="auto"/>
        <w:left w:val="none" w:sz="0" w:space="0" w:color="auto"/>
        <w:bottom w:val="none" w:sz="0" w:space="0" w:color="auto"/>
        <w:right w:val="none" w:sz="0" w:space="0" w:color="auto"/>
      </w:divBdr>
    </w:div>
    <w:div w:id="1716392009">
      <w:bodyDiv w:val="1"/>
      <w:marLeft w:val="0"/>
      <w:marRight w:val="0"/>
      <w:marTop w:val="0"/>
      <w:marBottom w:val="0"/>
      <w:divBdr>
        <w:top w:val="none" w:sz="0" w:space="0" w:color="auto"/>
        <w:left w:val="none" w:sz="0" w:space="0" w:color="auto"/>
        <w:bottom w:val="none" w:sz="0" w:space="0" w:color="auto"/>
        <w:right w:val="none" w:sz="0" w:space="0" w:color="auto"/>
      </w:divBdr>
      <w:divsChild>
        <w:div w:id="705644228">
          <w:marLeft w:val="0"/>
          <w:marRight w:val="0"/>
          <w:marTop w:val="0"/>
          <w:marBottom w:val="0"/>
          <w:divBdr>
            <w:top w:val="none" w:sz="0" w:space="0" w:color="auto"/>
            <w:left w:val="none" w:sz="0" w:space="0" w:color="auto"/>
            <w:bottom w:val="none" w:sz="0" w:space="0" w:color="auto"/>
            <w:right w:val="none" w:sz="0" w:space="0" w:color="auto"/>
          </w:divBdr>
          <w:divsChild>
            <w:div w:id="734166670">
              <w:marLeft w:val="0"/>
              <w:marRight w:val="0"/>
              <w:marTop w:val="0"/>
              <w:marBottom w:val="0"/>
              <w:divBdr>
                <w:top w:val="none" w:sz="0" w:space="0" w:color="auto"/>
                <w:left w:val="none" w:sz="0" w:space="0" w:color="auto"/>
                <w:bottom w:val="none" w:sz="0" w:space="0" w:color="auto"/>
                <w:right w:val="none" w:sz="0" w:space="0" w:color="auto"/>
              </w:divBdr>
              <w:divsChild>
                <w:div w:id="1186288000">
                  <w:marLeft w:val="-75"/>
                  <w:marRight w:val="0"/>
                  <w:marTop w:val="300"/>
                  <w:marBottom w:val="0"/>
                  <w:divBdr>
                    <w:top w:val="none" w:sz="0" w:space="0" w:color="auto"/>
                    <w:left w:val="none" w:sz="0" w:space="0" w:color="auto"/>
                    <w:bottom w:val="none" w:sz="0" w:space="0" w:color="auto"/>
                    <w:right w:val="none" w:sz="0" w:space="0" w:color="auto"/>
                  </w:divBdr>
                  <w:divsChild>
                    <w:div w:id="1270357716">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732389177">
      <w:bodyDiv w:val="1"/>
      <w:marLeft w:val="0"/>
      <w:marRight w:val="0"/>
      <w:marTop w:val="0"/>
      <w:marBottom w:val="0"/>
      <w:divBdr>
        <w:top w:val="none" w:sz="0" w:space="0" w:color="auto"/>
        <w:left w:val="none" w:sz="0" w:space="0" w:color="auto"/>
        <w:bottom w:val="none" w:sz="0" w:space="0" w:color="auto"/>
        <w:right w:val="none" w:sz="0" w:space="0" w:color="auto"/>
      </w:divBdr>
    </w:div>
    <w:div w:id="1756248820">
      <w:bodyDiv w:val="1"/>
      <w:marLeft w:val="0"/>
      <w:marRight w:val="0"/>
      <w:marTop w:val="0"/>
      <w:marBottom w:val="0"/>
      <w:divBdr>
        <w:top w:val="none" w:sz="0" w:space="0" w:color="auto"/>
        <w:left w:val="none" w:sz="0" w:space="0" w:color="auto"/>
        <w:bottom w:val="none" w:sz="0" w:space="0" w:color="auto"/>
        <w:right w:val="none" w:sz="0" w:space="0" w:color="auto"/>
      </w:divBdr>
    </w:div>
    <w:div w:id="1764257124">
      <w:bodyDiv w:val="1"/>
      <w:marLeft w:val="0"/>
      <w:marRight w:val="0"/>
      <w:marTop w:val="0"/>
      <w:marBottom w:val="0"/>
      <w:divBdr>
        <w:top w:val="none" w:sz="0" w:space="0" w:color="auto"/>
        <w:left w:val="none" w:sz="0" w:space="0" w:color="auto"/>
        <w:bottom w:val="none" w:sz="0" w:space="0" w:color="auto"/>
        <w:right w:val="none" w:sz="0" w:space="0" w:color="auto"/>
      </w:divBdr>
    </w:div>
    <w:div w:id="1769622668">
      <w:bodyDiv w:val="1"/>
      <w:marLeft w:val="0"/>
      <w:marRight w:val="0"/>
      <w:marTop w:val="0"/>
      <w:marBottom w:val="0"/>
      <w:divBdr>
        <w:top w:val="none" w:sz="0" w:space="0" w:color="auto"/>
        <w:left w:val="none" w:sz="0" w:space="0" w:color="auto"/>
        <w:bottom w:val="none" w:sz="0" w:space="0" w:color="auto"/>
        <w:right w:val="none" w:sz="0" w:space="0" w:color="auto"/>
      </w:divBdr>
    </w:div>
    <w:div w:id="1774399197">
      <w:bodyDiv w:val="1"/>
      <w:marLeft w:val="0"/>
      <w:marRight w:val="0"/>
      <w:marTop w:val="0"/>
      <w:marBottom w:val="0"/>
      <w:divBdr>
        <w:top w:val="none" w:sz="0" w:space="0" w:color="auto"/>
        <w:left w:val="none" w:sz="0" w:space="0" w:color="auto"/>
        <w:bottom w:val="none" w:sz="0" w:space="0" w:color="auto"/>
        <w:right w:val="none" w:sz="0" w:space="0" w:color="auto"/>
      </w:divBdr>
    </w:div>
    <w:div w:id="1784223261">
      <w:bodyDiv w:val="1"/>
      <w:marLeft w:val="0"/>
      <w:marRight w:val="0"/>
      <w:marTop w:val="0"/>
      <w:marBottom w:val="0"/>
      <w:divBdr>
        <w:top w:val="none" w:sz="0" w:space="0" w:color="auto"/>
        <w:left w:val="none" w:sz="0" w:space="0" w:color="auto"/>
        <w:bottom w:val="none" w:sz="0" w:space="0" w:color="auto"/>
        <w:right w:val="none" w:sz="0" w:space="0" w:color="auto"/>
      </w:divBdr>
    </w:div>
    <w:div w:id="1784496194">
      <w:bodyDiv w:val="1"/>
      <w:marLeft w:val="0"/>
      <w:marRight w:val="0"/>
      <w:marTop w:val="0"/>
      <w:marBottom w:val="0"/>
      <w:divBdr>
        <w:top w:val="none" w:sz="0" w:space="0" w:color="auto"/>
        <w:left w:val="none" w:sz="0" w:space="0" w:color="auto"/>
        <w:bottom w:val="none" w:sz="0" w:space="0" w:color="auto"/>
        <w:right w:val="none" w:sz="0" w:space="0" w:color="auto"/>
      </w:divBdr>
    </w:div>
    <w:div w:id="1788041326">
      <w:bodyDiv w:val="1"/>
      <w:marLeft w:val="0"/>
      <w:marRight w:val="0"/>
      <w:marTop w:val="0"/>
      <w:marBottom w:val="0"/>
      <w:divBdr>
        <w:top w:val="none" w:sz="0" w:space="0" w:color="auto"/>
        <w:left w:val="none" w:sz="0" w:space="0" w:color="auto"/>
        <w:bottom w:val="none" w:sz="0" w:space="0" w:color="auto"/>
        <w:right w:val="none" w:sz="0" w:space="0" w:color="auto"/>
      </w:divBdr>
    </w:div>
    <w:div w:id="1791439274">
      <w:bodyDiv w:val="1"/>
      <w:marLeft w:val="0"/>
      <w:marRight w:val="0"/>
      <w:marTop w:val="0"/>
      <w:marBottom w:val="0"/>
      <w:divBdr>
        <w:top w:val="none" w:sz="0" w:space="0" w:color="auto"/>
        <w:left w:val="none" w:sz="0" w:space="0" w:color="auto"/>
        <w:bottom w:val="none" w:sz="0" w:space="0" w:color="auto"/>
        <w:right w:val="none" w:sz="0" w:space="0" w:color="auto"/>
      </w:divBdr>
    </w:div>
    <w:div w:id="1813280601">
      <w:bodyDiv w:val="1"/>
      <w:marLeft w:val="0"/>
      <w:marRight w:val="0"/>
      <w:marTop w:val="0"/>
      <w:marBottom w:val="0"/>
      <w:divBdr>
        <w:top w:val="none" w:sz="0" w:space="0" w:color="auto"/>
        <w:left w:val="none" w:sz="0" w:space="0" w:color="auto"/>
        <w:bottom w:val="none" w:sz="0" w:space="0" w:color="auto"/>
        <w:right w:val="none" w:sz="0" w:space="0" w:color="auto"/>
      </w:divBdr>
    </w:div>
    <w:div w:id="1821994337">
      <w:bodyDiv w:val="1"/>
      <w:marLeft w:val="0"/>
      <w:marRight w:val="0"/>
      <w:marTop w:val="0"/>
      <w:marBottom w:val="0"/>
      <w:divBdr>
        <w:top w:val="none" w:sz="0" w:space="0" w:color="auto"/>
        <w:left w:val="none" w:sz="0" w:space="0" w:color="auto"/>
        <w:bottom w:val="none" w:sz="0" w:space="0" w:color="auto"/>
        <w:right w:val="none" w:sz="0" w:space="0" w:color="auto"/>
      </w:divBdr>
    </w:div>
    <w:div w:id="1837727209">
      <w:bodyDiv w:val="1"/>
      <w:marLeft w:val="0"/>
      <w:marRight w:val="0"/>
      <w:marTop w:val="0"/>
      <w:marBottom w:val="0"/>
      <w:divBdr>
        <w:top w:val="none" w:sz="0" w:space="0" w:color="auto"/>
        <w:left w:val="none" w:sz="0" w:space="0" w:color="auto"/>
        <w:bottom w:val="none" w:sz="0" w:space="0" w:color="auto"/>
        <w:right w:val="none" w:sz="0" w:space="0" w:color="auto"/>
      </w:divBdr>
    </w:div>
    <w:div w:id="1844275020">
      <w:bodyDiv w:val="1"/>
      <w:marLeft w:val="0"/>
      <w:marRight w:val="0"/>
      <w:marTop w:val="0"/>
      <w:marBottom w:val="0"/>
      <w:divBdr>
        <w:top w:val="none" w:sz="0" w:space="0" w:color="auto"/>
        <w:left w:val="none" w:sz="0" w:space="0" w:color="auto"/>
        <w:bottom w:val="none" w:sz="0" w:space="0" w:color="auto"/>
        <w:right w:val="none" w:sz="0" w:space="0" w:color="auto"/>
      </w:divBdr>
    </w:div>
    <w:div w:id="1860578089">
      <w:bodyDiv w:val="1"/>
      <w:marLeft w:val="0"/>
      <w:marRight w:val="0"/>
      <w:marTop w:val="0"/>
      <w:marBottom w:val="0"/>
      <w:divBdr>
        <w:top w:val="none" w:sz="0" w:space="0" w:color="auto"/>
        <w:left w:val="none" w:sz="0" w:space="0" w:color="auto"/>
        <w:bottom w:val="none" w:sz="0" w:space="0" w:color="auto"/>
        <w:right w:val="none" w:sz="0" w:space="0" w:color="auto"/>
      </w:divBdr>
    </w:div>
    <w:div w:id="1865054975">
      <w:bodyDiv w:val="1"/>
      <w:marLeft w:val="0"/>
      <w:marRight w:val="0"/>
      <w:marTop w:val="0"/>
      <w:marBottom w:val="0"/>
      <w:divBdr>
        <w:top w:val="none" w:sz="0" w:space="0" w:color="auto"/>
        <w:left w:val="none" w:sz="0" w:space="0" w:color="auto"/>
        <w:bottom w:val="none" w:sz="0" w:space="0" w:color="auto"/>
        <w:right w:val="none" w:sz="0" w:space="0" w:color="auto"/>
      </w:divBdr>
    </w:div>
    <w:div w:id="1914076995">
      <w:bodyDiv w:val="1"/>
      <w:marLeft w:val="0"/>
      <w:marRight w:val="0"/>
      <w:marTop w:val="0"/>
      <w:marBottom w:val="0"/>
      <w:divBdr>
        <w:top w:val="none" w:sz="0" w:space="0" w:color="auto"/>
        <w:left w:val="none" w:sz="0" w:space="0" w:color="auto"/>
        <w:bottom w:val="none" w:sz="0" w:space="0" w:color="auto"/>
        <w:right w:val="none" w:sz="0" w:space="0" w:color="auto"/>
      </w:divBdr>
    </w:div>
    <w:div w:id="1922596351">
      <w:bodyDiv w:val="1"/>
      <w:marLeft w:val="0"/>
      <w:marRight w:val="0"/>
      <w:marTop w:val="0"/>
      <w:marBottom w:val="0"/>
      <w:divBdr>
        <w:top w:val="none" w:sz="0" w:space="0" w:color="auto"/>
        <w:left w:val="none" w:sz="0" w:space="0" w:color="auto"/>
        <w:bottom w:val="none" w:sz="0" w:space="0" w:color="auto"/>
        <w:right w:val="none" w:sz="0" w:space="0" w:color="auto"/>
      </w:divBdr>
    </w:div>
    <w:div w:id="1937708926">
      <w:bodyDiv w:val="1"/>
      <w:marLeft w:val="0"/>
      <w:marRight w:val="0"/>
      <w:marTop w:val="0"/>
      <w:marBottom w:val="0"/>
      <w:divBdr>
        <w:top w:val="none" w:sz="0" w:space="0" w:color="auto"/>
        <w:left w:val="none" w:sz="0" w:space="0" w:color="auto"/>
        <w:bottom w:val="none" w:sz="0" w:space="0" w:color="auto"/>
        <w:right w:val="none" w:sz="0" w:space="0" w:color="auto"/>
      </w:divBdr>
    </w:div>
    <w:div w:id="1940749870">
      <w:bodyDiv w:val="1"/>
      <w:marLeft w:val="0"/>
      <w:marRight w:val="0"/>
      <w:marTop w:val="0"/>
      <w:marBottom w:val="0"/>
      <w:divBdr>
        <w:top w:val="none" w:sz="0" w:space="0" w:color="auto"/>
        <w:left w:val="none" w:sz="0" w:space="0" w:color="auto"/>
        <w:bottom w:val="none" w:sz="0" w:space="0" w:color="auto"/>
        <w:right w:val="none" w:sz="0" w:space="0" w:color="auto"/>
      </w:divBdr>
    </w:div>
    <w:div w:id="1943495041">
      <w:bodyDiv w:val="1"/>
      <w:marLeft w:val="0"/>
      <w:marRight w:val="0"/>
      <w:marTop w:val="0"/>
      <w:marBottom w:val="0"/>
      <w:divBdr>
        <w:top w:val="none" w:sz="0" w:space="0" w:color="auto"/>
        <w:left w:val="none" w:sz="0" w:space="0" w:color="auto"/>
        <w:bottom w:val="none" w:sz="0" w:space="0" w:color="auto"/>
        <w:right w:val="none" w:sz="0" w:space="0" w:color="auto"/>
      </w:divBdr>
    </w:div>
    <w:div w:id="1952125904">
      <w:bodyDiv w:val="1"/>
      <w:marLeft w:val="0"/>
      <w:marRight w:val="0"/>
      <w:marTop w:val="0"/>
      <w:marBottom w:val="0"/>
      <w:divBdr>
        <w:top w:val="none" w:sz="0" w:space="0" w:color="auto"/>
        <w:left w:val="none" w:sz="0" w:space="0" w:color="auto"/>
        <w:bottom w:val="none" w:sz="0" w:space="0" w:color="auto"/>
        <w:right w:val="none" w:sz="0" w:space="0" w:color="auto"/>
      </w:divBdr>
    </w:div>
    <w:div w:id="1983122343">
      <w:bodyDiv w:val="1"/>
      <w:marLeft w:val="0"/>
      <w:marRight w:val="0"/>
      <w:marTop w:val="0"/>
      <w:marBottom w:val="0"/>
      <w:divBdr>
        <w:top w:val="none" w:sz="0" w:space="0" w:color="auto"/>
        <w:left w:val="none" w:sz="0" w:space="0" w:color="auto"/>
        <w:bottom w:val="none" w:sz="0" w:space="0" w:color="auto"/>
        <w:right w:val="none" w:sz="0" w:space="0" w:color="auto"/>
      </w:divBdr>
    </w:div>
    <w:div w:id="1986010088">
      <w:bodyDiv w:val="1"/>
      <w:marLeft w:val="0"/>
      <w:marRight w:val="0"/>
      <w:marTop w:val="0"/>
      <w:marBottom w:val="0"/>
      <w:divBdr>
        <w:top w:val="none" w:sz="0" w:space="0" w:color="auto"/>
        <w:left w:val="none" w:sz="0" w:space="0" w:color="auto"/>
        <w:bottom w:val="none" w:sz="0" w:space="0" w:color="auto"/>
        <w:right w:val="none" w:sz="0" w:space="0" w:color="auto"/>
      </w:divBdr>
    </w:div>
    <w:div w:id="1995257227">
      <w:bodyDiv w:val="1"/>
      <w:marLeft w:val="0"/>
      <w:marRight w:val="0"/>
      <w:marTop w:val="0"/>
      <w:marBottom w:val="0"/>
      <w:divBdr>
        <w:top w:val="none" w:sz="0" w:space="0" w:color="auto"/>
        <w:left w:val="none" w:sz="0" w:space="0" w:color="auto"/>
        <w:bottom w:val="none" w:sz="0" w:space="0" w:color="auto"/>
        <w:right w:val="none" w:sz="0" w:space="0" w:color="auto"/>
      </w:divBdr>
    </w:div>
    <w:div w:id="2001082908">
      <w:bodyDiv w:val="1"/>
      <w:marLeft w:val="0"/>
      <w:marRight w:val="0"/>
      <w:marTop w:val="0"/>
      <w:marBottom w:val="0"/>
      <w:divBdr>
        <w:top w:val="none" w:sz="0" w:space="0" w:color="auto"/>
        <w:left w:val="none" w:sz="0" w:space="0" w:color="auto"/>
        <w:bottom w:val="none" w:sz="0" w:space="0" w:color="auto"/>
        <w:right w:val="none" w:sz="0" w:space="0" w:color="auto"/>
      </w:divBdr>
    </w:div>
    <w:div w:id="2003387740">
      <w:bodyDiv w:val="1"/>
      <w:marLeft w:val="0"/>
      <w:marRight w:val="0"/>
      <w:marTop w:val="0"/>
      <w:marBottom w:val="0"/>
      <w:divBdr>
        <w:top w:val="none" w:sz="0" w:space="0" w:color="auto"/>
        <w:left w:val="none" w:sz="0" w:space="0" w:color="auto"/>
        <w:bottom w:val="none" w:sz="0" w:space="0" w:color="auto"/>
        <w:right w:val="none" w:sz="0" w:space="0" w:color="auto"/>
      </w:divBdr>
    </w:div>
    <w:div w:id="2006863119">
      <w:bodyDiv w:val="1"/>
      <w:marLeft w:val="0"/>
      <w:marRight w:val="0"/>
      <w:marTop w:val="0"/>
      <w:marBottom w:val="0"/>
      <w:divBdr>
        <w:top w:val="none" w:sz="0" w:space="0" w:color="auto"/>
        <w:left w:val="none" w:sz="0" w:space="0" w:color="auto"/>
        <w:bottom w:val="none" w:sz="0" w:space="0" w:color="auto"/>
        <w:right w:val="none" w:sz="0" w:space="0" w:color="auto"/>
      </w:divBdr>
      <w:divsChild>
        <w:div w:id="1323506596">
          <w:marLeft w:val="0"/>
          <w:marRight w:val="0"/>
          <w:marTop w:val="0"/>
          <w:marBottom w:val="0"/>
          <w:divBdr>
            <w:top w:val="none" w:sz="0" w:space="0" w:color="auto"/>
            <w:left w:val="none" w:sz="0" w:space="0" w:color="auto"/>
            <w:bottom w:val="none" w:sz="0" w:space="0" w:color="auto"/>
            <w:right w:val="none" w:sz="0" w:space="0" w:color="auto"/>
          </w:divBdr>
          <w:divsChild>
            <w:div w:id="4555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29">
      <w:bodyDiv w:val="1"/>
      <w:marLeft w:val="0"/>
      <w:marRight w:val="0"/>
      <w:marTop w:val="0"/>
      <w:marBottom w:val="0"/>
      <w:divBdr>
        <w:top w:val="none" w:sz="0" w:space="0" w:color="auto"/>
        <w:left w:val="none" w:sz="0" w:space="0" w:color="auto"/>
        <w:bottom w:val="none" w:sz="0" w:space="0" w:color="auto"/>
        <w:right w:val="none" w:sz="0" w:space="0" w:color="auto"/>
      </w:divBdr>
    </w:div>
    <w:div w:id="2069955026">
      <w:bodyDiv w:val="1"/>
      <w:marLeft w:val="0"/>
      <w:marRight w:val="0"/>
      <w:marTop w:val="0"/>
      <w:marBottom w:val="0"/>
      <w:divBdr>
        <w:top w:val="none" w:sz="0" w:space="0" w:color="auto"/>
        <w:left w:val="none" w:sz="0" w:space="0" w:color="auto"/>
        <w:bottom w:val="none" w:sz="0" w:space="0" w:color="auto"/>
        <w:right w:val="none" w:sz="0" w:space="0" w:color="auto"/>
      </w:divBdr>
    </w:div>
    <w:div w:id="2072845943">
      <w:bodyDiv w:val="1"/>
      <w:marLeft w:val="0"/>
      <w:marRight w:val="0"/>
      <w:marTop w:val="0"/>
      <w:marBottom w:val="0"/>
      <w:divBdr>
        <w:top w:val="none" w:sz="0" w:space="0" w:color="auto"/>
        <w:left w:val="none" w:sz="0" w:space="0" w:color="auto"/>
        <w:bottom w:val="none" w:sz="0" w:space="0" w:color="auto"/>
        <w:right w:val="none" w:sz="0" w:space="0" w:color="auto"/>
      </w:divBdr>
    </w:div>
    <w:div w:id="2090077090">
      <w:bodyDiv w:val="1"/>
      <w:marLeft w:val="0"/>
      <w:marRight w:val="0"/>
      <w:marTop w:val="0"/>
      <w:marBottom w:val="0"/>
      <w:divBdr>
        <w:top w:val="none" w:sz="0" w:space="0" w:color="auto"/>
        <w:left w:val="none" w:sz="0" w:space="0" w:color="auto"/>
        <w:bottom w:val="none" w:sz="0" w:space="0" w:color="auto"/>
        <w:right w:val="none" w:sz="0" w:space="0" w:color="auto"/>
      </w:divBdr>
    </w:div>
    <w:div w:id="2094357283">
      <w:bodyDiv w:val="1"/>
      <w:marLeft w:val="0"/>
      <w:marRight w:val="0"/>
      <w:marTop w:val="0"/>
      <w:marBottom w:val="0"/>
      <w:divBdr>
        <w:top w:val="none" w:sz="0" w:space="0" w:color="auto"/>
        <w:left w:val="none" w:sz="0" w:space="0" w:color="auto"/>
        <w:bottom w:val="none" w:sz="0" w:space="0" w:color="auto"/>
        <w:right w:val="none" w:sz="0" w:space="0" w:color="auto"/>
      </w:divBdr>
    </w:div>
    <w:div w:id="2100561137">
      <w:bodyDiv w:val="1"/>
      <w:marLeft w:val="0"/>
      <w:marRight w:val="0"/>
      <w:marTop w:val="0"/>
      <w:marBottom w:val="0"/>
      <w:divBdr>
        <w:top w:val="none" w:sz="0" w:space="0" w:color="auto"/>
        <w:left w:val="none" w:sz="0" w:space="0" w:color="auto"/>
        <w:bottom w:val="none" w:sz="0" w:space="0" w:color="auto"/>
        <w:right w:val="none" w:sz="0" w:space="0" w:color="auto"/>
      </w:divBdr>
      <w:divsChild>
        <w:div w:id="1256019724">
          <w:marLeft w:val="0"/>
          <w:marRight w:val="0"/>
          <w:marTop w:val="0"/>
          <w:marBottom w:val="0"/>
          <w:divBdr>
            <w:top w:val="none" w:sz="0" w:space="0" w:color="auto"/>
            <w:left w:val="none" w:sz="0" w:space="0" w:color="auto"/>
            <w:bottom w:val="none" w:sz="0" w:space="0" w:color="auto"/>
            <w:right w:val="none" w:sz="0" w:space="0" w:color="auto"/>
          </w:divBdr>
          <w:divsChild>
            <w:div w:id="1731536947">
              <w:marLeft w:val="336"/>
              <w:marRight w:val="0"/>
              <w:marTop w:val="120"/>
              <w:marBottom w:val="192"/>
              <w:divBdr>
                <w:top w:val="none" w:sz="0" w:space="0" w:color="auto"/>
                <w:left w:val="none" w:sz="0" w:space="0" w:color="auto"/>
                <w:bottom w:val="none" w:sz="0" w:space="0" w:color="auto"/>
                <w:right w:val="none" w:sz="0" w:space="0" w:color="auto"/>
              </w:divBdr>
              <w:divsChild>
                <w:div w:id="126762012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08620486">
          <w:marLeft w:val="0"/>
          <w:marRight w:val="0"/>
          <w:marTop w:val="0"/>
          <w:marBottom w:val="0"/>
          <w:divBdr>
            <w:top w:val="none" w:sz="0" w:space="0" w:color="auto"/>
            <w:left w:val="none" w:sz="0" w:space="0" w:color="auto"/>
            <w:bottom w:val="none" w:sz="0" w:space="0" w:color="auto"/>
            <w:right w:val="none" w:sz="0" w:space="0" w:color="auto"/>
          </w:divBdr>
        </w:div>
      </w:divsChild>
    </w:div>
    <w:div w:id="2111272178">
      <w:bodyDiv w:val="1"/>
      <w:marLeft w:val="0"/>
      <w:marRight w:val="0"/>
      <w:marTop w:val="0"/>
      <w:marBottom w:val="0"/>
      <w:divBdr>
        <w:top w:val="none" w:sz="0" w:space="0" w:color="auto"/>
        <w:left w:val="none" w:sz="0" w:space="0" w:color="auto"/>
        <w:bottom w:val="none" w:sz="0" w:space="0" w:color="auto"/>
        <w:right w:val="none" w:sz="0" w:space="0" w:color="auto"/>
      </w:divBdr>
    </w:div>
    <w:div w:id="2121487671">
      <w:bodyDiv w:val="1"/>
      <w:marLeft w:val="0"/>
      <w:marRight w:val="0"/>
      <w:marTop w:val="0"/>
      <w:marBottom w:val="0"/>
      <w:divBdr>
        <w:top w:val="none" w:sz="0" w:space="0" w:color="auto"/>
        <w:left w:val="none" w:sz="0" w:space="0" w:color="auto"/>
        <w:bottom w:val="none" w:sz="0" w:space="0" w:color="auto"/>
        <w:right w:val="none" w:sz="0" w:space="0" w:color="auto"/>
      </w:divBdr>
    </w:div>
    <w:div w:id="2128350172">
      <w:bodyDiv w:val="1"/>
      <w:marLeft w:val="0"/>
      <w:marRight w:val="0"/>
      <w:marTop w:val="0"/>
      <w:marBottom w:val="0"/>
      <w:divBdr>
        <w:top w:val="none" w:sz="0" w:space="0" w:color="auto"/>
        <w:left w:val="none" w:sz="0" w:space="0" w:color="auto"/>
        <w:bottom w:val="none" w:sz="0" w:space="0" w:color="auto"/>
        <w:right w:val="none" w:sz="0" w:space="0" w:color="auto"/>
      </w:divBdr>
    </w:div>
    <w:div w:id="2129156214">
      <w:bodyDiv w:val="1"/>
      <w:marLeft w:val="0"/>
      <w:marRight w:val="0"/>
      <w:marTop w:val="0"/>
      <w:marBottom w:val="0"/>
      <w:divBdr>
        <w:top w:val="none" w:sz="0" w:space="0" w:color="auto"/>
        <w:left w:val="none" w:sz="0" w:space="0" w:color="auto"/>
        <w:bottom w:val="none" w:sz="0" w:space="0" w:color="auto"/>
        <w:right w:val="none" w:sz="0" w:space="0" w:color="auto"/>
      </w:divBdr>
    </w:div>
    <w:div w:id="2140882070">
      <w:bodyDiv w:val="1"/>
      <w:marLeft w:val="0"/>
      <w:marRight w:val="0"/>
      <w:marTop w:val="0"/>
      <w:marBottom w:val="0"/>
      <w:divBdr>
        <w:top w:val="none" w:sz="0" w:space="0" w:color="auto"/>
        <w:left w:val="none" w:sz="0" w:space="0" w:color="auto"/>
        <w:bottom w:val="none" w:sz="0" w:space="0" w:color="auto"/>
        <w:right w:val="none" w:sz="0" w:space="0" w:color="auto"/>
      </w:divBdr>
    </w:div>
    <w:div w:id="2142306734">
      <w:bodyDiv w:val="1"/>
      <w:marLeft w:val="0"/>
      <w:marRight w:val="0"/>
      <w:marTop w:val="0"/>
      <w:marBottom w:val="0"/>
      <w:divBdr>
        <w:top w:val="none" w:sz="0" w:space="0" w:color="auto"/>
        <w:left w:val="none" w:sz="0" w:space="0" w:color="auto"/>
        <w:bottom w:val="none" w:sz="0" w:space="0" w:color="auto"/>
        <w:right w:val="none" w:sz="0" w:space="0" w:color="auto"/>
      </w:divBdr>
      <w:divsChild>
        <w:div w:id="885525627">
          <w:marLeft w:val="60"/>
          <w:marRight w:val="60"/>
          <w:marTop w:val="60"/>
          <w:marBottom w:val="60"/>
          <w:divBdr>
            <w:top w:val="none" w:sz="0" w:space="0" w:color="auto"/>
            <w:left w:val="none" w:sz="0" w:space="0" w:color="auto"/>
            <w:bottom w:val="none" w:sz="0" w:space="0" w:color="auto"/>
            <w:right w:val="none" w:sz="0" w:space="0" w:color="auto"/>
          </w:divBdr>
        </w:div>
        <w:div w:id="1287395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ostura" TargetMode="External"/><Relationship Id="rId13" Type="http://schemas.openxmlformats.org/officeDocument/2006/relationships/hyperlink" Target="https://pt.wikipedia.org/wiki/Boicote_aos_%C3%B4nibus_de_Montgom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Branco_(ra%C3%A7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C3%94nib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t.wikipedia.org/wiki/Estados_Unidos" TargetMode="External"/><Relationship Id="rId4" Type="http://schemas.openxmlformats.org/officeDocument/2006/relationships/settings" Target="settings.xml"/><Relationship Id="rId9" Type="http://schemas.openxmlformats.org/officeDocument/2006/relationships/hyperlink" Target="https://pt.wikipedia.org/wiki/Negros"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5B48-40DA-E94D-B9F0-53845D93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6607</Words>
  <Characters>35680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DIREITO PENAL – Rogério Sanches</vt:lpstr>
    </vt:vector>
  </TitlesOfParts>
  <Company/>
  <LinksUpToDate>false</LinksUpToDate>
  <CharactersWithSpaces>42203</CharactersWithSpaces>
  <SharedDoc>false</SharedDoc>
  <HLinks>
    <vt:vector size="36" baseType="variant">
      <vt:variant>
        <vt:i4>983123</vt:i4>
      </vt:variant>
      <vt:variant>
        <vt:i4>15</vt:i4>
      </vt:variant>
      <vt:variant>
        <vt:i4>0</vt:i4>
      </vt:variant>
      <vt:variant>
        <vt:i4>5</vt:i4>
      </vt:variant>
      <vt:variant>
        <vt:lpwstr>https://pt.wikipedia.org/wiki/Boicote_aos_%C3%B4nibus_de_Montgomery</vt:lpwstr>
      </vt:variant>
      <vt:variant>
        <vt:lpwstr/>
      </vt:variant>
      <vt:variant>
        <vt:i4>5570618</vt:i4>
      </vt:variant>
      <vt:variant>
        <vt:i4>12</vt:i4>
      </vt:variant>
      <vt:variant>
        <vt:i4>0</vt:i4>
      </vt:variant>
      <vt:variant>
        <vt:i4>5</vt:i4>
      </vt:variant>
      <vt:variant>
        <vt:lpwstr>https://pt.wikipedia.org/wiki/Branco_(ra%C3%A7a)</vt:lpwstr>
      </vt:variant>
      <vt:variant>
        <vt:lpwstr/>
      </vt:variant>
      <vt:variant>
        <vt:i4>5832770</vt:i4>
      </vt:variant>
      <vt:variant>
        <vt:i4>9</vt:i4>
      </vt:variant>
      <vt:variant>
        <vt:i4>0</vt:i4>
      </vt:variant>
      <vt:variant>
        <vt:i4>5</vt:i4>
      </vt:variant>
      <vt:variant>
        <vt:lpwstr>https://pt.wikipedia.org/wiki/%C3%94nibus</vt:lpwstr>
      </vt:variant>
      <vt:variant>
        <vt:lpwstr/>
      </vt:variant>
      <vt:variant>
        <vt:i4>7077908</vt:i4>
      </vt:variant>
      <vt:variant>
        <vt:i4>6</vt:i4>
      </vt:variant>
      <vt:variant>
        <vt:i4>0</vt:i4>
      </vt:variant>
      <vt:variant>
        <vt:i4>5</vt:i4>
      </vt:variant>
      <vt:variant>
        <vt:lpwstr>https://pt.wikipedia.org/wiki/Estados_Unidos</vt:lpwstr>
      </vt:variant>
      <vt:variant>
        <vt:lpwstr/>
      </vt:variant>
      <vt:variant>
        <vt:i4>5439495</vt:i4>
      </vt:variant>
      <vt:variant>
        <vt:i4>3</vt:i4>
      </vt:variant>
      <vt:variant>
        <vt:i4>0</vt:i4>
      </vt:variant>
      <vt:variant>
        <vt:i4>5</vt:i4>
      </vt:variant>
      <vt:variant>
        <vt:lpwstr>https://pt.wikipedia.org/wiki/Negros</vt:lpwstr>
      </vt:variant>
      <vt:variant>
        <vt:lpwstr/>
      </vt:variant>
      <vt:variant>
        <vt:i4>6160388</vt:i4>
      </vt:variant>
      <vt:variant>
        <vt:i4>0</vt:i4>
      </vt:variant>
      <vt:variant>
        <vt:i4>0</vt:i4>
      </vt:variant>
      <vt:variant>
        <vt:i4>5</vt:i4>
      </vt:variant>
      <vt:variant>
        <vt:lpwstr>https://pt.wikipedia.org/wiki/Costura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DIREITO PENAL – Rogério Sanches</dc:title>
  <dc:subject/>
  <dc:creator>winxp</dc:creator>
  <cp:keywords/>
  <dc:description/>
  <cp:lastModifiedBy>Bruno Martinelli Scrignoli</cp:lastModifiedBy>
  <cp:revision>2</cp:revision>
  <cp:lastPrinted>2016-03-15T20:23:00Z</cp:lastPrinted>
  <dcterms:created xsi:type="dcterms:W3CDTF">2018-11-26T19:19:00Z</dcterms:created>
  <dcterms:modified xsi:type="dcterms:W3CDTF">2018-11-26T19:19:00Z</dcterms:modified>
</cp:coreProperties>
</file>